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707B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a62c830" w:hAnsi="AdvTT9a62c830" w:cs="AdvTT9a62c830"/>
          <w:color w:val="001AC0"/>
          <w:sz w:val="48"/>
          <w:szCs w:val="48"/>
        </w:rPr>
      </w:pPr>
      <w:r>
        <w:rPr>
          <w:rFonts w:ascii="AdvTT9a62c830" w:hAnsi="AdvTT9a62c830" w:cs="AdvTT9a62c830"/>
          <w:color w:val="001AC0"/>
          <w:sz w:val="48"/>
          <w:szCs w:val="48"/>
        </w:rPr>
        <w:t>Glutamatergic regulation of cognition and</w:t>
      </w:r>
    </w:p>
    <w:p w14:paraId="680021F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a62c830" w:hAnsi="AdvTT9a62c830" w:cs="AdvTT9a62c830"/>
          <w:color w:val="001AC0"/>
          <w:sz w:val="48"/>
          <w:szCs w:val="48"/>
        </w:rPr>
      </w:pPr>
      <w:r>
        <w:rPr>
          <w:rFonts w:ascii="AdvTT9a62c830" w:hAnsi="AdvTT9a62c830" w:cs="AdvTT9a62c830"/>
          <w:color w:val="001AC0"/>
          <w:sz w:val="48"/>
          <w:szCs w:val="48"/>
        </w:rPr>
        <w:t>functional brain connectivity: insights from</w:t>
      </w:r>
    </w:p>
    <w:p w14:paraId="6822FD4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a62c830" w:hAnsi="AdvTT9a62c830" w:cs="AdvTT9a62c830"/>
          <w:color w:val="001AC0"/>
          <w:sz w:val="48"/>
          <w:szCs w:val="48"/>
        </w:rPr>
      </w:pPr>
      <w:r>
        <w:rPr>
          <w:rFonts w:ascii="AdvTT9a62c830" w:hAnsi="AdvTT9a62c830" w:cs="AdvTT9a62c830"/>
          <w:color w:val="001AC0"/>
          <w:sz w:val="48"/>
          <w:szCs w:val="48"/>
        </w:rPr>
        <w:t xml:space="preserve">pharmacological, </w:t>
      </w:r>
      <w:proofErr w:type="gramStart"/>
      <w:r>
        <w:rPr>
          <w:rFonts w:ascii="AdvTT9a62c830" w:hAnsi="AdvTT9a62c830" w:cs="AdvTT9a62c830"/>
          <w:color w:val="001AC0"/>
          <w:sz w:val="48"/>
          <w:szCs w:val="48"/>
        </w:rPr>
        <w:t>genetic</w:t>
      </w:r>
      <w:proofErr w:type="gramEnd"/>
      <w:r>
        <w:rPr>
          <w:rFonts w:ascii="AdvTT9a62c830" w:hAnsi="AdvTT9a62c830" w:cs="AdvTT9a62c830"/>
          <w:color w:val="001AC0"/>
          <w:sz w:val="48"/>
          <w:szCs w:val="48"/>
        </w:rPr>
        <w:t xml:space="preserve"> and translational</w:t>
      </w:r>
    </w:p>
    <w:p w14:paraId="215C829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a62c830" w:hAnsi="AdvTT9a62c830" w:cs="AdvTT9a62c830"/>
          <w:color w:val="001AC0"/>
          <w:sz w:val="48"/>
          <w:szCs w:val="48"/>
        </w:rPr>
      </w:pPr>
      <w:r>
        <w:rPr>
          <w:rFonts w:ascii="AdvTT9a62c830" w:hAnsi="AdvTT9a62c830" w:cs="AdvTT9a62c830"/>
          <w:color w:val="001AC0"/>
          <w:sz w:val="48"/>
          <w:szCs w:val="48"/>
        </w:rPr>
        <w:t>schizophrenia research</w:t>
      </w:r>
    </w:p>
    <w:p w14:paraId="18B59F5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3"/>
          <w:szCs w:val="13"/>
        </w:rPr>
      </w:pPr>
      <w:r>
        <w:rPr>
          <w:rFonts w:ascii="AdvTT90b15021" w:hAnsi="AdvTT90b15021" w:cs="AdvTT90b15021"/>
          <w:color w:val="000000"/>
          <w:sz w:val="20"/>
          <w:szCs w:val="20"/>
        </w:rPr>
        <w:t>Maria R Dauvermann</w:t>
      </w:r>
      <w:r>
        <w:rPr>
          <w:rFonts w:ascii="AdvTT90b15021" w:hAnsi="AdvTT90b15021" w:cs="AdvTT90b15021"/>
          <w:color w:val="000000"/>
          <w:sz w:val="13"/>
          <w:szCs w:val="13"/>
        </w:rPr>
        <w:t>1,</w:t>
      </w:r>
      <w:proofErr w:type="gramStart"/>
      <w:r>
        <w:rPr>
          <w:rFonts w:ascii="AdvTT90b15021" w:hAnsi="AdvTT90b15021" w:cs="AdvTT90b15021"/>
          <w:color w:val="000000"/>
          <w:sz w:val="13"/>
          <w:szCs w:val="13"/>
        </w:rPr>
        <w:t xml:space="preserve">2 </w:t>
      </w:r>
      <w:r>
        <w:rPr>
          <w:rFonts w:ascii="AdvTT90b15021" w:hAnsi="AdvTT90b15021" w:cs="AdvTT90b15021"/>
          <w:color w:val="000000"/>
          <w:sz w:val="20"/>
          <w:szCs w:val="20"/>
        </w:rPr>
        <w:t>,</w:t>
      </w:r>
      <w:proofErr w:type="gramEnd"/>
      <w:r>
        <w:rPr>
          <w:rFonts w:ascii="AdvTT90b15021" w:hAnsi="AdvTT90b15021" w:cs="AdvTT90b15021"/>
          <w:color w:val="000000"/>
          <w:sz w:val="20"/>
          <w:szCs w:val="20"/>
        </w:rPr>
        <w:t xml:space="preserve"> Graham Lee</w:t>
      </w:r>
      <w:r>
        <w:rPr>
          <w:rFonts w:ascii="AdvTT90b15021" w:hAnsi="AdvTT90b15021" w:cs="AdvTT90b15021"/>
          <w:color w:val="000000"/>
          <w:sz w:val="13"/>
          <w:szCs w:val="13"/>
        </w:rPr>
        <w:t xml:space="preserve">2 </w:t>
      </w:r>
      <w:r>
        <w:rPr>
          <w:rFonts w:ascii="AdvTT90b15021" w:hAnsi="AdvTT90b15021" w:cs="AdvTT90b15021"/>
          <w:color w:val="000000"/>
          <w:sz w:val="20"/>
          <w:szCs w:val="20"/>
        </w:rPr>
        <w:t>and Neil Dawson</w:t>
      </w:r>
      <w:r>
        <w:rPr>
          <w:rFonts w:ascii="AdvTT90b15021" w:hAnsi="AdvTT90b15021" w:cs="AdvTT90b15021"/>
          <w:color w:val="000000"/>
          <w:sz w:val="13"/>
          <w:szCs w:val="13"/>
        </w:rPr>
        <w:t>3</w:t>
      </w:r>
    </w:p>
    <w:p w14:paraId="4BCEC7A9" w14:textId="208D0BB9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6f31da14.I" w:hAnsi="AdvTT6f31da14.I" w:cs="AdvTT6f31da14.I"/>
          <w:color w:val="000000"/>
          <w:sz w:val="16"/>
          <w:szCs w:val="16"/>
        </w:rPr>
      </w:pPr>
      <w:r>
        <w:rPr>
          <w:rFonts w:ascii="AdvTT6f31da14.I" w:hAnsi="AdvTT6f31da14.I" w:cs="AdvTT6f31da14.I"/>
          <w:color w:val="000000"/>
          <w:sz w:val="11"/>
          <w:szCs w:val="11"/>
        </w:rPr>
        <w:t>1</w:t>
      </w:r>
      <w:r>
        <w:rPr>
          <w:rFonts w:ascii="AdvTT6f31da14.I" w:hAnsi="AdvTT6f31da14.I" w:cs="AdvTT6f31da14.I"/>
          <w:color w:val="000000"/>
          <w:sz w:val="16"/>
          <w:szCs w:val="16"/>
        </w:rPr>
        <w:t xml:space="preserve">School of Psychology, National University of Ireland, Galway, Ireland, </w:t>
      </w:r>
      <w:r>
        <w:rPr>
          <w:rFonts w:ascii="AdvTT6f31da14.I" w:hAnsi="AdvTT6f31da14.I" w:cs="AdvTT6f31da14.I"/>
          <w:color w:val="000000"/>
          <w:sz w:val="11"/>
          <w:szCs w:val="11"/>
        </w:rPr>
        <w:t>2</w:t>
      </w:r>
      <w:r>
        <w:rPr>
          <w:rFonts w:ascii="AdvTT6f31da14.I" w:hAnsi="AdvTT6f31da14.I" w:cs="AdvTT6f31da14.I"/>
          <w:color w:val="000000"/>
          <w:sz w:val="16"/>
          <w:szCs w:val="16"/>
        </w:rPr>
        <w:t>McGovern Institute for Brain Research, Massachusetts Institute of Technology,</w:t>
      </w:r>
      <w:r>
        <w:rPr>
          <w:rFonts w:ascii="AdvTT6f31da14.I" w:hAnsi="AdvTT6f31da14.I" w:cs="AdvTT6f31da14.I"/>
          <w:color w:val="000000"/>
          <w:sz w:val="16"/>
          <w:szCs w:val="16"/>
        </w:rPr>
        <w:t xml:space="preserve"> </w:t>
      </w:r>
      <w:r>
        <w:rPr>
          <w:rFonts w:ascii="AdvTT6f31da14.I" w:hAnsi="AdvTT6f31da14.I" w:cs="AdvTT6f31da14.I"/>
          <w:color w:val="000000"/>
          <w:sz w:val="16"/>
          <w:szCs w:val="16"/>
        </w:rPr>
        <w:t xml:space="preserve">Cambridge, MA, USA, and </w:t>
      </w:r>
      <w:r>
        <w:rPr>
          <w:rFonts w:ascii="AdvTT6f31da14.I" w:hAnsi="AdvTT6f31da14.I" w:cs="AdvTT6f31da14.I"/>
          <w:color w:val="000000"/>
          <w:sz w:val="11"/>
          <w:szCs w:val="11"/>
        </w:rPr>
        <w:t>3</w:t>
      </w:r>
      <w:r>
        <w:rPr>
          <w:rFonts w:ascii="AdvTT6f31da14.I" w:hAnsi="AdvTT6f31da14.I" w:cs="AdvTT6f31da14.I"/>
          <w:color w:val="000000"/>
          <w:sz w:val="16"/>
          <w:szCs w:val="16"/>
        </w:rPr>
        <w:t>Division of Biomedical and Life Sciences, Faculty of Health and Medicine, Lancaster University, Lancaster, UK</w:t>
      </w:r>
    </w:p>
    <w:p w14:paraId="64D6D069" w14:textId="6B4CE2FF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8"/>
          <w:szCs w:val="18"/>
        </w:rPr>
      </w:pPr>
      <w:r>
        <w:rPr>
          <w:rFonts w:ascii="AdvTT336784a7" w:hAnsi="AdvTT336784a7" w:cs="AdvTT336784a7"/>
          <w:color w:val="000000"/>
          <w:sz w:val="18"/>
          <w:szCs w:val="18"/>
        </w:rPr>
        <w:t>The pharmacological modulation of glutamatergic neurotransmission to improve cognitive function has been a focus of intensive</w:t>
      </w:r>
      <w:r>
        <w:rPr>
          <w:rFonts w:ascii="AdvTT336784a7" w:hAnsi="AdvTT336784a7" w:cs="AdvTT336784a7"/>
          <w:color w:val="000000"/>
          <w:sz w:val="18"/>
          <w:szCs w:val="18"/>
        </w:rPr>
        <w:t xml:space="preserve"> </w:t>
      </w:r>
      <w:r>
        <w:rPr>
          <w:rFonts w:ascii="AdvTT336784a7" w:hAnsi="AdvTT336784a7" w:cs="AdvTT336784a7"/>
          <w:color w:val="000000"/>
          <w:sz w:val="18"/>
          <w:szCs w:val="18"/>
        </w:rPr>
        <w:t>research, particularly in relation to the cognitive de</w:t>
      </w:r>
      <w:r>
        <w:rPr>
          <w:rFonts w:ascii="AdvTT336784a7+fb" w:hAnsi="AdvTT336784a7+fb" w:cs="AdvTT336784a7+fb"/>
          <w:color w:val="000000"/>
          <w:sz w:val="18"/>
          <w:szCs w:val="18"/>
        </w:rPr>
        <w:t>fi</w:t>
      </w:r>
      <w:r>
        <w:rPr>
          <w:rFonts w:ascii="AdvTT336784a7" w:hAnsi="AdvTT336784a7" w:cs="AdvTT336784a7"/>
          <w:color w:val="000000"/>
          <w:sz w:val="18"/>
          <w:szCs w:val="18"/>
        </w:rPr>
        <w:t>cits seen in schizophrenia. Despite this effort, there has been little success in</w:t>
      </w:r>
      <w:r>
        <w:rPr>
          <w:rFonts w:ascii="AdvTT336784a7" w:hAnsi="AdvTT336784a7" w:cs="AdvTT336784a7"/>
          <w:color w:val="000000"/>
          <w:sz w:val="18"/>
          <w:szCs w:val="18"/>
        </w:rPr>
        <w:t xml:space="preserve"> </w:t>
      </w:r>
      <w:r>
        <w:rPr>
          <w:rFonts w:ascii="AdvTT336784a7" w:hAnsi="AdvTT336784a7" w:cs="AdvTT336784a7"/>
          <w:color w:val="000000"/>
          <w:sz w:val="18"/>
          <w:szCs w:val="18"/>
        </w:rPr>
        <w:t xml:space="preserve">the clinical use of glutamatergic compounds as </w:t>
      </w:r>
      <w:proofErr w:type="spellStart"/>
      <w:r>
        <w:rPr>
          <w:rFonts w:ascii="AdvTT336784a7" w:hAnsi="AdvTT336784a7" w:cs="AdvTT336784a7"/>
          <w:color w:val="000000"/>
          <w:sz w:val="18"/>
          <w:szCs w:val="18"/>
        </w:rPr>
        <w:t>procognitive</w:t>
      </w:r>
      <w:proofErr w:type="spellEnd"/>
      <w:r>
        <w:rPr>
          <w:rFonts w:ascii="AdvTT336784a7" w:hAnsi="AdvTT336784a7" w:cs="AdvTT336784a7"/>
          <w:color w:val="000000"/>
          <w:sz w:val="18"/>
          <w:szCs w:val="18"/>
        </w:rPr>
        <w:t xml:space="preserve"> drugs. Here, we review a selection of the drugs used to modulate</w:t>
      </w:r>
      <w:r>
        <w:rPr>
          <w:rFonts w:ascii="AdvTT336784a7" w:hAnsi="AdvTT336784a7" w:cs="AdvTT336784a7"/>
          <w:color w:val="000000"/>
          <w:sz w:val="18"/>
          <w:szCs w:val="18"/>
        </w:rPr>
        <w:t xml:space="preserve"> </w:t>
      </w:r>
      <w:r>
        <w:rPr>
          <w:rFonts w:ascii="AdvTT336784a7" w:hAnsi="AdvTT336784a7" w:cs="AdvTT336784a7"/>
          <w:color w:val="000000"/>
          <w:sz w:val="18"/>
          <w:szCs w:val="18"/>
        </w:rPr>
        <w:t>glutamatergic signalling and how they impact on cognitive function in rodents and humans. We highlight how glutamatergic</w:t>
      </w:r>
      <w:r>
        <w:rPr>
          <w:rFonts w:ascii="AdvTT336784a7" w:hAnsi="AdvTT336784a7" w:cs="AdvTT336784a7"/>
          <w:color w:val="000000"/>
          <w:sz w:val="18"/>
          <w:szCs w:val="18"/>
        </w:rPr>
        <w:t xml:space="preserve"> </w:t>
      </w:r>
      <w:r>
        <w:rPr>
          <w:rFonts w:ascii="AdvTT336784a7" w:hAnsi="AdvTT336784a7" w:cs="AdvTT336784a7"/>
          <w:color w:val="000000"/>
          <w:sz w:val="18"/>
          <w:szCs w:val="18"/>
        </w:rPr>
        <w:t xml:space="preserve">dysfunction, and NMDA receptor </w:t>
      </w:r>
      <w:proofErr w:type="gramStart"/>
      <w:r>
        <w:rPr>
          <w:rFonts w:ascii="AdvTT336784a7" w:hAnsi="AdvTT336784a7" w:cs="AdvTT336784a7"/>
          <w:color w:val="000000"/>
          <w:sz w:val="18"/>
          <w:szCs w:val="18"/>
        </w:rPr>
        <w:t>hypofunction in particular, is</w:t>
      </w:r>
      <w:proofErr w:type="gramEnd"/>
      <w:r>
        <w:rPr>
          <w:rFonts w:ascii="AdvTT336784a7" w:hAnsi="AdvTT336784a7" w:cs="AdvTT336784a7"/>
          <w:color w:val="000000"/>
          <w:sz w:val="18"/>
          <w:szCs w:val="18"/>
        </w:rPr>
        <w:t xml:space="preserve"> a key </w:t>
      </w:r>
      <w:proofErr w:type="spellStart"/>
      <w:r>
        <w:rPr>
          <w:rFonts w:ascii="AdvTT336784a7" w:hAnsi="AdvTT336784a7" w:cs="AdvTT336784a7"/>
          <w:color w:val="000000"/>
          <w:sz w:val="18"/>
          <w:szCs w:val="18"/>
        </w:rPr>
        <w:t>mechanismcontributing</w:t>
      </w:r>
      <w:proofErr w:type="spellEnd"/>
      <w:r>
        <w:rPr>
          <w:rFonts w:ascii="AdvTT336784a7" w:hAnsi="AdvTT336784a7" w:cs="AdvTT336784a7"/>
          <w:color w:val="000000"/>
          <w:sz w:val="18"/>
          <w:szCs w:val="18"/>
        </w:rPr>
        <w:t xml:space="preserve"> to the cognitive de</w:t>
      </w:r>
      <w:r>
        <w:rPr>
          <w:rFonts w:ascii="AdvTT336784a7+fb" w:hAnsi="AdvTT336784a7+fb" w:cs="AdvTT336784a7+fb"/>
          <w:color w:val="000000"/>
          <w:sz w:val="18"/>
          <w:szCs w:val="18"/>
        </w:rPr>
        <w:t>fi</w:t>
      </w:r>
      <w:r>
        <w:rPr>
          <w:rFonts w:ascii="AdvTT336784a7" w:hAnsi="AdvTT336784a7" w:cs="AdvTT336784a7"/>
          <w:color w:val="000000"/>
          <w:sz w:val="18"/>
          <w:szCs w:val="18"/>
        </w:rPr>
        <w:t>cits observed in</w:t>
      </w:r>
      <w:r>
        <w:rPr>
          <w:rFonts w:ascii="AdvTT336784a7" w:hAnsi="AdvTT336784a7" w:cs="AdvTT336784a7"/>
          <w:color w:val="000000"/>
          <w:sz w:val="18"/>
          <w:szCs w:val="18"/>
        </w:rPr>
        <w:t xml:space="preserve"> </w:t>
      </w:r>
      <w:r>
        <w:rPr>
          <w:rFonts w:ascii="AdvTT336784a7" w:hAnsi="AdvTT336784a7" w:cs="AdvTT336784a7"/>
          <w:color w:val="000000"/>
          <w:sz w:val="18"/>
          <w:szCs w:val="18"/>
        </w:rPr>
        <w:t xml:space="preserve">schizophrenia and outline some of the glutamatergic targets that have been tested as putative </w:t>
      </w:r>
      <w:proofErr w:type="spellStart"/>
      <w:r>
        <w:rPr>
          <w:rFonts w:ascii="AdvTT336784a7" w:hAnsi="AdvTT336784a7" w:cs="AdvTT336784a7"/>
          <w:color w:val="000000"/>
          <w:sz w:val="18"/>
          <w:szCs w:val="18"/>
        </w:rPr>
        <w:t>procognitive</w:t>
      </w:r>
      <w:proofErr w:type="spellEnd"/>
      <w:r>
        <w:rPr>
          <w:rFonts w:ascii="AdvTT336784a7" w:hAnsi="AdvTT336784a7" w:cs="AdvTT336784a7"/>
          <w:color w:val="000000"/>
          <w:sz w:val="18"/>
          <w:szCs w:val="18"/>
        </w:rPr>
        <w:t xml:space="preserve"> targets for this</w:t>
      </w:r>
      <w:r>
        <w:rPr>
          <w:rFonts w:ascii="AdvTT336784a7" w:hAnsi="AdvTT336784a7" w:cs="AdvTT336784a7"/>
          <w:color w:val="000000"/>
          <w:sz w:val="18"/>
          <w:szCs w:val="18"/>
        </w:rPr>
        <w:t xml:space="preserve"> </w:t>
      </w:r>
      <w:r>
        <w:rPr>
          <w:rFonts w:ascii="AdvTT336784a7" w:hAnsi="AdvTT336784a7" w:cs="AdvTT336784a7"/>
          <w:color w:val="000000"/>
          <w:sz w:val="18"/>
          <w:szCs w:val="18"/>
        </w:rPr>
        <w:t>disorder. Using translational research in this area as a leading exemplar, namely, models of NMDA receptor hypofunction, we</w:t>
      </w:r>
      <w:r>
        <w:rPr>
          <w:rFonts w:ascii="AdvTT336784a7" w:hAnsi="AdvTT336784a7" w:cs="AdvTT336784a7"/>
          <w:color w:val="000000"/>
          <w:sz w:val="18"/>
          <w:szCs w:val="18"/>
        </w:rPr>
        <w:t xml:space="preserve"> </w:t>
      </w:r>
      <w:r>
        <w:rPr>
          <w:rFonts w:ascii="AdvTT336784a7" w:hAnsi="AdvTT336784a7" w:cs="AdvTT336784a7"/>
          <w:color w:val="000000"/>
          <w:sz w:val="18"/>
          <w:szCs w:val="18"/>
        </w:rPr>
        <w:t>discuss how the study of functional brain network connectivity can provide new insight into how the glutamatergic system</w:t>
      </w:r>
      <w:r>
        <w:rPr>
          <w:rFonts w:ascii="AdvTT336784a7" w:hAnsi="AdvTT336784a7" w:cs="AdvTT336784a7"/>
          <w:color w:val="000000"/>
          <w:sz w:val="18"/>
          <w:szCs w:val="18"/>
        </w:rPr>
        <w:t xml:space="preserve"> </w:t>
      </w:r>
      <w:r>
        <w:rPr>
          <w:rFonts w:ascii="AdvTT336784a7" w:hAnsi="AdvTT336784a7" w:cs="AdvTT336784a7"/>
          <w:color w:val="000000"/>
          <w:sz w:val="18"/>
          <w:szCs w:val="18"/>
        </w:rPr>
        <w:t>impacts on cognitive function. Future studies characterizing functional brain network connectivity will increase our</w:t>
      </w:r>
      <w:r>
        <w:rPr>
          <w:rFonts w:ascii="AdvTT336784a7" w:hAnsi="AdvTT336784a7" w:cs="AdvTT336784a7"/>
          <w:color w:val="000000"/>
          <w:sz w:val="18"/>
          <w:szCs w:val="18"/>
        </w:rPr>
        <w:t xml:space="preserve"> </w:t>
      </w:r>
      <w:r>
        <w:rPr>
          <w:rFonts w:ascii="AdvTT336784a7" w:hAnsi="AdvTT336784a7" w:cs="AdvTT336784a7"/>
          <w:color w:val="000000"/>
          <w:sz w:val="18"/>
          <w:szCs w:val="18"/>
        </w:rPr>
        <w:t>understanding of how glutamatergic compounds regulate cognition and could contribute to the future success of glutamatergic</w:t>
      </w:r>
      <w:r>
        <w:rPr>
          <w:rFonts w:ascii="AdvTT336784a7" w:hAnsi="AdvTT336784a7" w:cs="AdvTT336784a7"/>
          <w:color w:val="000000"/>
          <w:sz w:val="18"/>
          <w:szCs w:val="18"/>
        </w:rPr>
        <w:t xml:space="preserve"> </w:t>
      </w:r>
      <w:r>
        <w:rPr>
          <w:rFonts w:ascii="AdvTT336784a7" w:hAnsi="AdvTT336784a7" w:cs="AdvTT336784a7"/>
          <w:color w:val="000000"/>
          <w:sz w:val="18"/>
          <w:szCs w:val="18"/>
        </w:rPr>
        <w:t>drug validation.</w:t>
      </w:r>
    </w:p>
    <w:p w14:paraId="19F2BC6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a62c830" w:hAnsi="AdvTT9a62c830" w:cs="AdvTT9a62c830"/>
          <w:color w:val="001AC0"/>
          <w:sz w:val="20"/>
          <w:szCs w:val="20"/>
        </w:rPr>
      </w:pPr>
      <w:r>
        <w:rPr>
          <w:rFonts w:ascii="AdvTT9a62c830" w:hAnsi="AdvTT9a62c830" w:cs="AdvTT9a62c830"/>
          <w:color w:val="001AC0"/>
          <w:sz w:val="20"/>
          <w:szCs w:val="20"/>
        </w:rPr>
        <w:t>Abbreviations</w:t>
      </w:r>
    </w:p>
    <w:p w14:paraId="76920231" w14:textId="5AF1B9F0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8"/>
          <w:szCs w:val="18"/>
        </w:rPr>
      </w:pPr>
      <w:r>
        <w:rPr>
          <w:rFonts w:ascii="AdvTT90b15021" w:hAnsi="AdvTT90b15021" w:cs="AdvTT90b15021"/>
          <w:color w:val="000000"/>
          <w:sz w:val="18"/>
          <w:szCs w:val="18"/>
        </w:rPr>
        <w:t>ASST, attentional set-shifting task; 5-CSRTT, 5-choice serial reaction time task; BOLD, blood oxygen level-dependent; CIQ,</w:t>
      </w:r>
      <w:r>
        <w:rPr>
          <w:rFonts w:ascii="AdvTT90b15021" w:hAnsi="AdvTT90b15021" w:cs="AdvTT90b15021"/>
          <w:color w:val="000000"/>
          <w:sz w:val="18"/>
          <w:szCs w:val="18"/>
        </w:rPr>
        <w:t xml:space="preserve"> </w:t>
      </w:r>
      <w:r>
        <w:rPr>
          <w:rFonts w:ascii="AdvTT90b15021" w:hAnsi="AdvTT90b15021" w:cs="AdvTT90b15021"/>
          <w:color w:val="000000"/>
          <w:sz w:val="18"/>
          <w:szCs w:val="18"/>
        </w:rPr>
        <w:t>(3-chlorophenyl) [3,4-dihydro-6,7-dimethoxy-1-[(4-methoxyphenoxy)methyl]-2(1H)-isoquinolinyl]methanone; CPT,</w:t>
      </w:r>
      <w:r>
        <w:rPr>
          <w:rFonts w:ascii="AdvTT90b15021" w:hAnsi="AdvTT90b15021" w:cs="AdvTT90b15021"/>
          <w:color w:val="000000"/>
          <w:sz w:val="18"/>
          <w:szCs w:val="18"/>
        </w:rPr>
        <w:t xml:space="preserve"> </w:t>
      </w:r>
      <w:r>
        <w:rPr>
          <w:rFonts w:ascii="AdvTT90b15021" w:hAnsi="AdvTT90b15021" w:cs="AdvTT90b15021"/>
          <w:color w:val="000000"/>
          <w:sz w:val="18"/>
          <w:szCs w:val="18"/>
        </w:rPr>
        <w:t>continuous performance task; CX516, 6-[(piperidin-1-yl)carbonyl]quinoxaline; DLPFC, dorsolateral prefrontal cortex; EST,</w:t>
      </w:r>
      <w:r>
        <w:rPr>
          <w:rFonts w:ascii="AdvTT90b15021" w:hAnsi="AdvTT90b15021" w:cs="AdvTT90b15021"/>
          <w:color w:val="000000"/>
          <w:sz w:val="18"/>
          <w:szCs w:val="18"/>
        </w:rPr>
        <w:t xml:space="preserve"> </w:t>
      </w:r>
      <w:r>
        <w:rPr>
          <w:rFonts w:ascii="AdvTT90b15021" w:hAnsi="AdvTT90b15021" w:cs="AdvTT90b15021"/>
          <w:color w:val="000000"/>
          <w:sz w:val="18"/>
          <w:szCs w:val="18"/>
        </w:rPr>
        <w:t xml:space="preserve">patients with established schizophrenia; FC, functional connectivity; FES, </w:t>
      </w:r>
      <w:r>
        <w:rPr>
          <w:rFonts w:ascii="AdvTT90b15021+fb" w:hAnsi="AdvTT90b15021+fb" w:cs="AdvTT90b15021+fb"/>
          <w:color w:val="000000"/>
          <w:sz w:val="18"/>
          <w:szCs w:val="18"/>
        </w:rPr>
        <w:t>fi</w:t>
      </w:r>
      <w:r>
        <w:rPr>
          <w:rFonts w:ascii="AdvTT90b15021" w:hAnsi="AdvTT90b15021" w:cs="AdvTT90b15021"/>
          <w:color w:val="000000"/>
          <w:sz w:val="18"/>
          <w:szCs w:val="18"/>
        </w:rPr>
        <w:t>rst episode schizophrenia; fMRI, functional</w:t>
      </w:r>
      <w:r>
        <w:rPr>
          <w:rFonts w:ascii="AdvTT90b15021" w:hAnsi="AdvTT90b15021" w:cs="AdvTT90b15021"/>
          <w:color w:val="000000"/>
          <w:sz w:val="18"/>
          <w:szCs w:val="18"/>
        </w:rPr>
        <w:t xml:space="preserve"> </w:t>
      </w:r>
      <w:r>
        <w:rPr>
          <w:rFonts w:ascii="AdvTT90b15021" w:hAnsi="AdvTT90b15021" w:cs="AdvTT90b15021"/>
          <w:color w:val="000000"/>
          <w:sz w:val="18"/>
          <w:szCs w:val="18"/>
        </w:rPr>
        <w:t>MRI; HC, healthy control; LC, locus coeruleus; LY2140023, (</w:t>
      </w:r>
      <w:r w:rsidRPr="00B25841">
        <w:rPr>
          <w:rFonts w:ascii="AdvTT90b15021" w:hAnsi="AdvTT90b15021" w:cs="AdvTT90b15021"/>
          <w:color w:val="000000"/>
          <w:sz w:val="18"/>
          <w:szCs w:val="18"/>
        </w:rPr>
        <w:t>_</w:t>
      </w:r>
      <w:r>
        <w:rPr>
          <w:rFonts w:ascii="AdvTT90b15021" w:hAnsi="AdvTT90b15021" w:cs="AdvTT90b15021"/>
          <w:color w:val="000000"/>
          <w:sz w:val="18"/>
          <w:szCs w:val="18"/>
        </w:rPr>
        <w:t>)-(1R,4S,5S,6S)-4-amino-2-sulfonylbicyclo[3.1.0]hexane-4,6-</w:t>
      </w:r>
      <w:r>
        <w:rPr>
          <w:rFonts w:ascii="AdvTT90b15021" w:hAnsi="AdvTT90b15021" w:cs="AdvTT90b15021"/>
          <w:color w:val="000000"/>
          <w:sz w:val="18"/>
          <w:szCs w:val="18"/>
        </w:rPr>
        <w:t xml:space="preserve"> </w:t>
      </w:r>
      <w:r>
        <w:rPr>
          <w:rFonts w:ascii="AdvTT90b15021" w:hAnsi="AdvTT90b15021" w:cs="AdvTT90b15021"/>
          <w:color w:val="000000"/>
          <w:sz w:val="18"/>
          <w:szCs w:val="18"/>
        </w:rPr>
        <w:t xml:space="preserve">dicarboxylic acid; </w:t>
      </w:r>
      <w:proofErr w:type="spellStart"/>
      <w:r>
        <w:rPr>
          <w:rFonts w:ascii="AdvTT90b15021" w:hAnsi="AdvTT90b15021" w:cs="AdvTT90b15021"/>
          <w:color w:val="000000"/>
          <w:sz w:val="18"/>
          <w:szCs w:val="18"/>
        </w:rPr>
        <w:t>mGlu</w:t>
      </w:r>
      <w:proofErr w:type="spellEnd"/>
      <w:r>
        <w:rPr>
          <w:rFonts w:ascii="AdvTT90b15021" w:hAnsi="AdvTT90b15021" w:cs="AdvTT90b15021"/>
          <w:color w:val="000000"/>
          <w:sz w:val="18"/>
          <w:szCs w:val="18"/>
        </w:rPr>
        <w:t xml:space="preserve"> </w:t>
      </w:r>
      <w:proofErr w:type="spellStart"/>
      <w:r>
        <w:rPr>
          <w:rFonts w:ascii="AdvTT90b15021" w:hAnsi="AdvTT90b15021" w:cs="AdvTT90b15021"/>
          <w:color w:val="000000"/>
          <w:sz w:val="18"/>
          <w:szCs w:val="18"/>
        </w:rPr>
        <w:t>recepor</w:t>
      </w:r>
      <w:proofErr w:type="spellEnd"/>
      <w:r>
        <w:rPr>
          <w:rFonts w:ascii="AdvTT90b15021" w:hAnsi="AdvTT90b15021" w:cs="AdvTT90b15021"/>
          <w:color w:val="000000"/>
          <w:sz w:val="18"/>
          <w:szCs w:val="18"/>
        </w:rPr>
        <w:t>, metabotropic glutamate receptor; MMN, mismatch negativity; NAM, negative allosteric</w:t>
      </w:r>
      <w:r>
        <w:rPr>
          <w:rFonts w:ascii="AdvTT90b15021" w:hAnsi="AdvTT90b15021" w:cs="AdvTT90b15021"/>
          <w:color w:val="000000"/>
          <w:sz w:val="18"/>
          <w:szCs w:val="18"/>
        </w:rPr>
        <w:t xml:space="preserve"> </w:t>
      </w:r>
      <w:r>
        <w:rPr>
          <w:rFonts w:ascii="AdvTT90b15021" w:hAnsi="AdvTT90b15021" w:cs="AdvTT90b15021"/>
          <w:color w:val="000000"/>
          <w:sz w:val="18"/>
          <w:szCs w:val="18"/>
        </w:rPr>
        <w:t>modulation; NOR, novel object recognition; Org 25935, 2-([(1R,2S)-6-methoxy-1-phenyl-1,2,3,4-tetrahydronaphthalen-2-</w:t>
      </w:r>
      <w:r>
        <w:rPr>
          <w:rFonts w:ascii="AdvTT90b15021" w:hAnsi="AdvTT90b15021" w:cs="AdvTT90b15021"/>
          <w:color w:val="000000"/>
          <w:sz w:val="18"/>
          <w:szCs w:val="18"/>
        </w:rPr>
        <w:t xml:space="preserve"> </w:t>
      </w:r>
      <w:proofErr w:type="spellStart"/>
      <w:r>
        <w:rPr>
          <w:rFonts w:ascii="AdvTT90b15021" w:hAnsi="AdvTT90b15021" w:cs="AdvTT90b15021"/>
          <w:color w:val="000000"/>
          <w:sz w:val="18"/>
          <w:szCs w:val="18"/>
        </w:rPr>
        <w:t>yl</w:t>
      </w:r>
      <w:proofErr w:type="spellEnd"/>
      <w:r>
        <w:rPr>
          <w:rFonts w:ascii="AdvTT90b15021" w:hAnsi="AdvTT90b15021" w:cs="AdvTT90b15021"/>
          <w:color w:val="000000"/>
          <w:sz w:val="18"/>
          <w:szCs w:val="18"/>
        </w:rPr>
        <w:t>]methyl-methylamino)acetic acid; PAM, positive allosteric modulator; PCP, phencyclidine; PFC, prefrontal cortex; Ro 25-</w:t>
      </w:r>
      <w:r>
        <w:rPr>
          <w:rFonts w:ascii="AdvTT90b15021" w:hAnsi="AdvTT90b15021" w:cs="AdvTT90b15021"/>
          <w:color w:val="000000"/>
          <w:sz w:val="18"/>
          <w:szCs w:val="18"/>
        </w:rPr>
        <w:t xml:space="preserve"> </w:t>
      </w:r>
      <w:r>
        <w:rPr>
          <w:rFonts w:ascii="AdvTT90b15021" w:hAnsi="AdvTT90b15021" w:cs="AdvTT90b15021"/>
          <w:color w:val="000000"/>
          <w:sz w:val="18"/>
          <w:szCs w:val="18"/>
        </w:rPr>
        <w:t>6981, (</w:t>
      </w:r>
      <w:r w:rsidRPr="00B25841">
        <w:rPr>
          <w:rFonts w:ascii="AdvTT90b15021" w:hAnsi="AdvTT90b15021" w:cs="AdvTT90b15021"/>
          <w:color w:val="000000"/>
          <w:sz w:val="18"/>
          <w:szCs w:val="18"/>
        </w:rPr>
        <w:t>α</w:t>
      </w:r>
      <w:r>
        <w:rPr>
          <w:rFonts w:ascii="AdvTT90b15021" w:hAnsi="AdvTT90b15021" w:cs="AdvTT90b15021"/>
          <w:color w:val="000000"/>
          <w:sz w:val="18"/>
          <w:szCs w:val="18"/>
        </w:rPr>
        <w:t>R,</w:t>
      </w:r>
      <w:r w:rsidRPr="00B25841">
        <w:rPr>
          <w:rFonts w:ascii="AdvTT90b15021" w:hAnsi="AdvTT90b15021" w:cs="AdvTT90b15021"/>
          <w:color w:val="000000"/>
          <w:sz w:val="18"/>
          <w:szCs w:val="18"/>
        </w:rPr>
        <w:t>β</w:t>
      </w:r>
      <w:r>
        <w:rPr>
          <w:rFonts w:ascii="AdvTT90b15021" w:hAnsi="AdvTT90b15021" w:cs="AdvTT90b15021"/>
          <w:color w:val="000000"/>
          <w:sz w:val="18"/>
          <w:szCs w:val="18"/>
        </w:rPr>
        <w:t>S)-</w:t>
      </w:r>
      <w:r w:rsidRPr="00B25841">
        <w:rPr>
          <w:rFonts w:ascii="AdvTT90b15021" w:hAnsi="AdvTT90b15021" w:cs="AdvTT90b15021"/>
          <w:color w:val="000000"/>
          <w:sz w:val="18"/>
          <w:szCs w:val="18"/>
        </w:rPr>
        <w:t>α</w:t>
      </w:r>
      <w:r>
        <w:rPr>
          <w:rFonts w:ascii="AdvTT90b15021" w:hAnsi="AdvTT90b15021" w:cs="AdvTT90b15021"/>
          <w:color w:val="000000"/>
          <w:sz w:val="18"/>
          <w:szCs w:val="18"/>
        </w:rPr>
        <w:t>-(4-hydroxyphenyl)-</w:t>
      </w:r>
      <w:r w:rsidRPr="00B25841">
        <w:rPr>
          <w:rFonts w:ascii="AdvTT90b15021" w:hAnsi="AdvTT90b15021" w:cs="AdvTT90b15021"/>
          <w:color w:val="000000"/>
          <w:sz w:val="18"/>
          <w:szCs w:val="18"/>
        </w:rPr>
        <w:t>β</w:t>
      </w:r>
      <w:r>
        <w:rPr>
          <w:rFonts w:ascii="AdvTT90b15021" w:hAnsi="AdvTT90b15021" w:cs="AdvTT90b15021"/>
          <w:color w:val="000000"/>
          <w:sz w:val="18"/>
          <w:szCs w:val="18"/>
        </w:rPr>
        <w:t>-methyl-4-(phenylmethyl)-1-piperidinepropanol maleate; RT, response time;</w:t>
      </w:r>
      <w:r>
        <w:rPr>
          <w:rFonts w:ascii="AdvTT90b15021" w:hAnsi="AdvTT90b15021" w:cs="AdvTT90b15021"/>
          <w:color w:val="000000"/>
          <w:sz w:val="18"/>
          <w:szCs w:val="18"/>
        </w:rPr>
        <w:t xml:space="preserve"> </w:t>
      </w:r>
      <w:r>
        <w:rPr>
          <w:rFonts w:ascii="AdvTT90b15021" w:hAnsi="AdvTT90b15021" w:cs="AdvTT90b15021"/>
          <w:color w:val="000000"/>
          <w:sz w:val="18"/>
          <w:szCs w:val="18"/>
        </w:rPr>
        <w:t>SAR218645, (S)-2-(1,1-dimethyl-indan-5-yloxymethyl)-2,3-dihydro-oxazolo[3,2-a]pyrimidin-7-one; SZ, schizophrenia;</w:t>
      </w:r>
      <w:r>
        <w:rPr>
          <w:rFonts w:ascii="AdvTT90b15021" w:hAnsi="AdvTT90b15021" w:cs="AdvTT90b15021"/>
          <w:color w:val="000000"/>
          <w:sz w:val="18"/>
          <w:szCs w:val="18"/>
        </w:rPr>
        <w:t xml:space="preserve"> </w:t>
      </w:r>
      <w:r>
        <w:rPr>
          <w:rFonts w:ascii="AdvTT90b15021" w:hAnsi="AdvTT90b15021" w:cs="AdvTT90b15021"/>
          <w:color w:val="000000"/>
          <w:sz w:val="18"/>
          <w:szCs w:val="18"/>
        </w:rPr>
        <w:t>TUNL, trial-unique, delayed nonmatching to location</w:t>
      </w:r>
    </w:p>
    <w:p w14:paraId="1E9C72D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FSTruman-Bold" w:hAnsi="FSTruman-Bold" w:cs="FSTruman-Bold"/>
          <w:b/>
          <w:bCs/>
          <w:color w:val="FFD000"/>
          <w:sz w:val="21"/>
          <w:szCs w:val="21"/>
        </w:rPr>
      </w:pPr>
    </w:p>
    <w:p w14:paraId="674CDC9B" w14:textId="06770236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a62c830" w:hAnsi="AdvTT9a62c830" w:cs="AdvTT9a62c830"/>
          <w:color w:val="001AC0"/>
          <w:sz w:val="26"/>
          <w:szCs w:val="26"/>
        </w:rPr>
      </w:pPr>
      <w:r>
        <w:rPr>
          <w:rFonts w:ascii="AdvTT9a62c830" w:hAnsi="AdvTT9a62c830" w:cs="AdvTT9a62c830"/>
          <w:color w:val="001AC0"/>
          <w:sz w:val="26"/>
          <w:szCs w:val="26"/>
        </w:rPr>
        <w:t>The glutamatergic system</w:t>
      </w:r>
    </w:p>
    <w:p w14:paraId="507D1CE1" w14:textId="6D9260FD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Glutamatergic synapses in the CNS, responsible for fast excitatory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>neurotransmission, play a critical role in a broad range</w:t>
      </w:r>
    </w:p>
    <w:p w14:paraId="5B68E6AF" w14:textId="3FB87EB8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of cognitive functions. The structure of </w:t>
      </w:r>
      <w:r>
        <w:rPr>
          <w:rFonts w:ascii="AdvTT1f52dd2d.B" w:hAnsi="AdvTT1f52dd2d.B" w:cs="AdvTT1f52dd2d.B"/>
          <w:color w:val="001AC0"/>
          <w:sz w:val="17"/>
          <w:szCs w:val="17"/>
        </w:rPr>
        <w:t xml:space="preserve">glutamate </w:t>
      </w:r>
      <w:r>
        <w:rPr>
          <w:rFonts w:ascii="AdvTT90b15021" w:hAnsi="AdvTT90b15021" w:cs="AdvTT90b15021"/>
          <w:color w:val="000000"/>
          <w:sz w:val="17"/>
          <w:szCs w:val="17"/>
        </w:rPr>
        <w:t>synapses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>and the molecular mechanisms underlying glutamatergic</w:t>
      </w:r>
    </w:p>
    <w:p w14:paraId="16063449" w14:textId="381E10FB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neurotransmission have previously been reviewed by others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in detail (Sanz-Clemente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2013;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Sudhof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>, 2013; Volk</w:t>
      </w:r>
    </w:p>
    <w:p w14:paraId="237FADCE" w14:textId="284447B6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2015). In mature glutamatergic synapses, a vast array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of proteins </w:t>
      </w:r>
      <w:proofErr w:type="gramStart"/>
      <w:r>
        <w:rPr>
          <w:rFonts w:ascii="AdvTT90b15021" w:hAnsi="AdvTT90b15021" w:cs="AdvTT90b15021"/>
          <w:color w:val="000000"/>
          <w:sz w:val="17"/>
          <w:szCs w:val="17"/>
        </w:rPr>
        <w:t>are</w:t>
      </w:r>
      <w:proofErr w:type="gramEnd"/>
      <w:r>
        <w:rPr>
          <w:rFonts w:ascii="AdvTT90b15021" w:hAnsi="AdvTT90b15021" w:cs="AdvTT90b15021"/>
          <w:color w:val="000000"/>
          <w:sz w:val="17"/>
          <w:szCs w:val="17"/>
        </w:rPr>
        <w:t xml:space="preserve"> involved in the packaging of glutamate into</w:t>
      </w:r>
    </w:p>
    <w:p w14:paraId="3DB8AAB0" w14:textId="11299AB9" w:rsidR="00B25841" w:rsidRP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synaptic vesicles, the localization of these vesicles to presynaptic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>active zones and the docking and release of the contents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>of these vesicles into the synaptic cleft (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Sudhof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, 2013).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Postsynaptically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>,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glutamate acts at both </w:t>
      </w:r>
      <w:r>
        <w:rPr>
          <w:rFonts w:ascii="AdvTT1f52dd2d.B" w:hAnsi="AdvTT1f52dd2d.B" w:cs="AdvTT1f52dd2d.B"/>
          <w:color w:val="001AC0"/>
          <w:sz w:val="17"/>
          <w:szCs w:val="17"/>
        </w:rPr>
        <w:t>ionotropic glutamate</w:t>
      </w:r>
    </w:p>
    <w:p w14:paraId="4C8290B1" w14:textId="558E0114" w:rsidR="00B25841" w:rsidRP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1f52dd2d.B" w:hAnsi="AdvTT1f52dd2d.B" w:cs="AdvTT1f52dd2d.B"/>
          <w:color w:val="001AC0"/>
          <w:sz w:val="17"/>
          <w:szCs w:val="17"/>
        </w:rPr>
      </w:pPr>
      <w:r>
        <w:rPr>
          <w:rFonts w:ascii="AdvTT1f52dd2d.B" w:hAnsi="AdvTT1f52dd2d.B" w:cs="AdvTT1f52dd2d.B"/>
          <w:color w:val="001AC0"/>
          <w:sz w:val="17"/>
          <w:szCs w:val="17"/>
        </w:rPr>
        <w:t xml:space="preserve">receptors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(Glu receptors), including the </w:t>
      </w:r>
      <w:r>
        <w:rPr>
          <w:rFonts w:ascii="AdvTTf331adb4.B+03" w:hAnsi="AdvTTf331adb4.B+03" w:cs="AdvTTf331adb4.B+03"/>
          <w:color w:val="001AC0"/>
          <w:sz w:val="17"/>
          <w:szCs w:val="17"/>
        </w:rPr>
        <w:t>α</w:t>
      </w:r>
      <w:r>
        <w:rPr>
          <w:rFonts w:ascii="AdvTT1f52dd2d.B" w:hAnsi="AdvTT1f52dd2d.B" w:cs="AdvTT1f52dd2d.B"/>
          <w:color w:val="001AC0"/>
          <w:sz w:val="17"/>
          <w:szCs w:val="17"/>
        </w:rPr>
        <w:t>-amino-3-hydroxy-</w:t>
      </w:r>
      <w:r>
        <w:rPr>
          <w:rFonts w:ascii="AdvTT1f52dd2d.B" w:hAnsi="AdvTT1f52dd2d.B" w:cs="AdvTT1f52dd2d.B"/>
          <w:color w:val="001AC0"/>
          <w:sz w:val="17"/>
          <w:szCs w:val="17"/>
        </w:rPr>
        <w:t xml:space="preserve"> </w:t>
      </w:r>
      <w:r>
        <w:rPr>
          <w:rFonts w:ascii="AdvTT1f52dd2d.B" w:hAnsi="AdvTT1f52dd2d.B" w:cs="AdvTT1f52dd2d.B"/>
          <w:color w:val="001AC0"/>
          <w:sz w:val="17"/>
          <w:szCs w:val="17"/>
        </w:rPr>
        <w:t>5-methyl-4-isoxazolepropionic acid (AMPA)</w:t>
      </w:r>
      <w:r>
        <w:rPr>
          <w:rFonts w:ascii="AdvTT90b15021" w:hAnsi="AdvTT90b15021" w:cs="AdvTT90b15021"/>
          <w:color w:val="000000"/>
          <w:sz w:val="17"/>
          <w:szCs w:val="17"/>
        </w:rPr>
        <w:t>,</w:t>
      </w:r>
      <w:r>
        <w:rPr>
          <w:rFonts w:ascii="AdvTT1f52dd2d.B" w:hAnsi="AdvTT1f52dd2d.B" w:cs="AdvTT1f52dd2d.B"/>
          <w:color w:val="001AC0"/>
          <w:sz w:val="17"/>
          <w:szCs w:val="17"/>
        </w:rPr>
        <w:t xml:space="preserve"> </w:t>
      </w:r>
      <w:proofErr w:type="spellStart"/>
      <w:r>
        <w:rPr>
          <w:rFonts w:ascii="AdvTT1f52dd2d.B" w:hAnsi="AdvTT1f52dd2d.B" w:cs="AdvTT1f52dd2d.B"/>
          <w:color w:val="001AC0"/>
          <w:sz w:val="17"/>
          <w:szCs w:val="17"/>
        </w:rPr>
        <w:t>kainate</w:t>
      </w:r>
      <w:proofErr w:type="spellEnd"/>
      <w:r>
        <w:rPr>
          <w:rFonts w:ascii="AdvTT1f52dd2d.B" w:hAnsi="AdvTT1f52dd2d.B" w:cs="AdvTT1f52dd2d.B"/>
          <w:color w:val="001AC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and </w:t>
      </w:r>
      <w:r>
        <w:rPr>
          <w:rFonts w:ascii="AdvTT1f52dd2d.B" w:hAnsi="AdvTT1f52dd2d.B" w:cs="AdvTT1f52dd2d.B"/>
          <w:color w:val="001AC0"/>
          <w:sz w:val="17"/>
          <w:szCs w:val="17"/>
        </w:rPr>
        <w:t xml:space="preserve">NMDA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receptors, and </w:t>
      </w:r>
      <w:r>
        <w:rPr>
          <w:rFonts w:ascii="AdvTT1f52dd2d.B" w:hAnsi="AdvTT1f52dd2d.B" w:cs="AdvTT1f52dd2d.B"/>
          <w:color w:val="001AC0"/>
          <w:sz w:val="17"/>
          <w:szCs w:val="17"/>
        </w:rPr>
        <w:t>metabotropic</w:t>
      </w:r>
      <w:r>
        <w:rPr>
          <w:rFonts w:ascii="AdvTT1f52dd2d.B" w:hAnsi="AdvTT1f52dd2d.B" w:cs="AdvTT1f52dd2d.B"/>
          <w:color w:val="001AC0"/>
          <w:sz w:val="17"/>
          <w:szCs w:val="17"/>
        </w:rPr>
        <w:t xml:space="preserve"> </w:t>
      </w:r>
      <w:r>
        <w:rPr>
          <w:rFonts w:ascii="AdvTT1f52dd2d.B" w:hAnsi="AdvTT1f52dd2d.B" w:cs="AdvTT1f52dd2d.B"/>
          <w:color w:val="001AC0"/>
          <w:sz w:val="17"/>
          <w:szCs w:val="17"/>
        </w:rPr>
        <w:t>G-protein coupled glutamate (</w:t>
      </w:r>
      <w:proofErr w:type="spellStart"/>
      <w:r>
        <w:rPr>
          <w:rFonts w:ascii="AdvTT1f52dd2d.B" w:hAnsi="AdvTT1f52dd2d.B" w:cs="AdvTT1f52dd2d.B"/>
          <w:color w:val="001AC0"/>
          <w:sz w:val="17"/>
          <w:szCs w:val="17"/>
        </w:rPr>
        <w:t>mGlu</w:t>
      </w:r>
      <w:proofErr w:type="spellEnd"/>
      <w:r>
        <w:rPr>
          <w:rFonts w:ascii="AdvTT1f52dd2d.B" w:hAnsi="AdvTT1f52dd2d.B" w:cs="AdvTT1f52dd2d.B"/>
          <w:color w:val="001AC0"/>
          <w:sz w:val="17"/>
          <w:szCs w:val="17"/>
        </w:rPr>
        <w:t xml:space="preserve">) receptors </w:t>
      </w:r>
      <w:r>
        <w:rPr>
          <w:rFonts w:ascii="AdvTT90b15021" w:hAnsi="AdvTT90b15021" w:cs="AdvTT90b15021"/>
          <w:color w:val="000000"/>
          <w:sz w:val="17"/>
          <w:szCs w:val="17"/>
        </w:rPr>
        <w:t>to</w:t>
      </w:r>
      <w:r>
        <w:rPr>
          <w:rFonts w:ascii="AdvTT1f52dd2d.B" w:hAnsi="AdvTT1f52dd2d.B" w:cs="AdvTT1f52dd2d.B"/>
          <w:color w:val="001AC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cause depolarisation in the post-synaptic neuron.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mGlu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receptors</w:t>
      </w:r>
      <w:r>
        <w:rPr>
          <w:rFonts w:ascii="AdvTT1f52dd2d.B" w:hAnsi="AdvTT1f52dd2d.B" w:cs="AdvTT1f52dd2d.B"/>
          <w:color w:val="001AC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>are also present on the synaptic bouton that play an</w:t>
      </w:r>
      <w:r>
        <w:rPr>
          <w:rFonts w:ascii="AdvTT1f52dd2d.B" w:hAnsi="AdvTT1f52dd2d.B" w:cs="AdvTT1f52dd2d.B"/>
          <w:color w:val="001AC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>important role in the regulation of glutamate release as</w:t>
      </w:r>
      <w:r>
        <w:rPr>
          <w:rFonts w:ascii="AdvTT1f52dd2d.B" w:hAnsi="AdvTT1f52dd2d.B" w:cs="AdvTT1f52dd2d.B"/>
          <w:color w:val="001AC0"/>
          <w:sz w:val="17"/>
          <w:szCs w:val="17"/>
        </w:rPr>
        <w:t xml:space="preserve">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autoreceptors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(see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Niswender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and Conn, 2010 for review).</w:t>
      </w:r>
      <w:r>
        <w:rPr>
          <w:rFonts w:ascii="AdvTT1f52dd2d.B" w:hAnsi="AdvTT1f52dd2d.B" w:cs="AdvTT1f52dd2d.B"/>
          <w:color w:val="001AC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>The synaptic concentration of glutamate is also regulated by</w:t>
      </w:r>
      <w:r>
        <w:rPr>
          <w:rFonts w:ascii="AdvTT1f52dd2d.B" w:hAnsi="AdvTT1f52dd2d.B" w:cs="AdvTT1f52dd2d.B"/>
          <w:color w:val="001AC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glutamate uptake, into both neurons and glial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cells,mediated</w:t>
      </w:r>
      <w:proofErr w:type="spellEnd"/>
      <w:r>
        <w:rPr>
          <w:rFonts w:ascii="AdvTT1f52dd2d.B" w:hAnsi="AdvTT1f52dd2d.B" w:cs="AdvTT1f52dd2d.B"/>
          <w:color w:val="001AC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by a range of </w:t>
      </w:r>
      <w:r>
        <w:rPr>
          <w:rFonts w:ascii="AdvTT1f52dd2d.B" w:hAnsi="AdvTT1f52dd2d.B" w:cs="AdvTT1f52dd2d.B"/>
          <w:color w:val="001AC0"/>
          <w:sz w:val="17"/>
          <w:szCs w:val="17"/>
        </w:rPr>
        <w:t xml:space="preserve">glutamate transporters </w:t>
      </w:r>
      <w:r>
        <w:rPr>
          <w:rFonts w:ascii="AdvTT90b15021" w:hAnsi="AdvTT90b15021" w:cs="AdvTT90b15021"/>
          <w:color w:val="000000"/>
          <w:sz w:val="17"/>
          <w:szCs w:val="17"/>
        </w:rPr>
        <w:t>(for review, see</w:t>
      </w:r>
      <w:r>
        <w:rPr>
          <w:rFonts w:ascii="AdvTT1f52dd2d.B" w:hAnsi="AdvTT1f52dd2d.B" w:cs="AdvTT1f52dd2d.B"/>
          <w:color w:val="001AC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>Vandenberg and Ryan, 2013) and the cystine/glutamate</w:t>
      </w:r>
      <w:r>
        <w:rPr>
          <w:rFonts w:ascii="AdvTT1f52dd2d.B" w:hAnsi="AdvTT1f52dd2d.B" w:cs="AdvTT1f52dd2d.B"/>
          <w:color w:val="001AC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antiporter (System Xc, Bridges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2012). Much research</w:t>
      </w:r>
      <w:r>
        <w:rPr>
          <w:rFonts w:ascii="AdvTT1f52dd2d.B" w:hAnsi="AdvTT1f52dd2d.B" w:cs="AdvTT1f52dd2d.B"/>
          <w:color w:val="001AC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>has been dedicated to elucidate the roles of these molecular</w:t>
      </w:r>
      <w:r>
        <w:rPr>
          <w:rFonts w:ascii="AdvTT1f52dd2d.B" w:hAnsi="AdvTT1f52dd2d.B" w:cs="AdvTT1f52dd2d.B"/>
          <w:color w:val="001AC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>components in the regulation of cognitive and brain function,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>in part due to the proposed central involvement of glutamate</w:t>
      </w:r>
      <w:r>
        <w:rPr>
          <w:rFonts w:ascii="AdvTT1f52dd2d.B" w:hAnsi="AdvTT1f52dd2d.B" w:cs="AdvTT1f52dd2d.B"/>
          <w:color w:val="001AC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>system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>dysfunction in a broad range of brain disorders</w:t>
      </w:r>
      <w:r>
        <w:rPr>
          <w:rFonts w:ascii="AdvTT1f52dd2d.B" w:hAnsi="AdvTT1f52dd2d.B" w:cs="AdvTT1f52dd2d.B"/>
          <w:color w:val="001AC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>with prominent cognitive de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cits including schizophrenia</w:t>
      </w:r>
      <w:r>
        <w:rPr>
          <w:rFonts w:ascii="AdvTT1f52dd2d.B" w:hAnsi="AdvTT1f52dd2d.B" w:cs="AdvTT1f52dd2d.B"/>
          <w:color w:val="001AC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(SZ) (Coyle, 2006), bipolar disorder (McCloud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2015),</w:t>
      </w:r>
      <w:r>
        <w:rPr>
          <w:rFonts w:ascii="AdvTT1f52dd2d.B" w:hAnsi="AdvTT1f52dd2d.B" w:cs="AdvTT1f52dd2d.B"/>
          <w:color w:val="001AC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>major depressive disorder (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deWilde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2015), autism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spectrumdisorders</w:t>
      </w:r>
      <w:proofErr w:type="spellEnd"/>
      <w:r>
        <w:rPr>
          <w:rFonts w:ascii="AdvTT1f52dd2d.B" w:hAnsi="AdvTT1f52dd2d.B" w:cs="AdvTT1f52dd2d.B"/>
          <w:color w:val="001AC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(Volk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2015) and Alzheimer</w:t>
      </w:r>
      <w:r>
        <w:rPr>
          <w:rFonts w:ascii="AdvTT90b15021+20" w:hAnsi="AdvTT90b15021+20" w:cs="AdvTT90b15021+20"/>
          <w:color w:val="000000"/>
          <w:sz w:val="17"/>
          <w:szCs w:val="17"/>
        </w:rPr>
        <w:t>’</w:t>
      </w:r>
      <w:r>
        <w:rPr>
          <w:rFonts w:ascii="AdvTT90b15021" w:hAnsi="AdvTT90b15021" w:cs="AdvTT90b15021"/>
          <w:color w:val="000000"/>
          <w:sz w:val="17"/>
          <w:szCs w:val="17"/>
        </w:rPr>
        <w:t>s disease (Lin</w:t>
      </w:r>
      <w:r>
        <w:rPr>
          <w:rFonts w:ascii="AdvTT1f52dd2d.B" w:hAnsi="AdvTT1f52dd2d.B" w:cs="AdvTT1f52dd2d.B"/>
          <w:color w:val="001AC0"/>
          <w:sz w:val="17"/>
          <w:szCs w:val="17"/>
        </w:rPr>
        <w:t xml:space="preserve">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2014).</w:t>
      </w:r>
    </w:p>
    <w:p w14:paraId="0DFC47B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a62c830" w:hAnsi="AdvTT9a62c830" w:cs="AdvTT9a62c830"/>
          <w:color w:val="001AC0"/>
          <w:sz w:val="26"/>
          <w:szCs w:val="26"/>
        </w:rPr>
      </w:pPr>
    </w:p>
    <w:p w14:paraId="47F5BB74" w14:textId="43CC4192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a62c830" w:hAnsi="AdvTT9a62c830" w:cs="AdvTT9a62c830"/>
          <w:color w:val="001AC0"/>
          <w:sz w:val="26"/>
          <w:szCs w:val="26"/>
        </w:rPr>
      </w:pPr>
      <w:r>
        <w:rPr>
          <w:rFonts w:ascii="AdvTT9a62c830" w:hAnsi="AdvTT9a62c830" w:cs="AdvTT9a62c830"/>
          <w:color w:val="001AC0"/>
          <w:sz w:val="26"/>
          <w:szCs w:val="26"/>
        </w:rPr>
        <w:t>The role of the NMDA receptor in</w:t>
      </w:r>
    </w:p>
    <w:p w14:paraId="3925333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a62c830" w:hAnsi="AdvTT9a62c830" w:cs="AdvTT9a62c830"/>
          <w:color w:val="001AC0"/>
          <w:sz w:val="26"/>
          <w:szCs w:val="26"/>
        </w:rPr>
      </w:pPr>
      <w:r>
        <w:rPr>
          <w:rFonts w:ascii="AdvTT9a62c830" w:hAnsi="AdvTT9a62c830" w:cs="AdvTT9a62c830"/>
          <w:color w:val="001AC0"/>
          <w:sz w:val="26"/>
          <w:szCs w:val="26"/>
        </w:rPr>
        <w:t>cognition</w:t>
      </w:r>
    </w:p>
    <w:p w14:paraId="0B3E8FAF" w14:textId="6406BC33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NMDA receptors are tetrameric structures assembled fro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m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two obligatory </w:t>
      </w:r>
      <w:r>
        <w:rPr>
          <w:rFonts w:ascii="AdvTT1f52dd2d.B" w:hAnsi="AdvTT1f52dd2d.B" w:cs="AdvTT1f52dd2d.B"/>
          <w:color w:val="001AC0"/>
          <w:sz w:val="17"/>
          <w:szCs w:val="17"/>
        </w:rPr>
        <w:t xml:space="preserve">GluN1 </w:t>
      </w:r>
      <w:r>
        <w:rPr>
          <w:rFonts w:ascii="AdvTT90b15021" w:hAnsi="AdvTT90b15021" w:cs="AdvTT90b15021"/>
          <w:color w:val="000000"/>
          <w:sz w:val="17"/>
          <w:szCs w:val="17"/>
        </w:rPr>
        <w:t>subunits (formerly NR1) and two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>GluN2 (</w:t>
      </w:r>
      <w:r>
        <w:rPr>
          <w:rFonts w:ascii="AdvTT1f52dd2d.B" w:hAnsi="AdvTT1f52dd2d.B" w:cs="AdvTT1f52dd2d.B"/>
          <w:color w:val="001AC0"/>
          <w:sz w:val="17"/>
          <w:szCs w:val="17"/>
        </w:rPr>
        <w:t xml:space="preserve">GluN2A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and </w:t>
      </w:r>
      <w:r>
        <w:rPr>
          <w:rFonts w:ascii="AdvTT1f52dd2d.B" w:hAnsi="AdvTT1f52dd2d.B" w:cs="AdvTT1f52dd2d.B"/>
          <w:color w:val="001AC0"/>
          <w:sz w:val="17"/>
          <w:szCs w:val="17"/>
        </w:rPr>
        <w:t>GluN2D</w:t>
      </w:r>
      <w:r>
        <w:rPr>
          <w:rFonts w:ascii="AdvTT90b15021" w:hAnsi="AdvTT90b15021" w:cs="AdvTT90b15021"/>
          <w:color w:val="000000"/>
          <w:sz w:val="17"/>
          <w:szCs w:val="17"/>
        </w:rPr>
        <w:t>, formerly NR2A to NR2D)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>subunits. NMDA receptors may also contain GluN3 subunits,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>which are particularly abundant during early life and appear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>to have a role in limiting synapse maturation. The persistence</w:t>
      </w:r>
    </w:p>
    <w:p w14:paraId="72AAD48F" w14:textId="1253BCFB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of </w:t>
      </w:r>
      <w:r>
        <w:rPr>
          <w:rFonts w:ascii="AdvTT1f52dd2d.B" w:hAnsi="AdvTT1f52dd2d.B" w:cs="AdvTT1f52dd2d.B"/>
          <w:color w:val="001AC0"/>
          <w:sz w:val="17"/>
          <w:szCs w:val="17"/>
        </w:rPr>
        <w:t>GluN3A</w:t>
      </w:r>
      <w:r>
        <w:rPr>
          <w:rFonts w:ascii="AdvTT90b15021" w:hAnsi="AdvTT90b15021" w:cs="AdvTT90b15021"/>
          <w:color w:val="000000"/>
          <w:sz w:val="17"/>
          <w:szCs w:val="17"/>
        </w:rPr>
        <w:t>-containing NMDA receptors into adulthood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>may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>contribute to the synaptic dysfunction in psychiatric disorders</w:t>
      </w:r>
    </w:p>
    <w:p w14:paraId="3BA072EF" w14:textId="7E582DCB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lastRenderedPageBreak/>
        <w:t>(Perez-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Otano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2016), while the potential role of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1f52dd2d.B" w:hAnsi="AdvTT1f52dd2d.B" w:cs="AdvTT1f52dd2d.B"/>
          <w:color w:val="001AC0"/>
          <w:sz w:val="17"/>
          <w:szCs w:val="17"/>
        </w:rPr>
        <w:t xml:space="preserve">GluN3B </w:t>
      </w:r>
      <w:r>
        <w:rPr>
          <w:rFonts w:ascii="AdvTT90b15021" w:hAnsi="AdvTT90b15021" w:cs="AdvTT90b15021"/>
          <w:color w:val="000000"/>
          <w:sz w:val="17"/>
          <w:szCs w:val="17"/>
        </w:rPr>
        <w:t>is yet to be elucidated.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>Differences in NMDA receptor subunit composition results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>in functional and pharmacological diversity, as exempli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ed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>by the differing pharmacology of GluN2A- versus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GluN2B-containing NMDA receptors (Smith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2011).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>The contribution of the different NMDA receptor subtypes</w:t>
      </w:r>
    </w:p>
    <w:p w14:paraId="174D46DC" w14:textId="412FF416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to cognition is relatively poorly de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ned. However, recent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>studies in genetically modi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ed mice have proved useful in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>further elucidating the complex relationship that exists between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>NMDA receptors with speci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c subunit compositions,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their cellular and brain region </w:t>
      </w:r>
      <w:proofErr w:type="gramStart"/>
      <w:r>
        <w:rPr>
          <w:rFonts w:ascii="AdvTT90b15021" w:hAnsi="AdvTT90b15021" w:cs="AdvTT90b15021"/>
          <w:color w:val="000000"/>
          <w:sz w:val="17"/>
          <w:szCs w:val="17"/>
        </w:rPr>
        <w:t>localization</w:t>
      </w:r>
      <w:proofErr w:type="gramEnd"/>
      <w:r>
        <w:rPr>
          <w:rFonts w:ascii="AdvTT90b15021" w:hAnsi="AdvTT90b15021" w:cs="AdvTT90b15021"/>
          <w:color w:val="000000"/>
          <w:sz w:val="17"/>
          <w:szCs w:val="17"/>
        </w:rPr>
        <w:t xml:space="preserve"> and distinct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>cognitive functions (Table 1). In addition to these studies a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>multitude of pharmacological studies conducted in rodents,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>non-human primates and human participants have characterized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>the role of the NMDA receptor in cognition. Here,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>we brie</w:t>
      </w:r>
      <w:r>
        <w:rPr>
          <w:rFonts w:ascii="AdvTT90b15021+fb" w:hAnsi="AdvTT90b15021+fb" w:cs="AdvTT90b15021+fb"/>
          <w:color w:val="000000"/>
          <w:sz w:val="17"/>
          <w:szCs w:val="17"/>
        </w:rPr>
        <w:t>fl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y review the general insights gained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fromthese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pharmacological</w:t>
      </w:r>
    </w:p>
    <w:p w14:paraId="38A1098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studies.</w:t>
      </w:r>
    </w:p>
    <w:p w14:paraId="1B91D1D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</w:p>
    <w:p w14:paraId="658A9D58" w14:textId="5E913B49" w:rsidR="00B25841" w:rsidRP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a62c830" w:hAnsi="AdvTT9a62c830" w:cs="AdvTT9a62c830"/>
          <w:color w:val="001AC0"/>
          <w:sz w:val="26"/>
          <w:szCs w:val="26"/>
        </w:rPr>
        <w:t>Evidence from pharmacological studies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9a62c830" w:hAnsi="AdvTT9a62c830" w:cs="AdvTT9a62c830"/>
          <w:color w:val="001AC0"/>
          <w:sz w:val="26"/>
          <w:szCs w:val="26"/>
        </w:rPr>
        <w:t>in rodents</w:t>
      </w:r>
    </w:p>
    <w:p w14:paraId="0630A44B" w14:textId="7B14704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6f31da14.I" w:hAnsi="AdvTT6f31da14.I" w:cs="AdvTT6f31da14.I"/>
          <w:color w:val="001AC0"/>
          <w:sz w:val="24"/>
          <w:szCs w:val="24"/>
        </w:rPr>
      </w:pPr>
      <w:r>
        <w:rPr>
          <w:rFonts w:ascii="AdvTT6f31da14.I" w:hAnsi="AdvTT6f31da14.I" w:cs="AdvTT6f31da14.I"/>
          <w:color w:val="001AC0"/>
          <w:sz w:val="24"/>
          <w:szCs w:val="24"/>
        </w:rPr>
        <w:t>The impact of acute NMDA receptor antagonist</w:t>
      </w:r>
      <w:r>
        <w:rPr>
          <w:rFonts w:ascii="AdvTT6f31da14.I" w:hAnsi="AdvTT6f31da14.I" w:cs="AdvTT6f31da14.I"/>
          <w:color w:val="001AC0"/>
          <w:sz w:val="24"/>
          <w:szCs w:val="24"/>
        </w:rPr>
        <w:t xml:space="preserve"> </w:t>
      </w:r>
      <w:r>
        <w:rPr>
          <w:rFonts w:ascii="AdvTT6f31da14.I" w:hAnsi="AdvTT6f31da14.I" w:cs="AdvTT6f31da14.I"/>
          <w:color w:val="001AC0"/>
          <w:sz w:val="24"/>
          <w:szCs w:val="24"/>
        </w:rPr>
        <w:t>administration</w:t>
      </w:r>
    </w:p>
    <w:p w14:paraId="232C8E75" w14:textId="3C334C5A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Acute administration of NMDA receptor antagonists, such as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1f52dd2d.B" w:hAnsi="AdvTT1f52dd2d.B" w:cs="AdvTT1f52dd2d.B"/>
          <w:color w:val="001AC0"/>
          <w:sz w:val="17"/>
          <w:szCs w:val="17"/>
        </w:rPr>
        <w:t>ketamine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, </w:t>
      </w:r>
      <w:r>
        <w:rPr>
          <w:rFonts w:ascii="AdvTT1f52dd2d.B" w:hAnsi="AdvTT1f52dd2d.B" w:cs="AdvTT1f52dd2d.B"/>
          <w:color w:val="001AC0"/>
          <w:sz w:val="17"/>
          <w:szCs w:val="17"/>
        </w:rPr>
        <w:t xml:space="preserve">phencyclidine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(PCP) and </w:t>
      </w:r>
      <w:r>
        <w:rPr>
          <w:rFonts w:ascii="AdvTT1f52dd2d.B" w:hAnsi="AdvTT1f52dd2d.B" w:cs="AdvTT1f52dd2d.B"/>
          <w:color w:val="001AC0"/>
          <w:sz w:val="17"/>
          <w:szCs w:val="17"/>
        </w:rPr>
        <w:t>dizocilpine</w:t>
      </w:r>
      <w:r>
        <w:rPr>
          <w:rFonts w:ascii="AdvTT90b15021" w:hAnsi="AdvTT90b15021" w:cs="AdvTT90b15021"/>
          <w:color w:val="000000"/>
          <w:sz w:val="17"/>
          <w:szCs w:val="17"/>
        </w:rPr>
        <w:t>, has</w:t>
      </w:r>
    </w:p>
    <w:p w14:paraId="68BE24F6" w14:textId="352F540D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been shown to negatively impact on domains of executive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function in rodents, impairing cognitive </w:t>
      </w:r>
      <w:r>
        <w:rPr>
          <w:rFonts w:ascii="AdvTT90b15021+fb" w:hAnsi="AdvTT90b15021+fb" w:cs="AdvTT90b15021+fb"/>
          <w:color w:val="000000"/>
          <w:sz w:val="17"/>
          <w:szCs w:val="17"/>
        </w:rPr>
        <w:t>fl</w:t>
      </w:r>
      <w:r>
        <w:rPr>
          <w:rFonts w:ascii="AdvTT90b15021" w:hAnsi="AdvTT90b15021" w:cs="AdvTT90b15021"/>
          <w:color w:val="000000"/>
          <w:sz w:val="17"/>
          <w:szCs w:val="17"/>
        </w:rPr>
        <w:t>exibility (de Bruin</w:t>
      </w:r>
    </w:p>
    <w:p w14:paraId="5CC9C143" w14:textId="02254869" w:rsidR="00B25841" w:rsidRP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2013;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Gastambide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2013) and disrupting attentional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>processing (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Amitai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and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Markou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, 2010; Barnes </w:t>
      </w:r>
      <w:r>
        <w:rPr>
          <w:rFonts w:ascii="AdvTT6f31da14.I" w:hAnsi="AdvTT6f31da14.I" w:cs="AdvTT6f31da14.I"/>
          <w:color w:val="000000"/>
          <w:sz w:val="17"/>
          <w:szCs w:val="17"/>
        </w:rPr>
        <w:t>et al.,</w:t>
      </w:r>
    </w:p>
    <w:p w14:paraId="5B7FAE4A" w14:textId="1A8FE781" w:rsidR="00B25841" w:rsidRP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2016; Thomson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2011). Acute NMDA receptor antagonist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>administration also negatively affects other cognitive domains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>impairing spatial reference learning and memory (for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review, see Morris, 2013;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Duan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2013;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Ihalainen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6f31da14.I" w:hAnsi="AdvTT6f31da14.I" w:cs="AdvTT6f31da14.I"/>
          <w:color w:val="000000"/>
          <w:sz w:val="17"/>
          <w:szCs w:val="17"/>
        </w:rPr>
        <w:t>et al.,</w:t>
      </w:r>
    </w:p>
    <w:p w14:paraId="099E03C2" w14:textId="4CDB5CFC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2016), short-term object recognition memory (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Cloke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and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Winters, 2015; Rajagopal </w:t>
      </w:r>
      <w:r>
        <w:rPr>
          <w:rFonts w:ascii="AdvTT6f31da14.I" w:hAnsi="AdvTT6f31da14.I" w:cs="AdvTT6f31da14.I"/>
          <w:color w:val="000000"/>
          <w:sz w:val="17"/>
          <w:szCs w:val="17"/>
        </w:rPr>
        <w:t>et al.</w:t>
      </w:r>
      <w:r>
        <w:rPr>
          <w:rFonts w:ascii="AdvTT90b15021" w:hAnsi="AdvTT90b15021" w:cs="AdvTT90b15021"/>
          <w:color w:val="000000"/>
          <w:sz w:val="17"/>
          <w:szCs w:val="17"/>
        </w:rPr>
        <w:t>, 2016), associative memory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>(as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>assessed in the paired associates learning task, Kumar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2015;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Lins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2015) and episodic learning and memory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>(Bast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2005) in rodents. Acute NMDA receptor antagonis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t </w:t>
      </w:r>
      <w:r>
        <w:rPr>
          <w:rFonts w:ascii="AdvTT90b15021" w:hAnsi="AdvTT90b15021" w:cs="AdvTT90b15021"/>
          <w:color w:val="000000"/>
          <w:sz w:val="17"/>
          <w:szCs w:val="17"/>
        </w:rPr>
        <w:t>administration can also induce motivation de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cits and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>motor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>impairments, which could potentially confound some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of these cognitive measures (Noda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2000). However, the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>impact of these drugs on cognitive performance can be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>assessed at doses and time points after administration where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>these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>confounding effects are absent. A key consideration in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>these acute NMDA receptor antagonist studies, as with all</w:t>
      </w:r>
    </w:p>
    <w:p w14:paraId="1C6DCAA3" w14:textId="71E22AE1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pharmacological studies involving drugs targeting the glutamatergic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>system, is the importance of the temporal effects of</w:t>
      </w:r>
    </w:p>
    <w:p w14:paraId="13AD8FF7" w14:textId="23A0879C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each compound. These effects may contribute to some of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>the different behavioural and neural effects observed between</w:t>
      </w:r>
    </w:p>
    <w:p w14:paraId="0478A01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different studies. Another concern is the non-selective pharmacology</w:t>
      </w:r>
    </w:p>
    <w:p w14:paraId="22A2766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of the compounds used. For example, PCP also acts</w:t>
      </w:r>
    </w:p>
    <w:p w14:paraId="4DA47A3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at nicotinic acetylcholine receptors (Fryer and Lukas, 1999)</w:t>
      </w:r>
    </w:p>
    <w:p w14:paraId="39F2AB4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and dopamine (</w:t>
      </w:r>
      <w:r>
        <w:rPr>
          <w:rFonts w:ascii="AdvTT1f52dd2d.B" w:hAnsi="AdvTT1f52dd2d.B" w:cs="AdvTT1f52dd2d.B"/>
          <w:color w:val="001AC0"/>
          <w:sz w:val="17"/>
          <w:szCs w:val="17"/>
        </w:rPr>
        <w:t>D</w:t>
      </w:r>
      <w:r>
        <w:rPr>
          <w:rFonts w:ascii="AdvTT1f52dd2d.B" w:hAnsi="AdvTT1f52dd2d.B" w:cs="AdvTT1f52dd2d.B"/>
          <w:color w:val="001AC0"/>
          <w:sz w:val="11"/>
          <w:szCs w:val="11"/>
        </w:rPr>
        <w:t>2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) receptors (Seeman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2009), while ketamine</w:t>
      </w:r>
    </w:p>
    <w:p w14:paraId="2DA1042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binds to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awide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range of non-glutamatergic targets (for</w:t>
      </w:r>
    </w:p>
    <w:p w14:paraId="15292BB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review, see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Mion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and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Villevielle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>, 2013). Thus, genetic studies</w:t>
      </w:r>
    </w:p>
    <w:p w14:paraId="677E629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and studies using more pharmacologically selective compounds</w:t>
      </w:r>
    </w:p>
    <w:p w14:paraId="76984E2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have been instrumental in further supporting a key</w:t>
      </w:r>
    </w:p>
    <w:p w14:paraId="4BFA590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role for the NMDA receptor in cognition.</w:t>
      </w:r>
    </w:p>
    <w:p w14:paraId="5E37145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6f31da14.I" w:hAnsi="AdvTT6f31da14.I" w:cs="AdvTT6f31da14.I"/>
          <w:color w:val="001AC0"/>
          <w:sz w:val="24"/>
          <w:szCs w:val="24"/>
        </w:rPr>
      </w:pPr>
      <w:r>
        <w:rPr>
          <w:rFonts w:ascii="AdvTT6f31da14.I" w:hAnsi="AdvTT6f31da14.I" w:cs="AdvTT6f31da14.I"/>
          <w:color w:val="001AC0"/>
          <w:sz w:val="24"/>
          <w:szCs w:val="24"/>
        </w:rPr>
        <w:t>The impact of prolonged NMDA receptor</w:t>
      </w:r>
    </w:p>
    <w:p w14:paraId="021579C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6f31da14.I" w:hAnsi="AdvTT6f31da14.I" w:cs="AdvTT6f31da14.I"/>
          <w:color w:val="001AC0"/>
          <w:sz w:val="24"/>
          <w:szCs w:val="24"/>
        </w:rPr>
      </w:pPr>
      <w:r>
        <w:rPr>
          <w:rFonts w:ascii="AdvTT6f31da14.I" w:hAnsi="AdvTT6f31da14.I" w:cs="AdvTT6f31da14.I"/>
          <w:color w:val="001AC0"/>
          <w:sz w:val="24"/>
          <w:szCs w:val="24"/>
        </w:rPr>
        <w:t>hypofunction</w:t>
      </w:r>
    </w:p>
    <w:p w14:paraId="0CEC6A2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A multitude of studies have characterized the effects of</w:t>
      </w:r>
    </w:p>
    <w:p w14:paraId="64B23FB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prolonged NMDA receptor hypofunction (induced by repeated,</w:t>
      </w:r>
    </w:p>
    <w:p w14:paraId="2543AB5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intermittent NMDA receptor antagonist treatment)</w:t>
      </w:r>
    </w:p>
    <w:p w14:paraId="300FE41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on various cognitive functions in rodents. Cognitive testing</w:t>
      </w:r>
    </w:p>
    <w:p w14:paraId="6CAD4F5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in these </w:t>
      </w:r>
      <w:proofErr w:type="gramStart"/>
      <w:r>
        <w:rPr>
          <w:rFonts w:ascii="AdvTT90b15021" w:hAnsi="AdvTT90b15021" w:cs="AdvTT90b15021"/>
          <w:color w:val="000000"/>
          <w:sz w:val="17"/>
          <w:szCs w:val="17"/>
        </w:rPr>
        <w:t>studies</w:t>
      </w:r>
      <w:proofErr w:type="gramEnd"/>
      <w:r>
        <w:rPr>
          <w:rFonts w:ascii="AdvTT90b15021" w:hAnsi="AdvTT90b15021" w:cs="AdvTT90b15021"/>
          <w:color w:val="000000"/>
          <w:sz w:val="17"/>
          <w:szCs w:val="17"/>
        </w:rPr>
        <w:t xml:space="preserve"> is usually undertaken when animals are not</w:t>
      </w:r>
    </w:p>
    <w:p w14:paraId="4FCAB84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experiencing the acute effects of these antagonists (i.e. when</w:t>
      </w:r>
    </w:p>
    <w:p w14:paraId="2F0BF0E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+20" w:hAnsi="AdvTT90b15021+20" w:cs="AdvTT90b15021+20"/>
          <w:color w:val="000000"/>
          <w:sz w:val="17"/>
          <w:szCs w:val="17"/>
        </w:rPr>
        <w:t>‘</w:t>
      </w:r>
      <w:r>
        <w:rPr>
          <w:rFonts w:ascii="AdvTT90b15021" w:hAnsi="AdvTT90b15021" w:cs="AdvTT90b15021"/>
          <w:color w:val="000000"/>
          <w:sz w:val="17"/>
          <w:szCs w:val="17"/>
        </w:rPr>
        <w:t>drug free</w:t>
      </w:r>
      <w:r>
        <w:rPr>
          <w:rFonts w:ascii="AdvTT90b15021+20" w:hAnsi="AdvTT90b15021+20" w:cs="AdvTT90b15021+20"/>
          <w:color w:val="000000"/>
          <w:sz w:val="17"/>
          <w:szCs w:val="17"/>
        </w:rPr>
        <w:t>’</w:t>
      </w:r>
      <w:r>
        <w:rPr>
          <w:rFonts w:ascii="AdvTT90b15021" w:hAnsi="AdvTT90b15021" w:cs="AdvTT90b15021"/>
          <w:color w:val="000000"/>
          <w:sz w:val="17"/>
          <w:szCs w:val="17"/>
        </w:rPr>
        <w:t>). Thus, the cognitive de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cits present are thought to</w:t>
      </w:r>
    </w:p>
    <w:p w14:paraId="7826A75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result from the changes in plasticity that occur in the brain as</w:t>
      </w:r>
    </w:p>
    <w:p w14:paraId="7DEE760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a result of prolonged NMDA receptor hypofunction. These</w:t>
      </w:r>
    </w:p>
    <w:p w14:paraId="68B295F8" w14:textId="72ED5AF1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20"/>
          <w:szCs w:val="20"/>
        </w:rPr>
        <w:t xml:space="preserve">Glutamate cognition and networks </w:t>
      </w:r>
    </w:p>
    <w:p w14:paraId="26303B7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effects on plasticity include modi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cations in the function of</w:t>
      </w:r>
    </w:p>
    <w:p w14:paraId="2366EF9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6f31da14.I" w:hAnsi="AdvTT6f31da14.I" w:cs="AdvTT6f31da14.I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non-glutamatergic neurotransmitter systems (Jentsch </w:t>
      </w:r>
      <w:r>
        <w:rPr>
          <w:rFonts w:ascii="AdvTT6f31da14.I" w:hAnsi="AdvTT6f31da14.I" w:cs="AdvTT6f31da14.I"/>
          <w:color w:val="000000"/>
          <w:sz w:val="17"/>
          <w:szCs w:val="17"/>
        </w:rPr>
        <w:t>et al.,</w:t>
      </w:r>
    </w:p>
    <w:p w14:paraId="3F01809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1998;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Lindefors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1997), including the function of</w:t>
      </w:r>
    </w:p>
    <w:p w14:paraId="37AFF94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parvalbumin-positive (PV+) </w:t>
      </w:r>
      <w:r>
        <w:rPr>
          <w:rFonts w:ascii="AdvTT1f52dd2d.B" w:hAnsi="AdvTT1f52dd2d.B" w:cs="AdvTT1f52dd2d.B"/>
          <w:color w:val="001AC0"/>
          <w:sz w:val="17"/>
          <w:szCs w:val="17"/>
        </w:rPr>
        <w:t>GABA</w:t>
      </w:r>
      <w:r>
        <w:rPr>
          <w:rFonts w:ascii="AdvTT90b15021" w:hAnsi="AdvTT90b15021" w:cs="AdvTT90b15021"/>
          <w:color w:val="000000"/>
          <w:sz w:val="17"/>
          <w:szCs w:val="17"/>
        </w:rPr>
        <w:t>ergic interneurons</w:t>
      </w:r>
    </w:p>
    <w:p w14:paraId="74FBD8E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(Bygrave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2016), changes in synaptic plasticity (Nomura</w:t>
      </w:r>
    </w:p>
    <w:p w14:paraId="7CBC551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2016), alterations in regional neuronal activity, including</w:t>
      </w:r>
    </w:p>
    <w:p w14:paraId="6019C22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6f31da14.I" w:hAnsi="AdvTT6f31da14.I" w:cs="AdvTT6f31da14.I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prefrontal cortex (PFC) hypofunction (Dawson </w:t>
      </w:r>
      <w:r>
        <w:rPr>
          <w:rFonts w:ascii="AdvTT6f31da14.I" w:hAnsi="AdvTT6f31da14.I" w:cs="AdvTT6f31da14.I"/>
          <w:color w:val="000000"/>
          <w:sz w:val="17"/>
          <w:szCs w:val="17"/>
        </w:rPr>
        <w:t>et al.,</w:t>
      </w:r>
    </w:p>
    <w:p w14:paraId="573A27C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2012</w:t>
      </w:r>
      <w:proofErr w:type="gramStart"/>
      <w:r>
        <w:rPr>
          <w:rFonts w:ascii="AdvTT90b15021" w:hAnsi="AdvTT90b15021" w:cs="AdvTT90b15021"/>
          <w:color w:val="000000"/>
          <w:sz w:val="17"/>
          <w:szCs w:val="17"/>
        </w:rPr>
        <w:t>), and</w:t>
      </w:r>
      <w:proofErr w:type="gramEnd"/>
      <w:r>
        <w:rPr>
          <w:rFonts w:ascii="AdvTT90b15021" w:hAnsi="AdvTT90b15021" w:cs="AdvTT90b15021"/>
          <w:color w:val="000000"/>
          <w:sz w:val="17"/>
          <w:szCs w:val="17"/>
        </w:rPr>
        <w:t xml:space="preserve"> altered brain network connectivity (see later discussion).</w:t>
      </w:r>
    </w:p>
    <w:p w14:paraId="6D1621A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In these studies, prolonged NMDA receptor antagonism</w:t>
      </w:r>
    </w:p>
    <w:p w14:paraId="05156A9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has been shown to induce de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cits in cognitive</w:t>
      </w:r>
    </w:p>
    <w:p w14:paraId="21A61C5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a62c830" w:hAnsi="AdvTT9a62c830" w:cs="AdvTT9a62c830"/>
          <w:color w:val="001AC0"/>
        </w:rPr>
      </w:pPr>
      <w:r>
        <w:rPr>
          <w:rFonts w:ascii="AdvTT9a62c830" w:hAnsi="AdvTT9a62c830" w:cs="AdvTT9a62c830"/>
          <w:color w:val="001AC0"/>
        </w:rPr>
        <w:t>Table 1</w:t>
      </w:r>
    </w:p>
    <w:p w14:paraId="7C9ACD8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Cognitive de</w:t>
      </w:r>
      <w:r>
        <w:rPr>
          <w:rFonts w:ascii="AdvTT336784a7+fb" w:hAnsi="AdvTT336784a7+fb" w:cs="AdvTT336784a7+fb"/>
          <w:color w:val="000000"/>
          <w:sz w:val="16"/>
          <w:szCs w:val="16"/>
        </w:rPr>
        <w:t>fi</w:t>
      </w:r>
      <w:r>
        <w:rPr>
          <w:rFonts w:ascii="AdvTT336784a7" w:hAnsi="AdvTT336784a7" w:cs="AdvTT336784a7"/>
          <w:color w:val="000000"/>
          <w:sz w:val="16"/>
          <w:szCs w:val="16"/>
        </w:rPr>
        <w:t>cits reported in genetic mouse models targeting the NMDA receptor</w:t>
      </w:r>
    </w:p>
    <w:p w14:paraId="59CBF1F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NMDA receptor</w:t>
      </w:r>
    </w:p>
    <w:p w14:paraId="000F3C1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gene Mouse model Cognitive de</w:t>
      </w:r>
      <w:r>
        <w:rPr>
          <w:rFonts w:ascii="AdvTTebfa89c8.B+fb" w:hAnsi="AdvTTebfa89c8.B+fb" w:cs="AdvTTebfa89c8.B+fb"/>
          <w:color w:val="FFFFFF"/>
          <w:sz w:val="16"/>
          <w:szCs w:val="16"/>
        </w:rPr>
        <w:t>fi</w:t>
      </w:r>
      <w:r>
        <w:rPr>
          <w:rFonts w:ascii="AdvTTebfa89c8.B" w:hAnsi="AdvTTebfa89c8.B" w:cs="AdvTTebfa89c8.B"/>
          <w:color w:val="FFFFFF"/>
          <w:sz w:val="16"/>
          <w:szCs w:val="16"/>
        </w:rPr>
        <w:t>cit Reference</w:t>
      </w:r>
    </w:p>
    <w:p w14:paraId="63804B1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c9399784.I" w:hAnsi="AdvTTc9399784.I" w:cs="AdvTTc9399784.I"/>
          <w:color w:val="000000"/>
          <w:sz w:val="16"/>
          <w:szCs w:val="16"/>
        </w:rPr>
        <w:t xml:space="preserve">GluN1 </w:t>
      </w:r>
      <w:proofErr w:type="spellStart"/>
      <w:r>
        <w:rPr>
          <w:rFonts w:ascii="AdvTT336784a7" w:hAnsi="AdvTT336784a7" w:cs="AdvTT336784a7"/>
          <w:color w:val="000000"/>
          <w:sz w:val="16"/>
          <w:szCs w:val="16"/>
        </w:rPr>
        <w:t>GluN1</w:t>
      </w:r>
      <w:proofErr w:type="spellEnd"/>
      <w:r>
        <w:rPr>
          <w:rFonts w:ascii="AdvTT336784a7" w:hAnsi="AdvTT336784a7" w:cs="AdvTT336784a7"/>
          <w:color w:val="000000"/>
          <w:sz w:val="16"/>
          <w:szCs w:val="16"/>
        </w:rPr>
        <w:t xml:space="preserve"> </w:t>
      </w:r>
      <w:proofErr w:type="spellStart"/>
      <w:r>
        <w:rPr>
          <w:rFonts w:ascii="AdvTT336784a7" w:hAnsi="AdvTT336784a7" w:cs="AdvTT336784a7"/>
          <w:color w:val="000000"/>
          <w:sz w:val="16"/>
          <w:szCs w:val="16"/>
        </w:rPr>
        <w:t>hypomorphic</w:t>
      </w:r>
      <w:proofErr w:type="spellEnd"/>
      <w:r>
        <w:rPr>
          <w:rFonts w:ascii="AdvTT336784a7" w:hAnsi="AdvTT336784a7" w:cs="AdvTT336784a7"/>
          <w:color w:val="000000"/>
          <w:sz w:val="16"/>
          <w:szCs w:val="16"/>
        </w:rPr>
        <w:t xml:space="preserve"> mice Impaired spontaneous alternation Gregory </w:t>
      </w:r>
      <w:r>
        <w:rPr>
          <w:rFonts w:ascii="AdvTTc9399784.I" w:hAnsi="AdvTTc9399784.I" w:cs="AdvTTc9399784.I"/>
          <w:color w:val="000000"/>
          <w:sz w:val="16"/>
          <w:szCs w:val="16"/>
        </w:rPr>
        <w:t xml:space="preserve">et al., </w:t>
      </w:r>
      <w:r>
        <w:rPr>
          <w:rFonts w:ascii="AdvTT336784a7" w:hAnsi="AdvTT336784a7" w:cs="AdvTT336784a7"/>
          <w:color w:val="000000"/>
          <w:sz w:val="16"/>
          <w:szCs w:val="16"/>
        </w:rPr>
        <w:t>2013</w:t>
      </w:r>
    </w:p>
    <w:p w14:paraId="4BCE89C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 xml:space="preserve">GluN1 </w:t>
      </w:r>
      <w:proofErr w:type="spellStart"/>
      <w:r>
        <w:rPr>
          <w:rFonts w:ascii="AdvTT336784a7" w:hAnsi="AdvTT336784a7" w:cs="AdvTT336784a7"/>
          <w:color w:val="000000"/>
          <w:sz w:val="16"/>
          <w:szCs w:val="16"/>
        </w:rPr>
        <w:t>hypomorphic</w:t>
      </w:r>
      <w:proofErr w:type="spellEnd"/>
      <w:r>
        <w:rPr>
          <w:rFonts w:ascii="AdvTT336784a7" w:hAnsi="AdvTT336784a7" w:cs="AdvTT336784a7"/>
          <w:color w:val="000000"/>
          <w:sz w:val="16"/>
          <w:szCs w:val="16"/>
        </w:rPr>
        <w:t xml:space="preserve"> mice Reduced spontaneous alternation </w:t>
      </w:r>
      <w:proofErr w:type="spellStart"/>
      <w:r>
        <w:rPr>
          <w:rFonts w:ascii="AdvTT336784a7" w:hAnsi="AdvTT336784a7" w:cs="AdvTT336784a7"/>
          <w:color w:val="000000"/>
          <w:sz w:val="16"/>
          <w:szCs w:val="16"/>
        </w:rPr>
        <w:t>Barkus</w:t>
      </w:r>
      <w:proofErr w:type="spellEnd"/>
      <w:r>
        <w:rPr>
          <w:rFonts w:ascii="AdvTT336784a7" w:hAnsi="AdvTT336784a7" w:cs="AdvTT336784a7"/>
          <w:color w:val="000000"/>
          <w:sz w:val="16"/>
          <w:szCs w:val="16"/>
        </w:rPr>
        <w:t xml:space="preserve"> </w:t>
      </w:r>
      <w:r>
        <w:rPr>
          <w:rFonts w:ascii="AdvTTc9399784.I" w:hAnsi="AdvTTc9399784.I" w:cs="AdvTTc9399784.I"/>
          <w:color w:val="000000"/>
          <w:sz w:val="16"/>
          <w:szCs w:val="16"/>
        </w:rPr>
        <w:t>et al.</w:t>
      </w:r>
      <w:r>
        <w:rPr>
          <w:rFonts w:ascii="AdvTT336784a7" w:hAnsi="AdvTT336784a7" w:cs="AdvTT336784a7"/>
          <w:color w:val="000000"/>
          <w:sz w:val="16"/>
          <w:szCs w:val="16"/>
        </w:rPr>
        <w:t>, 2012</w:t>
      </w:r>
    </w:p>
    <w:p w14:paraId="4D89650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Impaired short-term object recognition</w:t>
      </w:r>
    </w:p>
    <w:p w14:paraId="2AF5721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memory</w:t>
      </w:r>
    </w:p>
    <w:p w14:paraId="2525DCA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Impaired spatial reference memory</w:t>
      </w:r>
    </w:p>
    <w:p w14:paraId="388FC54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Impaired learning in a visual</w:t>
      </w:r>
    </w:p>
    <w:p w14:paraId="7E8FBB8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discrimination task</w:t>
      </w:r>
    </w:p>
    <w:p w14:paraId="6B1A5DF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lastRenderedPageBreak/>
        <w:t>Ablation of GluN1 in cortical</w:t>
      </w:r>
    </w:p>
    <w:p w14:paraId="6D92EB6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 xml:space="preserve">excitatory neurons of </w:t>
      </w:r>
      <w:proofErr w:type="spellStart"/>
      <w:r>
        <w:rPr>
          <w:rFonts w:ascii="AdvTT336784a7" w:hAnsi="AdvTT336784a7" w:cs="AdvTT336784a7"/>
          <w:color w:val="000000"/>
          <w:sz w:val="16"/>
          <w:szCs w:val="16"/>
        </w:rPr>
        <w:t>mPFC</w:t>
      </w:r>
      <w:proofErr w:type="spellEnd"/>
    </w:p>
    <w:p w14:paraId="385D83D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and SSCTX</w:t>
      </w:r>
    </w:p>
    <w:p w14:paraId="7697BC9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 xml:space="preserve">Impaired short-term object recognition </w:t>
      </w:r>
      <w:proofErr w:type="spellStart"/>
      <w:r>
        <w:rPr>
          <w:rFonts w:ascii="AdvTT336784a7" w:hAnsi="AdvTT336784a7" w:cs="AdvTT336784a7"/>
          <w:color w:val="000000"/>
          <w:sz w:val="16"/>
          <w:szCs w:val="16"/>
        </w:rPr>
        <w:t>Rompala</w:t>
      </w:r>
      <w:proofErr w:type="spellEnd"/>
      <w:r>
        <w:rPr>
          <w:rFonts w:ascii="AdvTT336784a7" w:hAnsi="AdvTT336784a7" w:cs="AdvTT336784a7"/>
          <w:color w:val="000000"/>
          <w:sz w:val="16"/>
          <w:szCs w:val="16"/>
        </w:rPr>
        <w:t xml:space="preserve"> </w:t>
      </w:r>
      <w:r>
        <w:rPr>
          <w:rFonts w:ascii="AdvTTc9399784.I" w:hAnsi="AdvTTc9399784.I" w:cs="AdvTTc9399784.I"/>
          <w:color w:val="000000"/>
          <w:sz w:val="16"/>
          <w:szCs w:val="16"/>
        </w:rPr>
        <w:t xml:space="preserve">et al., </w:t>
      </w:r>
      <w:r>
        <w:rPr>
          <w:rFonts w:ascii="AdvTT336784a7" w:hAnsi="AdvTT336784a7" w:cs="AdvTT336784a7"/>
          <w:color w:val="000000"/>
          <w:sz w:val="16"/>
          <w:szCs w:val="16"/>
        </w:rPr>
        <w:t>2013</w:t>
      </w:r>
    </w:p>
    <w:p w14:paraId="362A3BB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Normal spatial working memory</w:t>
      </w:r>
    </w:p>
    <w:p w14:paraId="0D413C3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Ablation of GluN1 in HP (DG</w:t>
      </w:r>
    </w:p>
    <w:p w14:paraId="1AB0AD7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and CA1)</w:t>
      </w:r>
    </w:p>
    <w:p w14:paraId="06FB04F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Impaired in spatial reversal learning</w:t>
      </w:r>
    </w:p>
    <w:p w14:paraId="66F98E8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(water maze)</w:t>
      </w:r>
    </w:p>
    <w:p w14:paraId="0EDDD05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 xml:space="preserve">Taylor </w:t>
      </w:r>
      <w:r>
        <w:rPr>
          <w:rFonts w:ascii="AdvTTc9399784.I" w:hAnsi="AdvTTc9399784.I" w:cs="AdvTTc9399784.I"/>
          <w:color w:val="000000"/>
          <w:sz w:val="16"/>
          <w:szCs w:val="16"/>
        </w:rPr>
        <w:t xml:space="preserve">et al., </w:t>
      </w:r>
      <w:r>
        <w:rPr>
          <w:rFonts w:ascii="AdvTT336784a7" w:hAnsi="AdvTT336784a7" w:cs="AdvTT336784a7"/>
          <w:color w:val="000000"/>
          <w:sz w:val="16"/>
          <w:szCs w:val="16"/>
        </w:rPr>
        <w:t>2014</w:t>
      </w:r>
    </w:p>
    <w:p w14:paraId="6E8EB11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Not impaired in spatial discrimination</w:t>
      </w:r>
    </w:p>
    <w:p w14:paraId="732D63A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(water maze)</w:t>
      </w:r>
    </w:p>
    <w:p w14:paraId="2F54C77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GluN1 knockout in Parvalbumin</w:t>
      </w:r>
    </w:p>
    <w:p w14:paraId="627543A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expressing interneurons</w:t>
      </w:r>
    </w:p>
    <w:p w14:paraId="47B1173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No de</w:t>
      </w:r>
      <w:r>
        <w:rPr>
          <w:rFonts w:ascii="AdvTT336784a7+fb" w:hAnsi="AdvTT336784a7+fb" w:cs="AdvTT336784a7+fb"/>
          <w:color w:val="000000"/>
          <w:sz w:val="16"/>
          <w:szCs w:val="16"/>
        </w:rPr>
        <w:t>fi</w:t>
      </w:r>
      <w:r>
        <w:rPr>
          <w:rFonts w:ascii="AdvTT336784a7" w:hAnsi="AdvTT336784a7" w:cs="AdvTT336784a7"/>
          <w:color w:val="000000"/>
          <w:sz w:val="16"/>
          <w:szCs w:val="16"/>
        </w:rPr>
        <w:t xml:space="preserve">cit in cognitive </w:t>
      </w:r>
      <w:r>
        <w:rPr>
          <w:rFonts w:ascii="AdvTT336784a7+fb" w:hAnsi="AdvTT336784a7+fb" w:cs="AdvTT336784a7+fb"/>
          <w:color w:val="000000"/>
          <w:sz w:val="16"/>
          <w:szCs w:val="16"/>
        </w:rPr>
        <w:t>fl</w:t>
      </w:r>
      <w:r>
        <w:rPr>
          <w:rFonts w:ascii="AdvTT336784a7" w:hAnsi="AdvTT336784a7" w:cs="AdvTT336784a7"/>
          <w:color w:val="000000"/>
          <w:sz w:val="16"/>
          <w:szCs w:val="16"/>
        </w:rPr>
        <w:t>exibility,</w:t>
      </w:r>
    </w:p>
    <w:p w14:paraId="6FD45FA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working memory or attentional</w:t>
      </w:r>
    </w:p>
    <w:p w14:paraId="4165D51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processing</w:t>
      </w:r>
    </w:p>
    <w:p w14:paraId="7AABD9E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 xml:space="preserve">Bygrave </w:t>
      </w:r>
      <w:r>
        <w:rPr>
          <w:rFonts w:ascii="AdvTTc9399784.I" w:hAnsi="AdvTTc9399784.I" w:cs="AdvTTc9399784.I"/>
          <w:color w:val="000000"/>
          <w:sz w:val="16"/>
          <w:szCs w:val="16"/>
        </w:rPr>
        <w:t xml:space="preserve">et al., </w:t>
      </w:r>
      <w:r>
        <w:rPr>
          <w:rFonts w:ascii="AdvTT336784a7" w:hAnsi="AdvTT336784a7" w:cs="AdvTT336784a7"/>
          <w:color w:val="000000"/>
          <w:sz w:val="16"/>
          <w:szCs w:val="16"/>
        </w:rPr>
        <w:t>2016</w:t>
      </w:r>
    </w:p>
    <w:p w14:paraId="2DD3158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c9399784.I" w:hAnsi="AdvTTc9399784.I" w:cs="AdvTTc9399784.I"/>
          <w:color w:val="000000"/>
          <w:sz w:val="16"/>
          <w:szCs w:val="16"/>
        </w:rPr>
        <w:t xml:space="preserve">GluN2A </w:t>
      </w:r>
      <w:proofErr w:type="spellStart"/>
      <w:r>
        <w:rPr>
          <w:rFonts w:ascii="AdvTTc9399784.I" w:hAnsi="AdvTTc9399784.I" w:cs="AdvTTc9399784.I"/>
          <w:color w:val="000000"/>
          <w:sz w:val="16"/>
          <w:szCs w:val="16"/>
        </w:rPr>
        <w:t>GluN2A</w:t>
      </w:r>
      <w:proofErr w:type="spellEnd"/>
      <w:r>
        <w:rPr>
          <w:rFonts w:ascii="AdvTTc9399784.I" w:hAnsi="AdvTTc9399784.I" w:cs="AdvTTc9399784.I"/>
          <w:color w:val="000000"/>
          <w:sz w:val="16"/>
          <w:szCs w:val="16"/>
        </w:rPr>
        <w:t xml:space="preserve"> </w:t>
      </w:r>
      <w:r>
        <w:rPr>
          <w:rFonts w:ascii="AdvTT336784a7" w:hAnsi="AdvTT336784a7" w:cs="AdvTT336784a7"/>
          <w:color w:val="000000"/>
          <w:sz w:val="16"/>
          <w:szCs w:val="16"/>
        </w:rPr>
        <w:t xml:space="preserve">KO mice Impaired spatial working memory Bannerman </w:t>
      </w:r>
      <w:r>
        <w:rPr>
          <w:rFonts w:ascii="AdvTTc9399784.I" w:hAnsi="AdvTTc9399784.I" w:cs="AdvTTc9399784.I"/>
          <w:color w:val="000000"/>
          <w:sz w:val="16"/>
          <w:szCs w:val="16"/>
        </w:rPr>
        <w:t>et al.</w:t>
      </w:r>
      <w:r>
        <w:rPr>
          <w:rFonts w:ascii="AdvTT336784a7" w:hAnsi="AdvTT336784a7" w:cs="AdvTT336784a7"/>
          <w:color w:val="000000"/>
          <w:sz w:val="16"/>
          <w:szCs w:val="16"/>
        </w:rPr>
        <w:t>, 2008</w:t>
      </w:r>
    </w:p>
    <w:p w14:paraId="15EDFF9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No impairment in long term spatial</w:t>
      </w:r>
    </w:p>
    <w:p w14:paraId="6673F18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reference memory</w:t>
      </w:r>
    </w:p>
    <w:p w14:paraId="090539B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c9399784.I" w:hAnsi="AdvTTc9399784.I" w:cs="AdvTTc9399784.I"/>
          <w:color w:val="000000"/>
          <w:sz w:val="16"/>
          <w:szCs w:val="16"/>
        </w:rPr>
        <w:t xml:space="preserve">GluN2A </w:t>
      </w:r>
      <w:r>
        <w:rPr>
          <w:rFonts w:ascii="AdvTT336784a7" w:hAnsi="AdvTT336784a7" w:cs="AdvTT336784a7"/>
          <w:color w:val="000000"/>
          <w:sz w:val="16"/>
          <w:szCs w:val="16"/>
        </w:rPr>
        <w:t xml:space="preserve">KO mice Impaired extra-dimensional set shifting Marquardt </w:t>
      </w:r>
      <w:r>
        <w:rPr>
          <w:rFonts w:ascii="AdvTTc9399784.I" w:hAnsi="AdvTTc9399784.I" w:cs="AdvTTc9399784.I"/>
          <w:color w:val="000000"/>
          <w:sz w:val="16"/>
          <w:szCs w:val="16"/>
        </w:rPr>
        <w:t>et al.</w:t>
      </w:r>
      <w:r>
        <w:rPr>
          <w:rFonts w:ascii="AdvTT336784a7" w:hAnsi="AdvTT336784a7" w:cs="AdvTT336784a7"/>
          <w:color w:val="000000"/>
          <w:sz w:val="16"/>
          <w:szCs w:val="16"/>
        </w:rPr>
        <w:t>, 2014</w:t>
      </w:r>
    </w:p>
    <w:p w14:paraId="2884A08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Not impaired in discrimination or</w:t>
      </w:r>
    </w:p>
    <w:p w14:paraId="030F8D4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reversal learning</w:t>
      </w:r>
    </w:p>
    <w:p w14:paraId="06AC7B2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c9399784.I" w:hAnsi="AdvTTc9399784.I" w:cs="AdvTTc9399784.I"/>
          <w:color w:val="000000"/>
          <w:sz w:val="16"/>
          <w:szCs w:val="16"/>
        </w:rPr>
        <w:t xml:space="preserve">GluN2A </w:t>
      </w:r>
      <w:r>
        <w:rPr>
          <w:rFonts w:ascii="AdvTT336784a7" w:hAnsi="AdvTT336784a7" w:cs="AdvTT336784a7"/>
          <w:color w:val="000000"/>
          <w:sz w:val="16"/>
          <w:szCs w:val="16"/>
        </w:rPr>
        <w:t xml:space="preserve">KO in HP and CTX Impaired reversal learning Thompson </w:t>
      </w:r>
      <w:r>
        <w:rPr>
          <w:rFonts w:ascii="AdvTTc9399784.I" w:hAnsi="AdvTTc9399784.I" w:cs="AdvTTc9399784.I"/>
          <w:color w:val="000000"/>
          <w:sz w:val="16"/>
          <w:szCs w:val="16"/>
        </w:rPr>
        <w:t>et al.</w:t>
      </w:r>
      <w:r>
        <w:rPr>
          <w:rFonts w:ascii="AdvTT336784a7" w:hAnsi="AdvTT336784a7" w:cs="AdvTT336784a7"/>
          <w:color w:val="000000"/>
          <w:sz w:val="16"/>
          <w:szCs w:val="16"/>
        </w:rPr>
        <w:t>, 2015</w:t>
      </w:r>
    </w:p>
    <w:p w14:paraId="21FE034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c9399784.I" w:hAnsi="AdvTTc9399784.I" w:cs="AdvTTc9399784.I"/>
          <w:color w:val="000000"/>
          <w:sz w:val="16"/>
          <w:szCs w:val="16"/>
        </w:rPr>
        <w:t xml:space="preserve">GluN2B </w:t>
      </w:r>
      <w:proofErr w:type="spellStart"/>
      <w:r>
        <w:rPr>
          <w:rFonts w:ascii="AdvTTc9399784.I" w:hAnsi="AdvTTc9399784.I" w:cs="AdvTTc9399784.I"/>
          <w:color w:val="000000"/>
          <w:sz w:val="16"/>
          <w:szCs w:val="16"/>
        </w:rPr>
        <w:t>GluN2B</w:t>
      </w:r>
      <w:proofErr w:type="spellEnd"/>
      <w:r>
        <w:rPr>
          <w:rFonts w:ascii="AdvTTc9399784.I" w:hAnsi="AdvTTc9399784.I" w:cs="AdvTTc9399784.I"/>
          <w:color w:val="000000"/>
          <w:sz w:val="16"/>
          <w:szCs w:val="16"/>
        </w:rPr>
        <w:t xml:space="preserve"> </w:t>
      </w:r>
      <w:r>
        <w:rPr>
          <w:rFonts w:ascii="AdvTT336784a7" w:hAnsi="AdvTT336784a7" w:cs="AdvTT336784a7"/>
          <w:color w:val="000000"/>
          <w:sz w:val="16"/>
          <w:szCs w:val="16"/>
        </w:rPr>
        <w:t>KO in principal neurons</w:t>
      </w:r>
    </w:p>
    <w:p w14:paraId="28D19A4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of the postnatal forebrain</w:t>
      </w:r>
    </w:p>
    <w:p w14:paraId="0C183CF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Impairment in spatial working memory,</w:t>
      </w:r>
    </w:p>
    <w:p w14:paraId="18E6D30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spatial reference memory, impaired</w:t>
      </w:r>
    </w:p>
    <w:p w14:paraId="6A39FA0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recognition memory, performance</w:t>
      </w:r>
    </w:p>
    <w:p w14:paraId="4D3A089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de</w:t>
      </w:r>
      <w:r>
        <w:rPr>
          <w:rFonts w:ascii="AdvTT336784a7+fb" w:hAnsi="AdvTT336784a7+fb" w:cs="AdvTT336784a7+fb"/>
          <w:color w:val="000000"/>
          <w:sz w:val="16"/>
          <w:szCs w:val="16"/>
        </w:rPr>
        <w:t>fi</w:t>
      </w:r>
      <w:r>
        <w:rPr>
          <w:rFonts w:ascii="AdvTT336784a7" w:hAnsi="AdvTT336784a7" w:cs="AdvTT336784a7"/>
          <w:color w:val="000000"/>
          <w:sz w:val="16"/>
          <w:szCs w:val="16"/>
        </w:rPr>
        <w:t>cits in simple Morris water maze</w:t>
      </w:r>
    </w:p>
    <w:p w14:paraId="46687EC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and visual discrimination tasks</w:t>
      </w:r>
    </w:p>
    <w:p w14:paraId="31D507D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 xml:space="preserve">von Engelhardt </w:t>
      </w:r>
      <w:r>
        <w:rPr>
          <w:rFonts w:ascii="AdvTTc9399784.I" w:hAnsi="AdvTTc9399784.I" w:cs="AdvTTc9399784.I"/>
          <w:color w:val="000000"/>
          <w:sz w:val="16"/>
          <w:szCs w:val="16"/>
        </w:rPr>
        <w:t>et al.</w:t>
      </w:r>
      <w:r>
        <w:rPr>
          <w:rFonts w:ascii="AdvTT336784a7" w:hAnsi="AdvTT336784a7" w:cs="AdvTT336784a7"/>
          <w:color w:val="000000"/>
          <w:sz w:val="16"/>
          <w:szCs w:val="16"/>
        </w:rPr>
        <w:t>, 2008</w:t>
      </w:r>
    </w:p>
    <w:p w14:paraId="549A91A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c9399784.I" w:hAnsi="AdvTTc9399784.I" w:cs="AdvTTc9399784.I"/>
          <w:color w:val="000000"/>
          <w:sz w:val="16"/>
          <w:szCs w:val="16"/>
        </w:rPr>
        <w:t xml:space="preserve">GluN2B </w:t>
      </w:r>
      <w:r>
        <w:rPr>
          <w:rFonts w:ascii="AdvTT336784a7" w:hAnsi="AdvTT336784a7" w:cs="AdvTT336784a7"/>
          <w:color w:val="000000"/>
          <w:sz w:val="16"/>
          <w:szCs w:val="16"/>
        </w:rPr>
        <w:t>KO in HP (CA1 and DG) Impaired spatial working memory and</w:t>
      </w:r>
    </w:p>
    <w:p w14:paraId="48D1B51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reversal learning</w:t>
      </w:r>
    </w:p>
    <w:p w14:paraId="301DFB6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 xml:space="preserve">von Engelhardt </w:t>
      </w:r>
      <w:r>
        <w:rPr>
          <w:rFonts w:ascii="AdvTTc9399784.I" w:hAnsi="AdvTTc9399784.I" w:cs="AdvTTc9399784.I"/>
          <w:color w:val="000000"/>
          <w:sz w:val="16"/>
          <w:szCs w:val="16"/>
        </w:rPr>
        <w:t>et al.</w:t>
      </w:r>
      <w:r>
        <w:rPr>
          <w:rFonts w:ascii="AdvTT336784a7" w:hAnsi="AdvTT336784a7" w:cs="AdvTT336784a7"/>
          <w:color w:val="000000"/>
          <w:sz w:val="16"/>
          <w:szCs w:val="16"/>
        </w:rPr>
        <w:t>, 2008</w:t>
      </w:r>
    </w:p>
    <w:p w14:paraId="09420DB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No impairment in spatial reference</w:t>
      </w:r>
    </w:p>
    <w:p w14:paraId="4614C58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memory</w:t>
      </w:r>
    </w:p>
    <w:p w14:paraId="25EB822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c9399784.I" w:hAnsi="AdvTTc9399784.I" w:cs="AdvTTc9399784.I"/>
          <w:color w:val="000000"/>
          <w:sz w:val="16"/>
          <w:szCs w:val="16"/>
        </w:rPr>
        <w:t xml:space="preserve">GluN2C </w:t>
      </w:r>
      <w:proofErr w:type="spellStart"/>
      <w:r>
        <w:rPr>
          <w:rFonts w:ascii="AdvTTc9399784.I" w:hAnsi="AdvTTc9399784.I" w:cs="AdvTTc9399784.I"/>
          <w:color w:val="000000"/>
          <w:sz w:val="16"/>
          <w:szCs w:val="16"/>
        </w:rPr>
        <w:t>GluN2C</w:t>
      </w:r>
      <w:proofErr w:type="spellEnd"/>
      <w:r>
        <w:rPr>
          <w:rFonts w:ascii="AdvTTc9399784.I" w:hAnsi="AdvTTc9399784.I" w:cs="AdvTTc9399784.I"/>
          <w:color w:val="000000"/>
          <w:sz w:val="16"/>
          <w:szCs w:val="16"/>
        </w:rPr>
        <w:t xml:space="preserve"> </w:t>
      </w:r>
      <w:r>
        <w:rPr>
          <w:rFonts w:ascii="AdvTT336784a7" w:hAnsi="AdvTT336784a7" w:cs="AdvTT336784a7"/>
          <w:color w:val="000000"/>
          <w:sz w:val="16"/>
          <w:szCs w:val="16"/>
        </w:rPr>
        <w:t>KO mice De</w:t>
      </w:r>
      <w:r>
        <w:rPr>
          <w:rFonts w:ascii="AdvTT336784a7+fb" w:hAnsi="AdvTT336784a7+fb" w:cs="AdvTT336784a7+fb"/>
          <w:color w:val="000000"/>
          <w:sz w:val="16"/>
          <w:szCs w:val="16"/>
        </w:rPr>
        <w:t>fi</w:t>
      </w:r>
      <w:r>
        <w:rPr>
          <w:rFonts w:ascii="AdvTT336784a7" w:hAnsi="AdvTT336784a7" w:cs="AdvTT336784a7"/>
          <w:color w:val="000000"/>
          <w:sz w:val="16"/>
          <w:szCs w:val="16"/>
        </w:rPr>
        <w:t>cit in fear conditioning and spatial</w:t>
      </w:r>
    </w:p>
    <w:p w14:paraId="56EDA48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working memory</w:t>
      </w:r>
    </w:p>
    <w:p w14:paraId="75CEBBD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 xml:space="preserve">Hillman </w:t>
      </w:r>
      <w:r>
        <w:rPr>
          <w:rFonts w:ascii="AdvTTc9399784.I" w:hAnsi="AdvTTc9399784.I" w:cs="AdvTTc9399784.I"/>
          <w:color w:val="000000"/>
          <w:sz w:val="16"/>
          <w:szCs w:val="16"/>
        </w:rPr>
        <w:t xml:space="preserve">et al., </w:t>
      </w:r>
      <w:r>
        <w:rPr>
          <w:rFonts w:ascii="AdvTT336784a7" w:hAnsi="AdvTT336784a7" w:cs="AdvTT336784a7"/>
          <w:color w:val="000000"/>
          <w:sz w:val="16"/>
          <w:szCs w:val="16"/>
        </w:rPr>
        <w:t>2011</w:t>
      </w:r>
    </w:p>
    <w:p w14:paraId="170A1D2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No impairment in spatial reference</w:t>
      </w:r>
    </w:p>
    <w:p w14:paraId="7A0D0B0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memory</w:t>
      </w:r>
    </w:p>
    <w:p w14:paraId="616DE02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c9399784.I" w:hAnsi="AdvTTc9399784.I" w:cs="AdvTTc9399784.I"/>
          <w:color w:val="000000"/>
          <w:sz w:val="16"/>
          <w:szCs w:val="16"/>
        </w:rPr>
        <w:t xml:space="preserve">GluN2D </w:t>
      </w:r>
      <w:proofErr w:type="spellStart"/>
      <w:r>
        <w:rPr>
          <w:rFonts w:ascii="AdvTTc9399784.I" w:hAnsi="AdvTTc9399784.I" w:cs="AdvTTc9399784.I"/>
          <w:color w:val="000000"/>
          <w:sz w:val="16"/>
          <w:szCs w:val="16"/>
        </w:rPr>
        <w:t>GluN2D</w:t>
      </w:r>
      <w:proofErr w:type="spellEnd"/>
      <w:r>
        <w:rPr>
          <w:rFonts w:ascii="AdvTTc9399784.I" w:hAnsi="AdvTTc9399784.I" w:cs="AdvTTc9399784.I"/>
          <w:color w:val="000000"/>
          <w:sz w:val="16"/>
          <w:szCs w:val="16"/>
        </w:rPr>
        <w:t xml:space="preserve"> </w:t>
      </w:r>
      <w:r>
        <w:rPr>
          <w:rFonts w:ascii="AdvTT336784a7" w:hAnsi="AdvTT336784a7" w:cs="AdvTT336784a7"/>
          <w:color w:val="000000"/>
          <w:sz w:val="16"/>
          <w:szCs w:val="16"/>
        </w:rPr>
        <w:t xml:space="preserve">KO mice Impaired social memory Yamamoto </w:t>
      </w:r>
      <w:r>
        <w:rPr>
          <w:rFonts w:ascii="AdvTTc9399784.I" w:hAnsi="AdvTTc9399784.I" w:cs="AdvTTc9399784.I"/>
          <w:color w:val="000000"/>
          <w:sz w:val="16"/>
          <w:szCs w:val="16"/>
        </w:rPr>
        <w:t>et al.</w:t>
      </w:r>
      <w:r>
        <w:rPr>
          <w:rFonts w:ascii="AdvTT336784a7" w:hAnsi="AdvTT336784a7" w:cs="AdvTT336784a7"/>
          <w:color w:val="000000"/>
          <w:sz w:val="16"/>
          <w:szCs w:val="16"/>
        </w:rPr>
        <w:t>, 2017</w:t>
      </w:r>
    </w:p>
    <w:p w14:paraId="4F3DA19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No impairment in novel object</w:t>
      </w:r>
    </w:p>
    <w:p w14:paraId="0A6C309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recognition</w:t>
      </w:r>
    </w:p>
    <w:p w14:paraId="7391B0F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c9399784.I" w:hAnsi="AdvTTc9399784.I" w:cs="AdvTTc9399784.I"/>
          <w:color w:val="000000"/>
          <w:sz w:val="16"/>
          <w:szCs w:val="16"/>
        </w:rPr>
        <w:t xml:space="preserve">GluN3A </w:t>
      </w:r>
      <w:proofErr w:type="spellStart"/>
      <w:r>
        <w:rPr>
          <w:rFonts w:ascii="AdvTTc9399784.I" w:hAnsi="AdvTTc9399784.I" w:cs="AdvTTc9399784.I"/>
          <w:color w:val="000000"/>
          <w:sz w:val="16"/>
          <w:szCs w:val="16"/>
        </w:rPr>
        <w:t>GluN3A</w:t>
      </w:r>
      <w:proofErr w:type="spellEnd"/>
      <w:r>
        <w:rPr>
          <w:rFonts w:ascii="AdvTTc9399784.I" w:hAnsi="AdvTTc9399784.I" w:cs="AdvTTc9399784.I"/>
          <w:color w:val="000000"/>
          <w:sz w:val="16"/>
          <w:szCs w:val="16"/>
        </w:rPr>
        <w:t xml:space="preserve"> </w:t>
      </w:r>
      <w:r>
        <w:rPr>
          <w:rFonts w:ascii="AdvTT336784a7" w:hAnsi="AdvTT336784a7" w:cs="AdvTT336784a7"/>
          <w:color w:val="000000"/>
          <w:sz w:val="16"/>
          <w:szCs w:val="16"/>
        </w:rPr>
        <w:t>KO mice Improved spatial learning and</w:t>
      </w:r>
    </w:p>
    <w:p w14:paraId="373E6A2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enhanced object recognition memory</w:t>
      </w:r>
    </w:p>
    <w:p w14:paraId="707AB75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 xml:space="preserve">Mohamad </w:t>
      </w:r>
      <w:r>
        <w:rPr>
          <w:rFonts w:ascii="AdvTTc9399784.I" w:hAnsi="AdvTTc9399784.I" w:cs="AdvTTc9399784.I"/>
          <w:color w:val="000000"/>
          <w:sz w:val="16"/>
          <w:szCs w:val="16"/>
        </w:rPr>
        <w:t>et al.</w:t>
      </w:r>
      <w:r>
        <w:rPr>
          <w:rFonts w:ascii="AdvTT336784a7" w:hAnsi="AdvTT336784a7" w:cs="AdvTT336784a7"/>
          <w:color w:val="000000"/>
          <w:sz w:val="16"/>
          <w:szCs w:val="16"/>
        </w:rPr>
        <w:t>, 2013</w:t>
      </w:r>
    </w:p>
    <w:p w14:paraId="2ED7D99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c9399784.I" w:hAnsi="AdvTTc9399784.I" w:cs="AdvTTc9399784.I"/>
          <w:color w:val="000000"/>
          <w:sz w:val="16"/>
          <w:szCs w:val="16"/>
        </w:rPr>
        <w:t xml:space="preserve">GluN3B </w:t>
      </w:r>
      <w:proofErr w:type="spellStart"/>
      <w:r>
        <w:rPr>
          <w:rFonts w:ascii="AdvTTc9399784.I" w:hAnsi="AdvTTc9399784.I" w:cs="AdvTTc9399784.I"/>
          <w:color w:val="000000"/>
          <w:sz w:val="16"/>
          <w:szCs w:val="16"/>
        </w:rPr>
        <w:t>GluN3B</w:t>
      </w:r>
      <w:proofErr w:type="spellEnd"/>
      <w:r>
        <w:rPr>
          <w:rFonts w:ascii="AdvTTc9399784.I" w:hAnsi="AdvTTc9399784.I" w:cs="AdvTTc9399784.I"/>
          <w:color w:val="000000"/>
          <w:sz w:val="16"/>
          <w:szCs w:val="16"/>
        </w:rPr>
        <w:t xml:space="preserve"> </w:t>
      </w:r>
      <w:r>
        <w:rPr>
          <w:rFonts w:ascii="AdvTT336784a7" w:hAnsi="AdvTT336784a7" w:cs="AdvTT336784a7"/>
          <w:color w:val="000000"/>
          <w:sz w:val="16"/>
          <w:szCs w:val="16"/>
        </w:rPr>
        <w:t>KO mice No difference in spatial reference</w:t>
      </w:r>
    </w:p>
    <w:p w14:paraId="29C3928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memory and fear conditioning</w:t>
      </w:r>
    </w:p>
    <w:p w14:paraId="4ED93DF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 xml:space="preserve">Niemann </w:t>
      </w:r>
      <w:r>
        <w:rPr>
          <w:rFonts w:ascii="AdvTTc9399784.I" w:hAnsi="AdvTTc9399784.I" w:cs="AdvTTc9399784.I"/>
          <w:color w:val="000000"/>
          <w:sz w:val="16"/>
          <w:szCs w:val="16"/>
        </w:rPr>
        <w:t>et al.</w:t>
      </w:r>
      <w:r>
        <w:rPr>
          <w:rFonts w:ascii="AdvTT336784a7" w:hAnsi="AdvTT336784a7" w:cs="AdvTT336784a7"/>
          <w:color w:val="000000"/>
          <w:sz w:val="16"/>
          <w:szCs w:val="16"/>
        </w:rPr>
        <w:t>, 2007</w:t>
      </w:r>
    </w:p>
    <w:p w14:paraId="7F2B801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5"/>
          <w:szCs w:val="15"/>
        </w:rPr>
      </w:pPr>
      <w:r>
        <w:rPr>
          <w:rFonts w:ascii="AdvTT336784a7" w:hAnsi="AdvTT336784a7" w:cs="AdvTT336784a7"/>
          <w:color w:val="000000"/>
          <w:sz w:val="15"/>
          <w:szCs w:val="15"/>
        </w:rPr>
        <w:t xml:space="preserve">CA1, </w:t>
      </w:r>
      <w:proofErr w:type="spellStart"/>
      <w:r>
        <w:rPr>
          <w:rFonts w:ascii="AdvTT336784a7" w:hAnsi="AdvTT336784a7" w:cs="AdvTT336784a7"/>
          <w:color w:val="000000"/>
          <w:sz w:val="15"/>
          <w:szCs w:val="15"/>
        </w:rPr>
        <w:t>cornu</w:t>
      </w:r>
      <w:proofErr w:type="spellEnd"/>
      <w:r>
        <w:rPr>
          <w:rFonts w:ascii="AdvTT336784a7" w:hAnsi="AdvTT336784a7" w:cs="AdvTT336784a7"/>
          <w:color w:val="000000"/>
          <w:sz w:val="15"/>
          <w:szCs w:val="15"/>
        </w:rPr>
        <w:t xml:space="preserve"> </w:t>
      </w:r>
      <w:proofErr w:type="spellStart"/>
      <w:r>
        <w:rPr>
          <w:rFonts w:ascii="AdvTT336784a7" w:hAnsi="AdvTT336784a7" w:cs="AdvTT336784a7"/>
          <w:color w:val="000000"/>
          <w:sz w:val="15"/>
          <w:szCs w:val="15"/>
        </w:rPr>
        <w:t>ammonis</w:t>
      </w:r>
      <w:proofErr w:type="spellEnd"/>
      <w:r>
        <w:rPr>
          <w:rFonts w:ascii="AdvTT336784a7" w:hAnsi="AdvTT336784a7" w:cs="AdvTT336784a7"/>
          <w:color w:val="000000"/>
          <w:sz w:val="15"/>
          <w:szCs w:val="15"/>
        </w:rPr>
        <w:t xml:space="preserve"> 1 sub</w:t>
      </w:r>
      <w:r>
        <w:rPr>
          <w:rFonts w:ascii="AdvTT336784a7+fb" w:hAnsi="AdvTT336784a7+fb" w:cs="AdvTT336784a7+fb"/>
          <w:color w:val="000000"/>
          <w:sz w:val="15"/>
          <w:szCs w:val="15"/>
        </w:rPr>
        <w:t>fi</w:t>
      </w:r>
      <w:r>
        <w:rPr>
          <w:rFonts w:ascii="AdvTT336784a7" w:hAnsi="AdvTT336784a7" w:cs="AdvTT336784a7"/>
          <w:color w:val="000000"/>
          <w:sz w:val="15"/>
          <w:szCs w:val="15"/>
        </w:rPr>
        <w:t xml:space="preserve">eld; CTX, cortex; DG, dentate gyrus; HP, hippocampus; KO, knock-out; </w:t>
      </w:r>
      <w:proofErr w:type="spellStart"/>
      <w:r>
        <w:rPr>
          <w:rFonts w:ascii="AdvTT336784a7" w:hAnsi="AdvTT336784a7" w:cs="AdvTT336784a7"/>
          <w:color w:val="000000"/>
          <w:sz w:val="15"/>
          <w:szCs w:val="15"/>
        </w:rPr>
        <w:t>mPFC</w:t>
      </w:r>
      <w:proofErr w:type="spellEnd"/>
      <w:r>
        <w:rPr>
          <w:rFonts w:ascii="AdvTT336784a7" w:hAnsi="AdvTT336784a7" w:cs="AdvTT336784a7"/>
          <w:color w:val="000000"/>
          <w:sz w:val="15"/>
          <w:szCs w:val="15"/>
        </w:rPr>
        <w:t>, medial prefrontal cortex; SSCTX, somatosensory</w:t>
      </w:r>
    </w:p>
    <w:p w14:paraId="42DE4EF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5"/>
          <w:szCs w:val="15"/>
        </w:rPr>
      </w:pPr>
      <w:r>
        <w:rPr>
          <w:rFonts w:ascii="AdvTT336784a7" w:hAnsi="AdvTT336784a7" w:cs="AdvTT336784a7"/>
          <w:color w:val="000000"/>
          <w:sz w:val="15"/>
          <w:szCs w:val="15"/>
        </w:rPr>
        <w:t>cortex.</w:t>
      </w:r>
    </w:p>
    <w:p w14:paraId="654223A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FSTruman-Bold" w:hAnsi="FSTruman-Bold" w:cs="FSTruman-Bold"/>
          <w:b/>
          <w:bCs/>
          <w:color w:val="FFD000"/>
          <w:sz w:val="21"/>
          <w:szCs w:val="21"/>
        </w:rPr>
      </w:pPr>
    </w:p>
    <w:p w14:paraId="17009557" w14:textId="16C6D766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20"/>
          <w:szCs w:val="20"/>
        </w:rPr>
      </w:pPr>
      <w:r>
        <w:rPr>
          <w:rFonts w:ascii="AdvTT336784a7" w:hAnsi="AdvTT336784a7" w:cs="AdvTT336784a7"/>
          <w:color w:val="000000"/>
          <w:sz w:val="20"/>
          <w:szCs w:val="20"/>
        </w:rPr>
        <w:t>M R Dauvermann et al.</w:t>
      </w:r>
    </w:p>
    <w:p w14:paraId="722C2C6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+fb" w:hAnsi="AdvTT90b15021+fb" w:cs="AdvTT90b15021+fb"/>
          <w:color w:val="000000"/>
          <w:sz w:val="17"/>
          <w:szCs w:val="17"/>
        </w:rPr>
        <w:t>fl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exibility (Dawson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2012; McLean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2012), attentional</w:t>
      </w:r>
    </w:p>
    <w:p w14:paraId="23B0C70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processing (Thomson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2011; Barnes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2016),</w:t>
      </w:r>
    </w:p>
    <w:p w14:paraId="4FD066B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6f31da14.I" w:hAnsi="AdvTT6f31da14.I" w:cs="AdvTT6f31da14.I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spatial reference learning and memory (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Didriksen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6f31da14.I" w:hAnsi="AdvTT6f31da14.I" w:cs="AdvTT6f31da14.I"/>
          <w:color w:val="000000"/>
          <w:sz w:val="17"/>
          <w:szCs w:val="17"/>
        </w:rPr>
        <w:t>et al.,</w:t>
      </w:r>
    </w:p>
    <w:p w14:paraId="0901F23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2007), working memory (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Seillier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and Giuffrida, 2009) and</w:t>
      </w:r>
    </w:p>
    <w:p w14:paraId="2AB52EF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short-term object recognition memory (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Pyndt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Jorgensen</w:t>
      </w:r>
    </w:p>
    <w:p w14:paraId="03D7D2E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2015;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Horiguchi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2013; Rajagopal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2016).</w:t>
      </w:r>
    </w:p>
    <w:p w14:paraId="09C20C6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While the translational relevance of some of these behavioural</w:t>
      </w:r>
    </w:p>
    <w:p w14:paraId="7463BA1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tests to aspects of human cognition is questionable</w:t>
      </w:r>
    </w:p>
    <w:p w14:paraId="30E7E8C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(Kas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2014; Pratt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2012; Pryce and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Seifritz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>, 2011),</w:t>
      </w:r>
    </w:p>
    <w:p w14:paraId="4BDA69C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the overall 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ndings indicate a central role for the NMDA receptor</w:t>
      </w:r>
    </w:p>
    <w:p w14:paraId="151882F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in a broad range of cognitive processes.</w:t>
      </w:r>
    </w:p>
    <w:p w14:paraId="6865BDE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In addition to these studies, conducted in adult animals,</w:t>
      </w:r>
    </w:p>
    <w:p w14:paraId="22336E9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the impact of </w:t>
      </w:r>
      <w:proofErr w:type="gramStart"/>
      <w:r>
        <w:rPr>
          <w:rFonts w:ascii="AdvTT90b15021" w:hAnsi="AdvTT90b15021" w:cs="AdvTT90b15021"/>
          <w:color w:val="000000"/>
          <w:sz w:val="17"/>
          <w:szCs w:val="17"/>
        </w:rPr>
        <w:t>pharmacologically-induced</w:t>
      </w:r>
      <w:proofErr w:type="gramEnd"/>
      <w:r>
        <w:rPr>
          <w:rFonts w:ascii="AdvTT90b15021" w:hAnsi="AdvTT90b15021" w:cs="AdvTT90b15021"/>
          <w:color w:val="000000"/>
          <w:sz w:val="17"/>
          <w:szCs w:val="17"/>
        </w:rPr>
        <w:t xml:space="preserve"> NMDA receptor</w:t>
      </w:r>
    </w:p>
    <w:p w14:paraId="2A271DC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lastRenderedPageBreak/>
        <w:t>hypofunction at speci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c developmental time points (either</w:t>
      </w:r>
    </w:p>
    <w:p w14:paraId="39AE439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6f31da14.I" w:hAnsi="AdvTT6f31da14.I" w:cs="AdvTT6f31da14.I"/>
          <w:color w:val="000000"/>
          <w:sz w:val="17"/>
          <w:szCs w:val="17"/>
        </w:rPr>
        <w:t xml:space="preserve">in utero, </w:t>
      </w:r>
      <w:r>
        <w:rPr>
          <w:rFonts w:ascii="AdvTT90b15021" w:hAnsi="AdvTT90b15021" w:cs="AdvTT90b15021"/>
          <w:color w:val="000000"/>
          <w:sz w:val="17"/>
          <w:szCs w:val="17"/>
        </w:rPr>
        <w:t>during early postnatal development or during</w:t>
      </w:r>
    </w:p>
    <w:p w14:paraId="6D63F21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adolescence) on cognitive function in the fully developed</w:t>
      </w:r>
    </w:p>
    <w:p w14:paraId="2E4A337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6f31da14.I" w:hAnsi="AdvTT6f31da14.I" w:cs="AdvTT6f31da14.I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animal has also been assessed (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Broberg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2008; Li </w:t>
      </w:r>
      <w:r>
        <w:rPr>
          <w:rFonts w:ascii="AdvTT6f31da14.I" w:hAnsi="AdvTT6f31da14.I" w:cs="AdvTT6f31da14.I"/>
          <w:color w:val="000000"/>
          <w:sz w:val="17"/>
          <w:szCs w:val="17"/>
        </w:rPr>
        <w:t>et al.,</w:t>
      </w:r>
    </w:p>
    <w:p w14:paraId="6FA54C8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2011; Zhao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2014). These studies highlight the</w:t>
      </w:r>
    </w:p>
    <w:p w14:paraId="33767B6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neurodevelopmental role of NMDA receptor activity, at</w:t>
      </w:r>
    </w:p>
    <w:p w14:paraId="6369625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de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ned epochs of brain development, in </w:t>
      </w:r>
      <w:r>
        <w:rPr>
          <w:rFonts w:ascii="AdvTT90b15021+20" w:hAnsi="AdvTT90b15021+20" w:cs="AdvTT90b15021+20"/>
          <w:color w:val="000000"/>
          <w:sz w:val="17"/>
          <w:szCs w:val="17"/>
        </w:rPr>
        <w:t>‘</w:t>
      </w:r>
      <w:r>
        <w:rPr>
          <w:rFonts w:ascii="AdvTT90b15021" w:hAnsi="AdvTT90b15021" w:cs="AdvTT90b15021"/>
          <w:color w:val="000000"/>
          <w:sz w:val="17"/>
          <w:szCs w:val="17"/>
        </w:rPr>
        <w:t>setting up</w:t>
      </w:r>
      <w:r>
        <w:rPr>
          <w:rFonts w:ascii="AdvTT90b15021+20" w:hAnsi="AdvTT90b15021+20" w:cs="AdvTT90b15021+20"/>
          <w:color w:val="000000"/>
          <w:sz w:val="17"/>
          <w:szCs w:val="17"/>
        </w:rPr>
        <w:t xml:space="preserve">’ </w:t>
      </w:r>
      <w:r>
        <w:rPr>
          <w:rFonts w:ascii="AdvTT90b15021" w:hAnsi="AdvTT90b15021" w:cs="AdvTT90b15021"/>
          <w:color w:val="000000"/>
          <w:sz w:val="17"/>
          <w:szCs w:val="17"/>
        </w:rPr>
        <w:t>the brain</w:t>
      </w:r>
    </w:p>
    <w:p w14:paraId="5CEF168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for effective cognitive function. This area of research certainly</w:t>
      </w:r>
    </w:p>
    <w:p w14:paraId="5B3FE7D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warrants further systematic investigation.</w:t>
      </w:r>
    </w:p>
    <w:p w14:paraId="3DAF440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6f31da14.I" w:hAnsi="AdvTT6f31da14.I" w:cs="AdvTT6f31da14.I"/>
          <w:color w:val="001AC0"/>
          <w:sz w:val="24"/>
          <w:szCs w:val="24"/>
        </w:rPr>
      </w:pPr>
      <w:r>
        <w:rPr>
          <w:rFonts w:ascii="AdvTT6f31da14.I" w:hAnsi="AdvTT6f31da14.I" w:cs="AdvTT6f31da14.I"/>
          <w:color w:val="001AC0"/>
          <w:sz w:val="24"/>
          <w:szCs w:val="24"/>
        </w:rPr>
        <w:t>Insights from studies using NMDA receptor</w:t>
      </w:r>
    </w:p>
    <w:p w14:paraId="07D0CD1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6f31da14.I" w:hAnsi="AdvTT6f31da14.I" w:cs="AdvTT6f31da14.I"/>
          <w:color w:val="001AC0"/>
          <w:sz w:val="24"/>
          <w:szCs w:val="24"/>
        </w:rPr>
      </w:pPr>
      <w:r>
        <w:rPr>
          <w:rFonts w:ascii="AdvTT6f31da14.I" w:hAnsi="AdvTT6f31da14.I" w:cs="AdvTT6f31da14.I"/>
          <w:color w:val="001AC0"/>
          <w:sz w:val="24"/>
          <w:szCs w:val="24"/>
        </w:rPr>
        <w:t>subtype selective drugs</w:t>
      </w:r>
    </w:p>
    <w:p w14:paraId="705855A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Pharmacological studies have also attempted to elucidate the</w:t>
      </w:r>
    </w:p>
    <w:p w14:paraId="07D9C16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role of speci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c NMDA receptor subtypes in cognition. For example,</w:t>
      </w:r>
    </w:p>
    <w:p w14:paraId="47DD640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the distinct pharmacology of GluN2A versus</w:t>
      </w:r>
    </w:p>
    <w:p w14:paraId="1352878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1f52dd2d.B" w:hAnsi="AdvTT1f52dd2d.B" w:cs="AdvTT1f52dd2d.B"/>
          <w:color w:val="001AC0"/>
          <w:sz w:val="17"/>
          <w:szCs w:val="17"/>
        </w:rPr>
        <w:t>GluN2B</w:t>
      </w:r>
      <w:r>
        <w:rPr>
          <w:rFonts w:ascii="AdvTT90b15021" w:hAnsi="AdvTT90b15021" w:cs="AdvTT90b15021"/>
          <w:color w:val="000000"/>
          <w:sz w:val="17"/>
          <w:szCs w:val="17"/>
        </w:rPr>
        <w:t>-containing NMDA receptors has allowed the recent</w:t>
      </w:r>
    </w:p>
    <w:p w14:paraId="602627F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characterization of the role of these receptor subtypes in different</w:t>
      </w:r>
    </w:p>
    <w:p w14:paraId="32D864C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cognitive functions. The GluN2A-selective antagonist</w:t>
      </w:r>
    </w:p>
    <w:p w14:paraId="32A01B8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NVP-AMM077 has recently been shown to decrease accuracy</w:t>
      </w:r>
    </w:p>
    <w:p w14:paraId="434C40E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in a task assessing sustained attention (5-choice serial reaction</w:t>
      </w:r>
    </w:p>
    <w:p w14:paraId="5F63200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time task, 5-CSRTT; Smith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2011), but has little effect</w:t>
      </w:r>
    </w:p>
    <w:p w14:paraId="78D1AB2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on location discrimination, paired-associate learning</w:t>
      </w:r>
    </w:p>
    <w:p w14:paraId="1E9ED60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and working memory (as assessed using the trial-unique, delayed</w:t>
      </w:r>
    </w:p>
    <w:p w14:paraId="4E847CB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6f31da14.I" w:hAnsi="AdvTT6f31da14.I" w:cs="AdvTT6f31da14.I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nonmatching to location (TUNL) task; Kumar </w:t>
      </w:r>
      <w:r>
        <w:rPr>
          <w:rFonts w:ascii="AdvTT6f31da14.I" w:hAnsi="AdvTT6f31da14.I" w:cs="AdvTT6f31da14.I"/>
          <w:color w:val="000000"/>
          <w:sz w:val="17"/>
          <w:szCs w:val="17"/>
        </w:rPr>
        <w:t>et al.,</w:t>
      </w:r>
    </w:p>
    <w:p w14:paraId="4BB1539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2015). In contrast, GluN2B-selective antagonists, such as Ro</w:t>
      </w:r>
    </w:p>
    <w:p w14:paraId="6CE0C34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25-6981 and </w:t>
      </w:r>
      <w:proofErr w:type="spellStart"/>
      <w:r>
        <w:rPr>
          <w:rFonts w:ascii="AdvTT1f52dd2d.B" w:hAnsi="AdvTT1f52dd2d.B" w:cs="AdvTT1f52dd2d.B"/>
          <w:color w:val="001AC0"/>
          <w:sz w:val="17"/>
          <w:szCs w:val="17"/>
        </w:rPr>
        <w:t>traxoprodil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>, appear to improve accuracy and</w:t>
      </w:r>
    </w:p>
    <w:p w14:paraId="05AFC16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processing speed in the 5-CSRTT (Higgins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2005; Smith</w:t>
      </w:r>
    </w:p>
    <w:p w14:paraId="429B3AC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2011). However, antagonism of GluN2B using</w:t>
      </w:r>
    </w:p>
    <w:p w14:paraId="582B8EA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proofErr w:type="spellStart"/>
      <w:r>
        <w:rPr>
          <w:rFonts w:ascii="AdvTT1f52dd2d.B" w:hAnsi="AdvTT1f52dd2d.B" w:cs="AdvTT1f52dd2d.B"/>
          <w:color w:val="001AC0"/>
          <w:sz w:val="17"/>
          <w:szCs w:val="17"/>
        </w:rPr>
        <w:t>ifenprodil</w:t>
      </w:r>
      <w:proofErr w:type="spellEnd"/>
      <w:r>
        <w:rPr>
          <w:rFonts w:ascii="AdvTT1f52dd2d.B" w:hAnsi="AdvTT1f52dd2d.B" w:cs="AdvTT1f52dd2d.B"/>
          <w:color w:val="001AC0"/>
          <w:sz w:val="17"/>
          <w:szCs w:val="17"/>
        </w:rPr>
        <w:t xml:space="preserve"> </w:t>
      </w:r>
      <w:r>
        <w:rPr>
          <w:rFonts w:ascii="AdvTT90b15021" w:hAnsi="AdvTT90b15021" w:cs="AdvTT90b15021"/>
          <w:color w:val="000000"/>
          <w:sz w:val="17"/>
          <w:szCs w:val="17"/>
        </w:rPr>
        <w:t>has been shown to impair performance in response</w:t>
      </w:r>
    </w:p>
    <w:p w14:paraId="1A0CA81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time (RT) in the 5-CSRTT (Higgins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2005). This</w:t>
      </w:r>
    </w:p>
    <w:p w14:paraId="729A154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con</w:t>
      </w:r>
      <w:r>
        <w:rPr>
          <w:rFonts w:ascii="AdvTT90b15021+fb" w:hAnsi="AdvTT90b15021+fb" w:cs="AdvTT90b15021+fb"/>
          <w:color w:val="000000"/>
          <w:sz w:val="17"/>
          <w:szCs w:val="17"/>
        </w:rPr>
        <w:t>fl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icting 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nding, compared with the effects of other</w:t>
      </w:r>
    </w:p>
    <w:p w14:paraId="1C2F669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GluN2B antagonists, may be due to non-selective actions of</w:t>
      </w:r>
    </w:p>
    <w:p w14:paraId="617E827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ifenprodil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or its relative weak af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nity for GluN2B-containing</w:t>
      </w:r>
    </w:p>
    <w:p w14:paraId="4D5F2AF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NMDA receptors. Further NMDA receptor subtype-speci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c</w:t>
      </w:r>
    </w:p>
    <w:p w14:paraId="5700914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effects are supported by the observation that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traxoprodil</w:t>
      </w:r>
      <w:proofErr w:type="spellEnd"/>
    </w:p>
    <w:p w14:paraId="4BD3716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administration impairs location discrimination but not working</w:t>
      </w:r>
    </w:p>
    <w:p w14:paraId="09B2068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memory in the TUNL task (Kumar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2015). In</w:t>
      </w:r>
    </w:p>
    <w:p w14:paraId="0DB17D4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addition, Ro 25-6981 ameliorates the effect of ketamine treatment</w:t>
      </w:r>
    </w:p>
    <w:p w14:paraId="6D1EE50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on cognitive </w:t>
      </w:r>
      <w:r>
        <w:rPr>
          <w:rFonts w:ascii="AdvTT90b15021+fb" w:hAnsi="AdvTT90b15021+fb" w:cs="AdvTT90b15021+fb"/>
          <w:color w:val="000000"/>
          <w:sz w:val="17"/>
          <w:szCs w:val="17"/>
        </w:rPr>
        <w:t>fl</w:t>
      </w:r>
      <w:r>
        <w:rPr>
          <w:rFonts w:ascii="AdvTT90b15021" w:hAnsi="AdvTT90b15021" w:cs="AdvTT90b15021"/>
          <w:color w:val="000000"/>
          <w:sz w:val="17"/>
          <w:szCs w:val="17"/>
        </w:rPr>
        <w:t>exibility (assessed using the attentional</w:t>
      </w:r>
    </w:p>
    <w:p w14:paraId="5545232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set-shifting task (ASST), Kos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2011), supporting a</w:t>
      </w:r>
    </w:p>
    <w:p w14:paraId="586227F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primary role for GluN2B-containing NMDA receptors in the</w:t>
      </w:r>
    </w:p>
    <w:p w14:paraId="48A433A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effect of ketamine on cognitive </w:t>
      </w:r>
      <w:r>
        <w:rPr>
          <w:rFonts w:ascii="AdvTT90b15021+fb" w:hAnsi="AdvTT90b15021+fb" w:cs="AdvTT90b15021+fb"/>
          <w:color w:val="000000"/>
          <w:sz w:val="17"/>
          <w:szCs w:val="17"/>
        </w:rPr>
        <w:t>fl</w:t>
      </w:r>
      <w:r>
        <w:rPr>
          <w:rFonts w:ascii="AdvTT90b15021" w:hAnsi="AdvTT90b15021" w:cs="AdvTT90b15021"/>
          <w:color w:val="000000"/>
          <w:sz w:val="17"/>
          <w:szCs w:val="17"/>
        </w:rPr>
        <w:t>exibility.</w:t>
      </w:r>
    </w:p>
    <w:p w14:paraId="5E5E705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There are a lack of studies reporting the cognitive impact</w:t>
      </w:r>
    </w:p>
    <w:p w14:paraId="6808E8A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of </w:t>
      </w:r>
      <w:r>
        <w:rPr>
          <w:rFonts w:ascii="AdvTT1f52dd2d.B" w:hAnsi="AdvTT1f52dd2d.B" w:cs="AdvTT1f52dd2d.B"/>
          <w:color w:val="001AC0"/>
          <w:sz w:val="17"/>
          <w:szCs w:val="17"/>
        </w:rPr>
        <w:t xml:space="preserve">GluN2C </w:t>
      </w:r>
      <w:r>
        <w:rPr>
          <w:rFonts w:ascii="AdvTT90b15021" w:hAnsi="AdvTT90b15021" w:cs="AdvTT90b15021"/>
          <w:color w:val="000000"/>
          <w:sz w:val="17"/>
          <w:szCs w:val="17"/>
        </w:rPr>
        <w:t>and GluN2D-selective compounds. While</w:t>
      </w:r>
    </w:p>
    <w:p w14:paraId="38D19B0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GluN2C/D-selective compounds, such as the inhibitor</w:t>
      </w:r>
    </w:p>
    <w:p w14:paraId="5C35C91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1f52dd2d.B" w:hAnsi="AdvTT1f52dd2d.B" w:cs="AdvTT1f52dd2d.B"/>
          <w:color w:val="001AC0"/>
          <w:sz w:val="17"/>
          <w:szCs w:val="17"/>
        </w:rPr>
        <w:t xml:space="preserve">DQP-1105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(Acker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2011), are available, their effects on</w:t>
      </w:r>
    </w:p>
    <w:p w14:paraId="166F636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cognition have not yet been tested. However, evidence for</w:t>
      </w:r>
    </w:p>
    <w:p w14:paraId="4A44175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the role of GluN2C/D-containing NMDA receptors in cognitive</w:t>
      </w:r>
    </w:p>
    <w:p w14:paraId="313F562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function is supported by studies conducted in genetically</w:t>
      </w:r>
    </w:p>
    <w:p w14:paraId="65D97DF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modi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ed mice (Table 1). In addition, GluN2C/D-containing</w:t>
      </w:r>
    </w:p>
    <w:p w14:paraId="63C3795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NMDA receptor play an important role in the effects of the</w:t>
      </w:r>
    </w:p>
    <w:p w14:paraId="5D124F4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NMDA receptor </w:t>
      </w:r>
      <w:proofErr w:type="gramStart"/>
      <w:r>
        <w:rPr>
          <w:rFonts w:ascii="AdvTT90b15021" w:hAnsi="AdvTT90b15021" w:cs="AdvTT90b15021"/>
          <w:color w:val="000000"/>
          <w:sz w:val="17"/>
          <w:szCs w:val="17"/>
        </w:rPr>
        <w:t>antagonists</w:t>
      </w:r>
      <w:proofErr w:type="gramEnd"/>
      <w:r>
        <w:rPr>
          <w:rFonts w:ascii="AdvTT90b15021" w:hAnsi="AdvTT90b15021" w:cs="AdvTT90b15021"/>
          <w:color w:val="000000"/>
          <w:sz w:val="17"/>
          <w:szCs w:val="17"/>
        </w:rPr>
        <w:t xml:space="preserve"> ketamine and memantine</w:t>
      </w:r>
    </w:p>
    <w:p w14:paraId="22772BE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(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Kotermanski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and Johnson, 2009), which may include </w:t>
      </w:r>
      <w:proofErr w:type="gramStart"/>
      <w:r>
        <w:rPr>
          <w:rFonts w:ascii="AdvTT90b15021" w:hAnsi="AdvTT90b15021" w:cs="AdvTT90b15021"/>
          <w:color w:val="000000"/>
          <w:sz w:val="17"/>
          <w:szCs w:val="17"/>
        </w:rPr>
        <w:t>their</w:t>
      </w:r>
      <w:proofErr w:type="gramEnd"/>
    </w:p>
    <w:p w14:paraId="50DB4A9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effects on cognitive functions. In addition, the absence of</w:t>
      </w:r>
    </w:p>
    <w:p w14:paraId="07C8E29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either GluN2C or GluN2D receptors has been shown to have</w:t>
      </w:r>
    </w:p>
    <w:p w14:paraId="40A87D2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different effects on the cortical oscillations induced by NMDA</w:t>
      </w:r>
    </w:p>
    <w:p w14:paraId="1AD584D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receptor blockade (Gupta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2016; Sapkota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2016).</w:t>
      </w:r>
    </w:p>
    <w:p w14:paraId="0C56709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Other evidence supporting a role for GluN2C/D-containing</w:t>
      </w:r>
    </w:p>
    <w:p w14:paraId="6B294E8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NMDA receptors in cognitive function comes from studies</w:t>
      </w:r>
    </w:p>
    <w:p w14:paraId="2AB77C4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using positive allosteric modulators (PAMs), such as CIQ</w:t>
      </w:r>
    </w:p>
    <w:p w14:paraId="5C2839D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and </w:t>
      </w:r>
      <w:r>
        <w:rPr>
          <w:rFonts w:ascii="AdvTT1f52dd2d.B" w:hAnsi="AdvTT1f52dd2d.B" w:cs="AdvTT1f52dd2d.B"/>
          <w:color w:val="001AC0"/>
          <w:sz w:val="17"/>
          <w:szCs w:val="17"/>
        </w:rPr>
        <w:t>D-</w:t>
      </w:r>
      <w:proofErr w:type="spellStart"/>
      <w:r>
        <w:rPr>
          <w:rFonts w:ascii="AdvTT1f52dd2d.B" w:hAnsi="AdvTT1f52dd2d.B" w:cs="AdvTT1f52dd2d.B"/>
          <w:color w:val="001AC0"/>
          <w:sz w:val="17"/>
          <w:szCs w:val="17"/>
        </w:rPr>
        <w:t>cycloserine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>, discussed later in this review.</w:t>
      </w:r>
    </w:p>
    <w:p w14:paraId="0E40AD5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6f31da14.I" w:hAnsi="AdvTT6f31da14.I" w:cs="AdvTT6f31da14.I"/>
          <w:color w:val="001AC0"/>
          <w:sz w:val="24"/>
          <w:szCs w:val="24"/>
        </w:rPr>
      </w:pPr>
      <w:r>
        <w:rPr>
          <w:rFonts w:ascii="AdvTT6f31da14.I" w:hAnsi="AdvTT6f31da14.I" w:cs="AdvTT6f31da14.I"/>
          <w:color w:val="001AC0"/>
          <w:sz w:val="24"/>
          <w:szCs w:val="24"/>
        </w:rPr>
        <w:t>Insights from studies in genetically modified</w:t>
      </w:r>
    </w:p>
    <w:p w14:paraId="624715E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6f31da14.I" w:hAnsi="AdvTT6f31da14.I" w:cs="AdvTT6f31da14.I"/>
          <w:color w:val="001AC0"/>
          <w:sz w:val="24"/>
          <w:szCs w:val="24"/>
        </w:rPr>
      </w:pPr>
      <w:r>
        <w:rPr>
          <w:rFonts w:ascii="AdvTT6f31da14.I" w:hAnsi="AdvTT6f31da14.I" w:cs="AdvTT6f31da14.I"/>
          <w:color w:val="001AC0"/>
          <w:sz w:val="24"/>
          <w:szCs w:val="24"/>
        </w:rPr>
        <w:t>mice</w:t>
      </w:r>
    </w:p>
    <w:p w14:paraId="5C2058A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A range of studies have used genetically modi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ed mice to further</w:t>
      </w:r>
    </w:p>
    <w:p w14:paraId="5FF68DD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determine the role of the different NMDA receptor subtypes</w:t>
      </w:r>
    </w:p>
    <w:p w14:paraId="10AC0BE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in a range of cognitive functions (Table 1). These studies</w:t>
      </w:r>
    </w:p>
    <w:p w14:paraId="3352845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are often able to extend the understanding gained from relevant</w:t>
      </w:r>
    </w:p>
    <w:p w14:paraId="7FAC30D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pharmacological studies, in part due to the greater assurance</w:t>
      </w:r>
    </w:p>
    <w:p w14:paraId="0BDA47C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lastRenderedPageBreak/>
        <w:t>of NMDA receptor subtype speci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city, but also by</w:t>
      </w:r>
    </w:p>
    <w:p w14:paraId="5001570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targeting either speci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c brain subsystems (GluN1;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Rompala</w:t>
      </w:r>
      <w:proofErr w:type="spellEnd"/>
    </w:p>
    <w:p w14:paraId="5E74229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2013; Taylor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2014) or cell populations (GluN1 in</w:t>
      </w:r>
    </w:p>
    <w:p w14:paraId="286021D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PV+ interneurons; Bygrave </w:t>
      </w:r>
      <w:r>
        <w:rPr>
          <w:rFonts w:ascii="AdvTT6f31da14.I" w:hAnsi="AdvTT6f31da14.I" w:cs="AdvTT6f31da14.I"/>
          <w:color w:val="000000"/>
          <w:sz w:val="17"/>
          <w:szCs w:val="17"/>
        </w:rPr>
        <w:t>et al.</w:t>
      </w:r>
      <w:r>
        <w:rPr>
          <w:rFonts w:ascii="AdvTT90b15021" w:hAnsi="AdvTT90b15021" w:cs="AdvTT90b15021"/>
          <w:color w:val="000000"/>
          <w:sz w:val="17"/>
          <w:szCs w:val="17"/>
        </w:rPr>
        <w:t>, 2016). A limitation of these</w:t>
      </w:r>
    </w:p>
    <w:p w14:paraId="0B003D2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genetic studies </w:t>
      </w:r>
      <w:proofErr w:type="gramStart"/>
      <w:r>
        <w:rPr>
          <w:rFonts w:ascii="AdvTT90b15021" w:hAnsi="AdvTT90b15021" w:cs="AdvTT90b15021"/>
          <w:color w:val="000000"/>
          <w:sz w:val="17"/>
          <w:szCs w:val="17"/>
        </w:rPr>
        <w:t>is</w:t>
      </w:r>
      <w:proofErr w:type="gramEnd"/>
      <w:r>
        <w:rPr>
          <w:rFonts w:ascii="AdvTT90b15021" w:hAnsi="AdvTT90b15021" w:cs="AdvTT90b15021"/>
          <w:color w:val="000000"/>
          <w:sz w:val="17"/>
          <w:szCs w:val="17"/>
        </w:rPr>
        <w:t xml:space="preserve"> the neurodevelopmental role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ofNMDA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receptors</w:t>
      </w:r>
    </w:p>
    <w:p w14:paraId="2336020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in the development of effective cognitive function, as</w:t>
      </w:r>
    </w:p>
    <w:p w14:paraId="69F823E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highlighted by the persistent effects of non-selective NMDA receptor</w:t>
      </w:r>
    </w:p>
    <w:p w14:paraId="6F87181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antagonists when selectively administered at speci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c developmental</w:t>
      </w:r>
    </w:p>
    <w:p w14:paraId="2CB3C76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time points (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Broberg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2008; Li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proofErr w:type="gramStart"/>
      <w:r>
        <w:rPr>
          <w:rFonts w:ascii="AdvTT90b15021" w:hAnsi="AdvTT90b15021" w:cs="AdvTT90b15021"/>
          <w:color w:val="000000"/>
          <w:sz w:val="17"/>
          <w:szCs w:val="17"/>
        </w:rPr>
        <w:t>2011;</w:t>
      </w:r>
      <w:proofErr w:type="gramEnd"/>
    </w:p>
    <w:p w14:paraId="07F68CB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Zhao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2014). Thus, the observed effects may be very different</w:t>
      </w:r>
    </w:p>
    <w:p w14:paraId="18814CC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from those elicited by acute pharmacological regulation of</w:t>
      </w:r>
    </w:p>
    <w:p w14:paraId="336C4C2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these receptor subtypes. Nevertheless, studies using both genetic</w:t>
      </w:r>
    </w:p>
    <w:p w14:paraId="5CB1914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and pharmacological approaches offer complementary</w:t>
      </w:r>
    </w:p>
    <w:p w14:paraId="231E9A2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strategies to further elucidate the role of speci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c NMDA receptors</w:t>
      </w:r>
    </w:p>
    <w:p w14:paraId="680D53D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subtypes in cognition, with modern genetic approaches offering</w:t>
      </w:r>
    </w:p>
    <w:p w14:paraId="625722D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new levels of granular neural system, temporal and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celltype</w:t>
      </w:r>
      <w:proofErr w:type="spellEnd"/>
    </w:p>
    <w:p w14:paraId="43E199D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resolution.</w:t>
      </w:r>
    </w:p>
    <w:p w14:paraId="40D74B8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a62c830" w:hAnsi="AdvTT9a62c830" w:cs="AdvTT9a62c830"/>
          <w:color w:val="001AC0"/>
          <w:sz w:val="26"/>
          <w:szCs w:val="26"/>
        </w:rPr>
      </w:pPr>
      <w:r>
        <w:rPr>
          <w:rFonts w:ascii="AdvTT9a62c830" w:hAnsi="AdvTT9a62c830" w:cs="AdvTT9a62c830"/>
          <w:color w:val="001AC0"/>
          <w:sz w:val="26"/>
          <w:szCs w:val="26"/>
        </w:rPr>
        <w:t>The NMDA receptor hypofunction</w:t>
      </w:r>
    </w:p>
    <w:p w14:paraId="1E79815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a62c830" w:hAnsi="AdvTT9a62c830" w:cs="AdvTT9a62c830"/>
          <w:color w:val="001AC0"/>
          <w:sz w:val="26"/>
          <w:szCs w:val="26"/>
        </w:rPr>
      </w:pPr>
      <w:r>
        <w:rPr>
          <w:rFonts w:ascii="AdvTT9a62c830" w:hAnsi="AdvTT9a62c830" w:cs="AdvTT9a62c830"/>
          <w:color w:val="001AC0"/>
          <w:sz w:val="26"/>
          <w:szCs w:val="26"/>
        </w:rPr>
        <w:t>hypothesis of schizophrenia</w:t>
      </w:r>
    </w:p>
    <w:p w14:paraId="3664A84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The </w:t>
      </w:r>
      <w:r>
        <w:rPr>
          <w:rFonts w:ascii="AdvTT90b15021+20" w:hAnsi="AdvTT90b15021+20" w:cs="AdvTT90b15021+20"/>
          <w:color w:val="000000"/>
          <w:sz w:val="17"/>
          <w:szCs w:val="17"/>
        </w:rPr>
        <w:t>‘</w:t>
      </w:r>
      <w:r>
        <w:rPr>
          <w:rFonts w:ascii="AdvTT90b15021" w:hAnsi="AdvTT90b15021" w:cs="AdvTT90b15021"/>
          <w:color w:val="000000"/>
          <w:sz w:val="17"/>
          <w:szCs w:val="17"/>
        </w:rPr>
        <w:t>glutamate hypothesis of SZ</w:t>
      </w:r>
      <w:r>
        <w:rPr>
          <w:rFonts w:ascii="AdvTT90b15021+20" w:hAnsi="AdvTT90b15021+20" w:cs="AdvTT90b15021+20"/>
          <w:color w:val="000000"/>
          <w:sz w:val="17"/>
          <w:szCs w:val="17"/>
        </w:rPr>
        <w:t xml:space="preserve">’ </w:t>
      </w:r>
      <w:r>
        <w:rPr>
          <w:rFonts w:ascii="AdvTT90b15021" w:hAnsi="AdvTT90b15021" w:cs="AdvTT90b15021"/>
          <w:color w:val="000000"/>
          <w:sz w:val="17"/>
          <w:szCs w:val="17"/>
        </w:rPr>
        <w:t>posits that a dysfunctional</w:t>
      </w:r>
    </w:p>
    <w:p w14:paraId="4E9856F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glutamatergic system is a key pathophysiological mechanism</w:t>
      </w:r>
    </w:p>
    <w:p w14:paraId="454C9A1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contributing to the clinical symptoms seen in patients with</w:t>
      </w:r>
    </w:p>
    <w:p w14:paraId="26C0613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6f31da14.I" w:hAnsi="AdvTT6f31da14.I" w:cs="AdvTT6f31da14.I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SZ (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Luby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1959; Carlsson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2000; Farber </w:t>
      </w:r>
      <w:r>
        <w:rPr>
          <w:rFonts w:ascii="AdvTT6f31da14.I" w:hAnsi="AdvTT6f31da14.I" w:cs="AdvTT6f31da14.I"/>
          <w:color w:val="000000"/>
          <w:sz w:val="17"/>
          <w:szCs w:val="17"/>
        </w:rPr>
        <w:t>et al.,</w:t>
      </w:r>
    </w:p>
    <w:p w14:paraId="3D5D397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2002;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Javitt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, 2007;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Javitt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2012). The </w:t>
      </w:r>
      <w:r>
        <w:rPr>
          <w:rFonts w:ascii="AdvTT90b15021+20" w:hAnsi="AdvTT90b15021+20" w:cs="AdvTT90b15021+20"/>
          <w:color w:val="000000"/>
          <w:sz w:val="17"/>
          <w:szCs w:val="17"/>
        </w:rPr>
        <w:t>‘</w:t>
      </w:r>
      <w:r>
        <w:rPr>
          <w:rFonts w:ascii="AdvTT90b15021" w:hAnsi="AdvTT90b15021" w:cs="AdvTT90b15021"/>
          <w:color w:val="000000"/>
          <w:sz w:val="17"/>
          <w:szCs w:val="17"/>
        </w:rPr>
        <w:t>NMDA receptor</w:t>
      </w:r>
    </w:p>
    <w:p w14:paraId="3C71771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hypofunction hypothesis of SZ</w:t>
      </w:r>
      <w:r>
        <w:rPr>
          <w:rFonts w:ascii="AdvTT90b15021+20" w:hAnsi="AdvTT90b15021+20" w:cs="AdvTT90b15021+20"/>
          <w:color w:val="000000"/>
          <w:sz w:val="17"/>
          <w:szCs w:val="17"/>
        </w:rPr>
        <w:t>’</w:t>
      </w:r>
      <w:r>
        <w:rPr>
          <w:rFonts w:ascii="AdvTT90b15021" w:hAnsi="AdvTT90b15021" w:cs="AdvTT90b15021"/>
          <w:color w:val="000000"/>
          <w:sz w:val="17"/>
          <w:szCs w:val="17"/>
        </w:rPr>
        <w:t>, a more speci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c theory of</w:t>
      </w:r>
    </w:p>
    <w:p w14:paraId="67F1D14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the glutamate dysfunction hypothesis, has its origins in the</w:t>
      </w:r>
    </w:p>
    <w:p w14:paraId="42F614D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observation that acute administration of NMDA receptor antagonists,</w:t>
      </w:r>
    </w:p>
    <w:p w14:paraId="758A4E9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such as ketamine and PCP, induces psychotic-like</w:t>
      </w:r>
    </w:p>
    <w:p w14:paraId="55F6434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symptoms (delusions and hallucinations) in healthy controls</w:t>
      </w:r>
    </w:p>
    <w:p w14:paraId="637F289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(HCs) that are </w:t>
      </w:r>
      <w:proofErr w:type="gramStart"/>
      <w:r>
        <w:rPr>
          <w:rFonts w:ascii="AdvTT90b15021" w:hAnsi="AdvTT90b15021" w:cs="AdvTT90b15021"/>
          <w:color w:val="000000"/>
          <w:sz w:val="17"/>
          <w:szCs w:val="17"/>
        </w:rPr>
        <w:t>similar to</w:t>
      </w:r>
      <w:proofErr w:type="gramEnd"/>
      <w:r>
        <w:rPr>
          <w:rFonts w:ascii="AdvTT90b15021" w:hAnsi="AdvTT90b15021" w:cs="AdvTT90b15021"/>
          <w:color w:val="000000"/>
          <w:sz w:val="17"/>
          <w:szCs w:val="17"/>
        </w:rPr>
        <w:t xml:space="preserve"> those seen in patients with SZ</w:t>
      </w:r>
    </w:p>
    <w:p w14:paraId="2045457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(Krystal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1994; Abi-Saab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1998). In addition, individuals</w:t>
      </w:r>
    </w:p>
    <w:p w14:paraId="1C86651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who chronically abuse PCP (presumably inducing </w:t>
      </w:r>
      <w:proofErr w:type="gramStart"/>
      <w:r>
        <w:rPr>
          <w:rFonts w:ascii="AdvTT90b15021" w:hAnsi="AdvTT90b15021" w:cs="AdvTT90b15021"/>
          <w:color w:val="000000"/>
          <w:sz w:val="17"/>
          <w:szCs w:val="17"/>
        </w:rPr>
        <w:t>repeated</w:t>
      </w:r>
      <w:proofErr w:type="gramEnd"/>
    </w:p>
    <w:p w14:paraId="6AE1A13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intermittent NMDA receptor hypoactivity) show</w:t>
      </w:r>
    </w:p>
    <w:p w14:paraId="6CF27DB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de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cits in executive function </w:t>
      </w:r>
      <w:proofErr w:type="gramStart"/>
      <w:r>
        <w:rPr>
          <w:rFonts w:ascii="AdvTT90b15021" w:hAnsi="AdvTT90b15021" w:cs="AdvTT90b15021"/>
          <w:color w:val="000000"/>
          <w:sz w:val="17"/>
          <w:szCs w:val="17"/>
        </w:rPr>
        <w:t>similar to</w:t>
      </w:r>
      <w:proofErr w:type="gramEnd"/>
      <w:r>
        <w:rPr>
          <w:rFonts w:ascii="AdvTT90b15021" w:hAnsi="AdvTT90b15021" w:cs="AdvTT90b15021"/>
          <w:color w:val="000000"/>
          <w:sz w:val="17"/>
          <w:szCs w:val="17"/>
        </w:rPr>
        <w:t xml:space="preserve"> those seen in patients</w:t>
      </w:r>
    </w:p>
    <w:p w14:paraId="2DCEB5D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with SZ (Cosgrove and Newell, 1991). These observations</w:t>
      </w:r>
    </w:p>
    <w:p w14:paraId="211F70F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20"/>
          <w:szCs w:val="20"/>
        </w:rPr>
      </w:pPr>
      <w:r>
        <w:rPr>
          <w:rFonts w:ascii="AdvTT336784a7" w:hAnsi="AdvTT336784a7" w:cs="AdvTT336784a7"/>
          <w:color w:val="000000"/>
          <w:sz w:val="20"/>
          <w:szCs w:val="20"/>
        </w:rPr>
        <w:t>Glutamate cognition and networks</w:t>
      </w:r>
    </w:p>
    <w:p w14:paraId="578FE8B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have led to the development of two distinct but overlapping</w:t>
      </w:r>
    </w:p>
    <w:p w14:paraId="46E05B9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models of the glutamate hypothesis of SZ: (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i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) the </w:t>
      </w:r>
      <w:r>
        <w:rPr>
          <w:rFonts w:ascii="AdvTT90b15021+20" w:hAnsi="AdvTT90b15021+20" w:cs="AdvTT90b15021+20"/>
          <w:color w:val="000000"/>
          <w:sz w:val="17"/>
          <w:szCs w:val="17"/>
        </w:rPr>
        <w:t>‘</w:t>
      </w:r>
      <w:r>
        <w:rPr>
          <w:rFonts w:ascii="AdvTT90b15021" w:hAnsi="AdvTT90b15021" w:cs="AdvTT90b15021"/>
          <w:color w:val="000000"/>
          <w:sz w:val="17"/>
          <w:szCs w:val="17"/>
        </w:rPr>
        <w:t>prolonged</w:t>
      </w:r>
    </w:p>
    <w:p w14:paraId="2827CF1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NMDA receptor hypofunction model</w:t>
      </w:r>
      <w:r>
        <w:rPr>
          <w:rFonts w:ascii="AdvTT90b15021+20" w:hAnsi="AdvTT90b15021+20" w:cs="AdvTT90b15021+20"/>
          <w:color w:val="000000"/>
          <w:sz w:val="17"/>
          <w:szCs w:val="17"/>
        </w:rPr>
        <w:t xml:space="preserve">’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and (ii) the </w:t>
      </w:r>
      <w:r>
        <w:rPr>
          <w:rFonts w:ascii="AdvTT90b15021+20" w:hAnsi="AdvTT90b15021+20" w:cs="AdvTT90b15021+20"/>
          <w:color w:val="000000"/>
          <w:sz w:val="17"/>
          <w:szCs w:val="17"/>
        </w:rPr>
        <w:t>‘</w:t>
      </w:r>
      <w:r>
        <w:rPr>
          <w:rFonts w:ascii="AdvTT90b15021" w:hAnsi="AdvTT90b15021" w:cs="AdvTT90b15021"/>
          <w:color w:val="000000"/>
          <w:sz w:val="17"/>
          <w:szCs w:val="17"/>
        </w:rPr>
        <w:t>acute</w:t>
      </w:r>
    </w:p>
    <w:p w14:paraId="1A4131A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NMDA receptor hypofunction model</w:t>
      </w:r>
      <w:r>
        <w:rPr>
          <w:rFonts w:ascii="AdvTT90b15021+20" w:hAnsi="AdvTT90b15021+20" w:cs="AdvTT90b15021+20"/>
          <w:color w:val="000000"/>
          <w:sz w:val="17"/>
          <w:szCs w:val="17"/>
        </w:rPr>
        <w:t>’</w:t>
      </w:r>
      <w:r>
        <w:rPr>
          <w:rFonts w:ascii="AdvTT90b15021" w:hAnsi="AdvTT90b15021" w:cs="AdvTT90b15021"/>
          <w:color w:val="000000"/>
          <w:sz w:val="17"/>
          <w:szCs w:val="17"/>
        </w:rPr>
        <w:t>.</w:t>
      </w:r>
    </w:p>
    <w:p w14:paraId="521B7EC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The </w:t>
      </w:r>
      <w:r>
        <w:rPr>
          <w:rFonts w:ascii="AdvTT90b15021+20" w:hAnsi="AdvTT90b15021+20" w:cs="AdvTT90b15021+20"/>
          <w:color w:val="000000"/>
          <w:sz w:val="17"/>
          <w:szCs w:val="17"/>
        </w:rPr>
        <w:t>‘</w:t>
      </w:r>
      <w:r>
        <w:rPr>
          <w:rFonts w:ascii="AdvTT90b15021" w:hAnsi="AdvTT90b15021" w:cs="AdvTT90b15021"/>
          <w:color w:val="000000"/>
          <w:sz w:val="17"/>
          <w:szCs w:val="17"/>
        </w:rPr>
        <w:t>prolonged NMDA receptor hypofunction model</w:t>
      </w:r>
      <w:r>
        <w:rPr>
          <w:rFonts w:ascii="AdvTT90b15021+20" w:hAnsi="AdvTT90b15021+20" w:cs="AdvTT90b15021+20"/>
          <w:color w:val="000000"/>
          <w:sz w:val="17"/>
          <w:szCs w:val="17"/>
        </w:rPr>
        <w:t xml:space="preserve">’ </w:t>
      </w:r>
      <w:r>
        <w:rPr>
          <w:rFonts w:ascii="AdvTT90b15021" w:hAnsi="AdvTT90b15021" w:cs="AdvTT90b15021"/>
          <w:color w:val="000000"/>
          <w:sz w:val="17"/>
          <w:szCs w:val="17"/>
        </w:rPr>
        <w:t>postulates</w:t>
      </w:r>
    </w:p>
    <w:p w14:paraId="03DB9CB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that prolonged hypoactivation of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theNMDA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receptor induces</w:t>
      </w:r>
    </w:p>
    <w:p w14:paraId="1B170A9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multiple pathological mechanisms involved in the</w:t>
      </w:r>
    </w:p>
    <w:p w14:paraId="5DFD357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disorder (Coyle, 2006; Coyle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2010; Moghaddam and</w:t>
      </w:r>
    </w:p>
    <w:p w14:paraId="55F8F96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Krystal, 2012;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Javitt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2012) and that NMDA receptor</w:t>
      </w:r>
    </w:p>
    <w:p w14:paraId="4B86040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hypofunction may be the 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nal pathophysiological pathway</w:t>
      </w:r>
    </w:p>
    <w:p w14:paraId="6F56095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for the positive, </w:t>
      </w:r>
      <w:proofErr w:type="gramStart"/>
      <w:r>
        <w:rPr>
          <w:rFonts w:ascii="AdvTT90b15021" w:hAnsi="AdvTT90b15021" w:cs="AdvTT90b15021"/>
          <w:color w:val="000000"/>
          <w:sz w:val="17"/>
          <w:szCs w:val="17"/>
        </w:rPr>
        <w:t>negative</w:t>
      </w:r>
      <w:proofErr w:type="gramEnd"/>
      <w:r>
        <w:rPr>
          <w:rFonts w:ascii="AdvTT90b15021" w:hAnsi="AdvTT90b15021" w:cs="AdvTT90b15021"/>
          <w:color w:val="000000"/>
          <w:sz w:val="17"/>
          <w:szCs w:val="17"/>
        </w:rPr>
        <w:t xml:space="preserve"> and cognitive symptoms experienced</w:t>
      </w:r>
    </w:p>
    <w:p w14:paraId="52B1254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by patients with SZ (Carlsson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1999; Goff and Coyle,</w:t>
      </w:r>
    </w:p>
    <w:p w14:paraId="70F0B49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2001; Coyle, 2006;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Javitt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, 2010;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Balu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and Coyle, 2015). The</w:t>
      </w:r>
    </w:p>
    <w:p w14:paraId="5D4CF8D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+20" w:hAnsi="AdvTT90b15021+20" w:cs="AdvTT90b15021+20"/>
          <w:color w:val="000000"/>
          <w:sz w:val="17"/>
          <w:szCs w:val="17"/>
        </w:rPr>
        <w:t>‘</w:t>
      </w:r>
      <w:r>
        <w:rPr>
          <w:rFonts w:ascii="AdvTT90b15021" w:hAnsi="AdvTT90b15021" w:cs="AdvTT90b15021"/>
          <w:color w:val="000000"/>
          <w:sz w:val="17"/>
          <w:szCs w:val="17"/>
        </w:rPr>
        <w:t>acute NMDA receptor hypofunction model</w:t>
      </w:r>
      <w:r>
        <w:rPr>
          <w:rFonts w:ascii="AdvTT90b15021+20" w:hAnsi="AdvTT90b15021+20" w:cs="AdvTT90b15021+20"/>
          <w:color w:val="000000"/>
          <w:sz w:val="17"/>
          <w:szCs w:val="17"/>
        </w:rPr>
        <w:t xml:space="preserve">’ </w:t>
      </w:r>
      <w:r>
        <w:rPr>
          <w:rFonts w:ascii="AdvTT90b15021" w:hAnsi="AdvTT90b15021" w:cs="AdvTT90b15021"/>
          <w:color w:val="000000"/>
          <w:sz w:val="17"/>
          <w:szCs w:val="17"/>
        </w:rPr>
        <w:t>originates from</w:t>
      </w:r>
    </w:p>
    <w:p w14:paraId="6CF3573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clinical trials when ketamine was administered to HCs. Early</w:t>
      </w:r>
    </w:p>
    <w:p w14:paraId="4E652C7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ndings found that changes in glutamatergic signalling could</w:t>
      </w:r>
    </w:p>
    <w:p w14:paraId="1A67FBF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explain the psychotomimetic effects of ketamine and PCP in</w:t>
      </w:r>
    </w:p>
    <w:p w14:paraId="223B178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terms of the positive symptoms present in individuals with 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rst</w:t>
      </w:r>
    </w:p>
    <w:p w14:paraId="5002E1E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episode SZ (FES) or 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rst episode psychosis (Krystal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proofErr w:type="gramStart"/>
      <w:r>
        <w:rPr>
          <w:rFonts w:ascii="AdvTT90b15021" w:hAnsi="AdvTT90b15021" w:cs="AdvTT90b15021"/>
          <w:color w:val="000000"/>
          <w:sz w:val="17"/>
          <w:szCs w:val="17"/>
        </w:rPr>
        <w:t>1994;</w:t>
      </w:r>
      <w:proofErr w:type="gramEnd"/>
    </w:p>
    <w:p w14:paraId="19A1FDF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Krystal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1999;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Khlestova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2016). While the 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ndings</w:t>
      </w:r>
    </w:p>
    <w:p w14:paraId="7697CCE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from the acute ketamine administration model have particularly</w:t>
      </w:r>
    </w:p>
    <w:p w14:paraId="389CCFA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increased our understanding of the positive and negative</w:t>
      </w:r>
    </w:p>
    <w:p w14:paraId="72D603F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symptoms seen in patients with SZ, evidence for translationally</w:t>
      </w:r>
    </w:p>
    <w:p w14:paraId="1763089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relevant alterations in cognitive functions is more limited. We</w:t>
      </w:r>
    </w:p>
    <w:p w14:paraId="4D4CD45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describe some of these exemplary cognitive studies below and</w:t>
      </w:r>
    </w:p>
    <w:p w14:paraId="177A8E0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outline their translational alignment to observations made in</w:t>
      </w:r>
    </w:p>
    <w:p w14:paraId="53A88C5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patients with SZ.</w:t>
      </w:r>
    </w:p>
    <w:p w14:paraId="041DF7D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a62c830" w:hAnsi="AdvTT9a62c830" w:cs="AdvTT9a62c830"/>
          <w:color w:val="001AC0"/>
          <w:sz w:val="26"/>
          <w:szCs w:val="26"/>
        </w:rPr>
      </w:pPr>
      <w:r>
        <w:rPr>
          <w:rFonts w:ascii="AdvTT9a62c830" w:hAnsi="AdvTT9a62c830" w:cs="AdvTT9a62c830"/>
          <w:color w:val="001AC0"/>
          <w:sz w:val="26"/>
          <w:szCs w:val="26"/>
        </w:rPr>
        <w:t>Evidence from pharmacological studies</w:t>
      </w:r>
    </w:p>
    <w:p w14:paraId="0CB90EE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a62c830" w:hAnsi="AdvTT9a62c830" w:cs="AdvTT9a62c830"/>
          <w:color w:val="001AC0"/>
          <w:sz w:val="26"/>
          <w:szCs w:val="26"/>
        </w:rPr>
      </w:pPr>
      <w:r>
        <w:rPr>
          <w:rFonts w:ascii="AdvTT9a62c830" w:hAnsi="AdvTT9a62c830" w:cs="AdvTT9a62c830"/>
          <w:color w:val="001AC0"/>
          <w:sz w:val="26"/>
          <w:szCs w:val="26"/>
        </w:rPr>
        <w:t>in human participants</w:t>
      </w:r>
    </w:p>
    <w:p w14:paraId="327E798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In HCs, acute ketamine administration has been shown to</w:t>
      </w:r>
    </w:p>
    <w:p w14:paraId="390A262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lastRenderedPageBreak/>
        <w:t>signi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cantly affect a range of cognitive functions, with the effects</w:t>
      </w:r>
    </w:p>
    <w:p w14:paraId="5566CA1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being </w:t>
      </w:r>
      <w:proofErr w:type="gramStart"/>
      <w:r>
        <w:rPr>
          <w:rFonts w:ascii="AdvTT90b15021" w:hAnsi="AdvTT90b15021" w:cs="AdvTT90b15021"/>
          <w:color w:val="000000"/>
          <w:sz w:val="17"/>
          <w:szCs w:val="17"/>
        </w:rPr>
        <w:t>similar to</w:t>
      </w:r>
      <w:proofErr w:type="gramEnd"/>
      <w:r>
        <w:rPr>
          <w:rFonts w:ascii="AdvTT90b15021" w:hAnsi="AdvTT90b15021" w:cs="AdvTT90b15021"/>
          <w:color w:val="000000"/>
          <w:sz w:val="17"/>
          <w:szCs w:val="17"/>
        </w:rPr>
        <w:t xml:space="preserve"> those seen in patients with SZ. </w:t>
      </w:r>
      <w:proofErr w:type="gramStart"/>
      <w:r>
        <w:rPr>
          <w:rFonts w:ascii="AdvTT90b15021" w:hAnsi="AdvTT90b15021" w:cs="AdvTT90b15021"/>
          <w:color w:val="000000"/>
          <w:sz w:val="17"/>
          <w:szCs w:val="17"/>
        </w:rPr>
        <w:t>Low-dose</w:t>
      </w:r>
      <w:proofErr w:type="gramEnd"/>
    </w:p>
    <w:p w14:paraId="63647E7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ketamine administration (100 ng·mL</w:t>
      </w:r>
      <w:r>
        <w:rPr>
          <w:rFonts w:ascii="AdvP4C4E74" w:hAnsi="AdvP4C4E74" w:cs="AdvP4C4E74"/>
          <w:color w:val="000000"/>
          <w:sz w:val="11"/>
          <w:szCs w:val="11"/>
        </w:rPr>
        <w:t>_</w:t>
      </w:r>
      <w:r>
        <w:rPr>
          <w:rFonts w:ascii="AdvTT90b15021" w:hAnsi="AdvTT90b15021" w:cs="AdvTT90b15021"/>
          <w:color w:val="000000"/>
          <w:sz w:val="11"/>
          <w:szCs w:val="11"/>
        </w:rPr>
        <w:t xml:space="preserve">1 </w:t>
      </w:r>
      <w:r>
        <w:rPr>
          <w:rFonts w:ascii="AdvTT90b15021" w:hAnsi="AdvTT90b15021" w:cs="AdvTT90b15021"/>
          <w:color w:val="000000"/>
          <w:sz w:val="17"/>
          <w:szCs w:val="17"/>
        </w:rPr>
        <w:t>of plasma) affects</w:t>
      </w:r>
    </w:p>
    <w:p w14:paraId="21559E5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contingency learning in HCs when assessed using a probabilistic</w:t>
      </w:r>
    </w:p>
    <w:p w14:paraId="6CA7242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learning task (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Vinckier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2016), with ketamine administration</w:t>
      </w:r>
    </w:p>
    <w:p w14:paraId="6323A64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inducing misleading cue-outcome associations.</w:t>
      </w:r>
    </w:p>
    <w:p w14:paraId="69AE695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These 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ndings contrast with those reported in an early study</w:t>
      </w:r>
    </w:p>
    <w:p w14:paraId="630B813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where the same dose of ketamine (100 ng·mL</w:t>
      </w:r>
      <w:r>
        <w:rPr>
          <w:rFonts w:ascii="AdvP4C4E74" w:hAnsi="AdvP4C4E74" w:cs="AdvP4C4E74"/>
          <w:color w:val="000000"/>
          <w:sz w:val="11"/>
          <w:szCs w:val="11"/>
        </w:rPr>
        <w:t>_</w:t>
      </w:r>
      <w:r>
        <w:rPr>
          <w:rFonts w:ascii="AdvTT90b15021" w:hAnsi="AdvTT90b15021" w:cs="AdvTT90b15021"/>
          <w:color w:val="000000"/>
          <w:sz w:val="11"/>
          <w:szCs w:val="11"/>
        </w:rPr>
        <w:t xml:space="preserve">1 </w:t>
      </w:r>
      <w:r>
        <w:rPr>
          <w:rFonts w:ascii="AdvTT90b15021" w:hAnsi="AdvTT90b15021" w:cs="AdvTT90b15021"/>
          <w:color w:val="000000"/>
          <w:sz w:val="17"/>
          <w:szCs w:val="17"/>
        </w:rPr>
        <w:t>of plasma)</w:t>
      </w:r>
    </w:p>
    <w:p w14:paraId="4B68588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failed to alter task performance (Corlett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2006). However,</w:t>
      </w:r>
    </w:p>
    <w:p w14:paraId="7D18BBB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in both </w:t>
      </w:r>
      <w:proofErr w:type="gramStart"/>
      <w:r>
        <w:rPr>
          <w:rFonts w:ascii="AdvTT90b15021" w:hAnsi="AdvTT90b15021" w:cs="AdvTT90b15021"/>
          <w:color w:val="000000"/>
          <w:sz w:val="17"/>
          <w:szCs w:val="17"/>
        </w:rPr>
        <w:t>studies</w:t>
      </w:r>
      <w:proofErr w:type="gramEnd"/>
      <w:r>
        <w:rPr>
          <w:rFonts w:ascii="AdvTT90b15021" w:hAnsi="AdvTT90b15021" w:cs="AdvTT90b15021"/>
          <w:color w:val="000000"/>
          <w:sz w:val="17"/>
          <w:szCs w:val="17"/>
        </w:rPr>
        <w:t xml:space="preserve"> similar effects of ketamine on blood oxygen</w:t>
      </w:r>
    </w:p>
    <w:p w14:paraId="38E6F7D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level-dependent (BOLD) responses (increased) were</w:t>
      </w:r>
    </w:p>
    <w:p w14:paraId="0FBE8CC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observed in regions of the PFC of participants undertaking</w:t>
      </w:r>
    </w:p>
    <w:p w14:paraId="1C2CA04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the task. De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cits in contingency learning as well as increased</w:t>
      </w:r>
    </w:p>
    <w:p w14:paraId="770E0E7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BOLD responses in the PFC have also been reported in</w:t>
      </w:r>
    </w:p>
    <w:p w14:paraId="714E1EC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patients with SZ (Diaconescu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2011). However, decreased</w:t>
      </w:r>
    </w:p>
    <w:p w14:paraId="5CFEDA6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BOLD responses in the PFC of patients with SZ during</w:t>
      </w:r>
    </w:p>
    <w:p w14:paraId="380DB13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6f31da14.I" w:hAnsi="AdvTT6f31da14.I" w:cs="AdvTT6f31da14.I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contingency learning </w:t>
      </w:r>
      <w:proofErr w:type="gramStart"/>
      <w:r>
        <w:rPr>
          <w:rFonts w:ascii="AdvTT90b15021" w:hAnsi="AdvTT90b15021" w:cs="AdvTT90b15021"/>
          <w:color w:val="000000"/>
          <w:sz w:val="17"/>
          <w:szCs w:val="17"/>
        </w:rPr>
        <w:t>have</w:t>
      </w:r>
      <w:proofErr w:type="gramEnd"/>
      <w:r>
        <w:rPr>
          <w:rFonts w:ascii="AdvTT90b15021" w:hAnsi="AdvTT90b15021" w:cs="AdvTT90b15021"/>
          <w:color w:val="000000"/>
          <w:sz w:val="17"/>
          <w:szCs w:val="17"/>
        </w:rPr>
        <w:t xml:space="preserve"> also been reported (Dowd </w:t>
      </w:r>
      <w:r>
        <w:rPr>
          <w:rFonts w:ascii="AdvTT6f31da14.I" w:hAnsi="AdvTT6f31da14.I" w:cs="AdvTT6f31da14.I"/>
          <w:color w:val="000000"/>
          <w:sz w:val="17"/>
          <w:szCs w:val="17"/>
        </w:rPr>
        <w:t>et al.,</w:t>
      </w:r>
    </w:p>
    <w:p w14:paraId="0054078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2016). In addition, increased BOLD responses in a range of</w:t>
      </w:r>
    </w:p>
    <w:p w14:paraId="32B1DEF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other brain regions have also been reported in SZ patients undertaking</w:t>
      </w:r>
    </w:p>
    <w:p w14:paraId="6CC3C5E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this task (Diaconescu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2011; Park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proofErr w:type="gramStart"/>
      <w:r>
        <w:rPr>
          <w:rFonts w:ascii="AdvTT90b15021" w:hAnsi="AdvTT90b15021" w:cs="AdvTT90b15021"/>
          <w:color w:val="000000"/>
          <w:sz w:val="17"/>
          <w:szCs w:val="17"/>
        </w:rPr>
        <w:t>2015;</w:t>
      </w:r>
      <w:proofErr w:type="gramEnd"/>
    </w:p>
    <w:p w14:paraId="2D8B45A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White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2015) that are different from those seen in</w:t>
      </w:r>
    </w:p>
    <w:p w14:paraId="52FB9CF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ketamine functional MRI (fMRI) studies in HCs. It is important</w:t>
      </w:r>
    </w:p>
    <w:p w14:paraId="19C26BC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to note that different temporal effects of drug administration</w:t>
      </w:r>
    </w:p>
    <w:p w14:paraId="52AD914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may contribute to some of the diverse 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ndings in</w:t>
      </w:r>
    </w:p>
    <w:p w14:paraId="67AB1E6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behavioural performance and neural function reported in</w:t>
      </w:r>
    </w:p>
    <w:p w14:paraId="2ABACF9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these clinical studies.</w:t>
      </w:r>
    </w:p>
    <w:p w14:paraId="5BBB33E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Ketamine administration has also been shown to signi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cantly</w:t>
      </w:r>
    </w:p>
    <w:p w14:paraId="37C28FB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affect working and declarative memory in HCs.</w:t>
      </w:r>
    </w:p>
    <w:p w14:paraId="3E1029C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Ketamine administration signi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cantly reduced accuracy in</w:t>
      </w:r>
    </w:p>
    <w:p w14:paraId="0D20CB3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the continuous performance task (CPT) and impaired both</w:t>
      </w:r>
    </w:p>
    <w:p w14:paraId="3E2178E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immediate and delayed recall in the Hopkins verbal learning</w:t>
      </w:r>
    </w:p>
    <w:p w14:paraId="2527903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task (Krystal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2005). The effect of ketamine on working</w:t>
      </w:r>
    </w:p>
    <w:p w14:paraId="79D4F34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memory function was con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rmed by another study (Honey</w:t>
      </w:r>
    </w:p>
    <w:p w14:paraId="7985244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2008). The effects of ketamine on working and declarative</w:t>
      </w:r>
    </w:p>
    <w:p w14:paraId="03CDE15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memory tasks are </w:t>
      </w:r>
      <w:proofErr w:type="gramStart"/>
      <w:r>
        <w:rPr>
          <w:rFonts w:ascii="AdvTT90b15021" w:hAnsi="AdvTT90b15021" w:cs="AdvTT90b15021"/>
          <w:color w:val="000000"/>
          <w:sz w:val="17"/>
          <w:szCs w:val="17"/>
        </w:rPr>
        <w:t>similar to</w:t>
      </w:r>
      <w:proofErr w:type="gramEnd"/>
      <w:r>
        <w:rPr>
          <w:rFonts w:ascii="AdvTT90b15021" w:hAnsi="AdvTT90b15021" w:cs="AdvTT90b15021"/>
          <w:color w:val="000000"/>
          <w:sz w:val="17"/>
          <w:szCs w:val="17"/>
        </w:rPr>
        <w:t xml:space="preserve"> those seen in patients with SZ</w:t>
      </w:r>
    </w:p>
    <w:p w14:paraId="0C4B3C0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(Blokland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2017; Green, 2016). However, the impact of</w:t>
      </w:r>
    </w:p>
    <w:p w14:paraId="3D497A9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ketamine on BOLD responses during working memory and</w:t>
      </w:r>
    </w:p>
    <w:p w14:paraId="46F1656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declarative memory tasks in HCs is more dif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cult to corroborate</w:t>
      </w:r>
    </w:p>
    <w:p w14:paraId="35CBD2C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with the fMRI 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ndings seen between SZ patients and HC,</w:t>
      </w:r>
    </w:p>
    <w:p w14:paraId="6761ABC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where both increased and reduced BOLD responses are observed</w:t>
      </w:r>
    </w:p>
    <w:p w14:paraId="2908C85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in patients with SZ when compared with HCs (Brown</w:t>
      </w:r>
    </w:p>
    <w:p w14:paraId="50F9940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and Thompson, 2010; Dauvermann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2014). While</w:t>
      </w:r>
    </w:p>
    <w:p w14:paraId="11B0D12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Anticevic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(2012) and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Driesen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 </w:t>
      </w:r>
      <w:r>
        <w:rPr>
          <w:rFonts w:ascii="AdvTT90b15021" w:hAnsi="AdvTT90b15021" w:cs="AdvTT90b15021"/>
          <w:color w:val="000000"/>
          <w:sz w:val="17"/>
          <w:szCs w:val="17"/>
        </w:rPr>
        <w:t>(2013) reported reduced</w:t>
      </w:r>
    </w:p>
    <w:p w14:paraId="4753606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BOLD responses in the dorsolateral PFC (DLPFC) and</w:t>
      </w:r>
    </w:p>
    <w:p w14:paraId="64A6874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precuneus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in HCs treated with ketamine and SZ patients during</w:t>
      </w:r>
    </w:p>
    <w:p w14:paraId="63A1185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working memory performance, the 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ndings by Honey</w:t>
      </w:r>
    </w:p>
    <w:p w14:paraId="362FC87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 </w:t>
      </w:r>
      <w:r>
        <w:rPr>
          <w:rFonts w:ascii="AdvTT90b15021" w:hAnsi="AdvTT90b15021" w:cs="AdvTT90b15021"/>
          <w:color w:val="000000"/>
          <w:sz w:val="17"/>
          <w:szCs w:val="17"/>
        </w:rPr>
        <w:t>(2008) (increased BOLD responses in the basal ganglia</w:t>
      </w:r>
    </w:p>
    <w:p w14:paraId="622AC85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and thalamus of HC treated with ketamine during the task)</w:t>
      </w:r>
    </w:p>
    <w:p w14:paraId="1E555BA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are more dif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cult to align with the observations made in patients</w:t>
      </w:r>
    </w:p>
    <w:p w14:paraId="4BAA9EB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with SZ.</w:t>
      </w:r>
    </w:p>
    <w:p w14:paraId="6B96B18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Ketamine administration has also been shown to affect attentional</w:t>
      </w:r>
    </w:p>
    <w:p w14:paraId="0F25A85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processing, when assessed using both visual and auditory</w:t>
      </w:r>
    </w:p>
    <w:p w14:paraId="32B6F34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tasks. In HCs, ketamine was found to signi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cantly</w:t>
      </w:r>
    </w:p>
    <w:p w14:paraId="2F9FF26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reduce the response time (RT) to target stimuli in a visual oddball</w:t>
      </w:r>
    </w:p>
    <w:p w14:paraId="26239D8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6f31da14.I" w:hAnsi="AdvTT6f31da14.I" w:cs="AdvTT6f31da14.I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task assessing attentional processing (Watson </w:t>
      </w:r>
      <w:r>
        <w:rPr>
          <w:rFonts w:ascii="AdvTT6f31da14.I" w:hAnsi="AdvTT6f31da14.I" w:cs="AdvTT6f31da14.I"/>
          <w:color w:val="000000"/>
          <w:sz w:val="17"/>
          <w:szCs w:val="17"/>
        </w:rPr>
        <w:t>et al.,</w:t>
      </w:r>
    </w:p>
    <w:p w14:paraId="3F5E454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2009), an effect that is </w:t>
      </w:r>
      <w:proofErr w:type="gramStart"/>
      <w:r>
        <w:rPr>
          <w:rFonts w:ascii="AdvTT90b15021" w:hAnsi="AdvTT90b15021" w:cs="AdvTT90b15021"/>
          <w:color w:val="000000"/>
          <w:sz w:val="17"/>
          <w:szCs w:val="17"/>
        </w:rPr>
        <w:t>similar to</w:t>
      </w:r>
      <w:proofErr w:type="gramEnd"/>
      <w:r>
        <w:rPr>
          <w:rFonts w:ascii="AdvTT90b15021" w:hAnsi="AdvTT90b15021" w:cs="AdvTT90b15021"/>
          <w:color w:val="000000"/>
          <w:sz w:val="17"/>
          <w:szCs w:val="17"/>
        </w:rPr>
        <w:t xml:space="preserve"> the reduced visual processing</w:t>
      </w:r>
    </w:p>
    <w:p w14:paraId="1E940EA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speed seen in patients with SZ (Urban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2008). Similarly,</w:t>
      </w:r>
    </w:p>
    <w:p w14:paraId="31030B6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in HCs, ketamine (0.24 mg·kg</w:t>
      </w:r>
      <w:r>
        <w:rPr>
          <w:rFonts w:ascii="AdvP4C4E74" w:hAnsi="AdvP4C4E74" w:cs="AdvP4C4E74"/>
          <w:color w:val="000000"/>
          <w:sz w:val="11"/>
          <w:szCs w:val="11"/>
        </w:rPr>
        <w:t>_</w:t>
      </w:r>
      <w:r>
        <w:rPr>
          <w:rFonts w:ascii="AdvTT90b15021" w:hAnsi="AdvTT90b15021" w:cs="AdvTT90b15021"/>
          <w:color w:val="000000"/>
          <w:sz w:val="11"/>
          <w:szCs w:val="11"/>
        </w:rPr>
        <w:t>1</w:t>
      </w:r>
      <w:r>
        <w:rPr>
          <w:rFonts w:ascii="AdvTT90b15021" w:hAnsi="AdvTT90b15021" w:cs="AdvTT90b15021"/>
          <w:color w:val="000000"/>
          <w:sz w:val="17"/>
          <w:szCs w:val="17"/>
        </w:rPr>
        <w:t>) also affects</w:t>
      </w:r>
    </w:p>
    <w:p w14:paraId="5CD9A6D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attentional processing when assessed using an auditory processing</w:t>
      </w:r>
    </w:p>
    <w:p w14:paraId="24E17A7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task, increasing the number of false alarms during</w:t>
      </w:r>
    </w:p>
    <w:p w14:paraId="792304B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the task (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Umbricht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2000). In addition, in this study, ketamine</w:t>
      </w:r>
    </w:p>
    <w:p w14:paraId="4F7894C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administration was also found to reduce the peak amplitude</w:t>
      </w:r>
    </w:p>
    <w:p w14:paraId="5FF08E6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of the mismatch negativity (MMN) signal, an aspect</w:t>
      </w:r>
    </w:p>
    <w:p w14:paraId="2A93E5C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of the event-related potential detected using EEG that is</w:t>
      </w:r>
    </w:p>
    <w:p w14:paraId="06E2CD6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indicative of the arrival of an odd stimulus in a sequence of</w:t>
      </w:r>
    </w:p>
    <w:p w14:paraId="45EE8E2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stimuli. Similar cognitive effects were independently observed</w:t>
      </w:r>
    </w:p>
    <w:p w14:paraId="6BD1698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when using both a low and high dose of ketamine,</w:t>
      </w:r>
    </w:p>
    <w:p w14:paraId="5BCA52A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with only the higher dose inducing signi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cant de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cits in</w:t>
      </w:r>
    </w:p>
    <w:p w14:paraId="7BD2DA1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MMN (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Heekeren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2008). The de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cits in auditory attentional</w:t>
      </w:r>
    </w:p>
    <w:p w14:paraId="630682D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lastRenderedPageBreak/>
        <w:t>processing and MMN seen during ketamine administration</w:t>
      </w:r>
    </w:p>
    <w:p w14:paraId="0BD7741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are </w:t>
      </w:r>
      <w:proofErr w:type="gramStart"/>
      <w:r>
        <w:rPr>
          <w:rFonts w:ascii="AdvTT90b15021" w:hAnsi="AdvTT90b15021" w:cs="AdvTT90b15021"/>
          <w:color w:val="000000"/>
          <w:sz w:val="17"/>
          <w:szCs w:val="17"/>
        </w:rPr>
        <w:t>similar to</w:t>
      </w:r>
      <w:proofErr w:type="gramEnd"/>
      <w:r>
        <w:rPr>
          <w:rFonts w:ascii="AdvTT90b15021" w:hAnsi="AdvTT90b15021" w:cs="AdvTT90b15021"/>
          <w:color w:val="000000"/>
          <w:sz w:val="17"/>
          <w:szCs w:val="17"/>
        </w:rPr>
        <w:t xml:space="preserve"> those reported in patients with SZ</w:t>
      </w:r>
    </w:p>
    <w:p w14:paraId="638C557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(Milovan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2004). Summary outlines of these studies are</w:t>
      </w:r>
    </w:p>
    <w:p w14:paraId="19B887C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provided in Table 2.</w:t>
      </w:r>
    </w:p>
    <w:p w14:paraId="573DE8A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a62c830" w:hAnsi="AdvTT9a62c830" w:cs="AdvTT9a62c830"/>
          <w:color w:val="001AC0"/>
          <w:sz w:val="26"/>
          <w:szCs w:val="26"/>
        </w:rPr>
      </w:pPr>
      <w:r>
        <w:rPr>
          <w:rFonts w:ascii="AdvTT9a62c830" w:hAnsi="AdvTT9a62c830" w:cs="AdvTT9a62c830"/>
          <w:color w:val="001AC0"/>
          <w:sz w:val="26"/>
          <w:szCs w:val="26"/>
        </w:rPr>
        <w:t>The impact of NMDA receptor</w:t>
      </w:r>
    </w:p>
    <w:p w14:paraId="7D136F8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a62c830" w:hAnsi="AdvTT9a62c830" w:cs="AdvTT9a62c830"/>
          <w:color w:val="001AC0"/>
          <w:sz w:val="26"/>
          <w:szCs w:val="26"/>
        </w:rPr>
      </w:pPr>
      <w:r>
        <w:rPr>
          <w:rFonts w:ascii="AdvTT9a62c830" w:hAnsi="AdvTT9a62c830" w:cs="AdvTT9a62c830"/>
          <w:color w:val="001AC0"/>
          <w:sz w:val="26"/>
          <w:szCs w:val="26"/>
        </w:rPr>
        <w:t>co-agonists and partial agonists on</w:t>
      </w:r>
    </w:p>
    <w:p w14:paraId="6DAADA4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a62c830" w:hAnsi="AdvTT9a62c830" w:cs="AdvTT9a62c830"/>
          <w:color w:val="001AC0"/>
          <w:sz w:val="26"/>
          <w:szCs w:val="26"/>
        </w:rPr>
      </w:pPr>
      <w:r>
        <w:rPr>
          <w:rFonts w:ascii="AdvTT9a62c830" w:hAnsi="AdvTT9a62c830" w:cs="AdvTT9a62c830"/>
          <w:color w:val="001AC0"/>
          <w:sz w:val="26"/>
          <w:szCs w:val="26"/>
        </w:rPr>
        <w:t>cognition</w:t>
      </w:r>
    </w:p>
    <w:p w14:paraId="4E85757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Much research has been dedicated to </w:t>
      </w:r>
      <w:proofErr w:type="gramStart"/>
      <w:r>
        <w:rPr>
          <w:rFonts w:ascii="AdvTT90b15021" w:hAnsi="AdvTT90b15021" w:cs="AdvTT90b15021"/>
          <w:color w:val="000000"/>
          <w:sz w:val="17"/>
          <w:szCs w:val="17"/>
        </w:rPr>
        <w:t>elucidate</w:t>
      </w:r>
      <w:proofErr w:type="gramEnd"/>
      <w:r>
        <w:rPr>
          <w:rFonts w:ascii="AdvTT90b15021" w:hAnsi="AdvTT90b15021" w:cs="AdvTT90b15021"/>
          <w:color w:val="000000"/>
          <w:sz w:val="17"/>
          <w:szCs w:val="17"/>
        </w:rPr>
        <w:t xml:space="preserve"> the</w:t>
      </w:r>
    </w:p>
    <w:p w14:paraId="70F7562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procognitive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potential of activating NMDA receptors, with</w:t>
      </w:r>
    </w:p>
    <w:p w14:paraId="5BB1EC4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positive modulation rather than agonism (which risks inducing</w:t>
      </w:r>
    </w:p>
    <w:p w14:paraId="53C2BB1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1f52dd2d.B" w:hAnsi="AdvTT1f52dd2d.B" w:cs="AdvTT1f52dd2d.B"/>
          <w:color w:val="001AC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excitotoxicity) being a key area of research. The </w:t>
      </w:r>
      <w:r>
        <w:rPr>
          <w:rFonts w:ascii="AdvTT1f52dd2d.B" w:hAnsi="AdvTT1f52dd2d.B" w:cs="AdvTT1f52dd2d.B"/>
          <w:color w:val="001AC0"/>
          <w:sz w:val="17"/>
          <w:szCs w:val="17"/>
        </w:rPr>
        <w:t>glycine</w:t>
      </w:r>
    </w:p>
    <w:p w14:paraId="7090EE0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site on the NMDA receptor provides an attractive drug target</w:t>
      </w:r>
    </w:p>
    <w:p w14:paraId="03092A2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because of its positive modulatory effects on NMDA receptor</w:t>
      </w:r>
    </w:p>
    <w:p w14:paraId="11A24A3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signalling. The amino acid derivatives </w:t>
      </w:r>
      <w:r>
        <w:rPr>
          <w:rFonts w:ascii="AdvTT1f52dd2d.B" w:hAnsi="AdvTT1f52dd2d.B" w:cs="AdvTT1f52dd2d.B"/>
          <w:color w:val="001AC0"/>
          <w:sz w:val="17"/>
          <w:szCs w:val="17"/>
        </w:rPr>
        <w:t xml:space="preserve">D-serine </w:t>
      </w:r>
      <w:r>
        <w:rPr>
          <w:rFonts w:ascii="AdvTT90b15021" w:hAnsi="AdvTT90b15021" w:cs="AdvTT90b15021"/>
          <w:color w:val="000000"/>
          <w:sz w:val="17"/>
          <w:szCs w:val="17"/>
        </w:rPr>
        <w:t>and</w:t>
      </w:r>
    </w:p>
    <w:p w14:paraId="1A06277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D-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cycloserine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act as partial agonists at this site (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Mothet</w:t>
      </w:r>
      <w:proofErr w:type="spellEnd"/>
    </w:p>
    <w:p w14:paraId="7924673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2000; Watson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1990). The therapeutic potential</w:t>
      </w:r>
    </w:p>
    <w:p w14:paraId="13844E9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a62c830" w:hAnsi="AdvTT9a62c830" w:cs="AdvTT9a62c830"/>
          <w:color w:val="001AC0"/>
        </w:rPr>
      </w:pPr>
      <w:r>
        <w:rPr>
          <w:rFonts w:ascii="AdvTT9a62c830" w:hAnsi="AdvTT9a62c830" w:cs="AdvTT9a62c830"/>
          <w:color w:val="001AC0"/>
        </w:rPr>
        <w:t>Table 2</w:t>
      </w:r>
    </w:p>
    <w:p w14:paraId="55C8B84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Impact of NMDA receptor antagonist administration on cognitive functions in human controls</w:t>
      </w:r>
    </w:p>
    <w:p w14:paraId="10531E9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Study (year)</w:t>
      </w:r>
    </w:p>
    <w:p w14:paraId="5FC95EA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Experimental group/</w:t>
      </w:r>
    </w:p>
    <w:p w14:paraId="4B41C1D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patient group</w:t>
      </w:r>
    </w:p>
    <w:p w14:paraId="34B5B79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Control group/control</w:t>
      </w:r>
    </w:p>
    <w:p w14:paraId="3A50B99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matching criteria</w:t>
      </w:r>
    </w:p>
    <w:p w14:paraId="45ED270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Study design/Drug</w:t>
      </w:r>
    </w:p>
    <w:p w14:paraId="3600235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administration</w:t>
      </w:r>
    </w:p>
    <w:p w14:paraId="3E57D57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Task design for</w:t>
      </w:r>
    </w:p>
    <w:p w14:paraId="4AA4CD1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cognitive function</w:t>
      </w:r>
    </w:p>
    <w:p w14:paraId="2F5C87D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 xml:space="preserve">Main </w:t>
      </w:r>
      <w:r>
        <w:rPr>
          <w:rFonts w:ascii="AdvTTebfa89c8.B+fb" w:hAnsi="AdvTTebfa89c8.B+fb" w:cs="AdvTTebfa89c8.B+fb"/>
          <w:color w:val="FFFFFF"/>
          <w:sz w:val="16"/>
          <w:szCs w:val="16"/>
        </w:rPr>
        <w:t>fi</w:t>
      </w:r>
      <w:r>
        <w:rPr>
          <w:rFonts w:ascii="AdvTTebfa89c8.B" w:hAnsi="AdvTTebfa89c8.B" w:cs="AdvTTebfa89c8.B"/>
          <w:color w:val="FFFFFF"/>
          <w:sz w:val="16"/>
          <w:szCs w:val="16"/>
        </w:rPr>
        <w:t xml:space="preserve">ndings </w:t>
      </w:r>
      <w:r>
        <w:rPr>
          <w:rFonts w:ascii="AdvTTebfa89c8.B+20" w:hAnsi="AdvTTebfa89c8.B+20" w:cs="AdvTTebfa89c8.B+20"/>
          <w:color w:val="FFFFFF"/>
          <w:sz w:val="16"/>
          <w:szCs w:val="16"/>
        </w:rPr>
        <w:t xml:space="preserve">– </w:t>
      </w:r>
      <w:r>
        <w:rPr>
          <w:rFonts w:ascii="AdvTTebfa89c8.B" w:hAnsi="AdvTTebfa89c8.B" w:cs="AdvTTebfa89c8.B"/>
          <w:color w:val="FFFFFF"/>
          <w:sz w:val="16"/>
          <w:szCs w:val="16"/>
        </w:rPr>
        <w:t>effects of</w:t>
      </w:r>
    </w:p>
    <w:p w14:paraId="0BD3AAC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drug on cognition and/or</w:t>
      </w:r>
    </w:p>
    <w:p w14:paraId="524A86A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neural response measures</w:t>
      </w:r>
    </w:p>
    <w:p w14:paraId="101D8F8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during cognition</w:t>
      </w:r>
    </w:p>
    <w:p w14:paraId="5917674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ba30eafc.BI" w:hAnsi="AdvTTba30eafc.BI" w:cs="AdvTTba30eafc.BI"/>
          <w:color w:val="FFFFFF"/>
          <w:sz w:val="16"/>
          <w:szCs w:val="16"/>
        </w:rPr>
      </w:pPr>
      <w:r>
        <w:rPr>
          <w:rFonts w:ascii="AdvTTba30eafc.BI" w:hAnsi="AdvTTba30eafc.BI" w:cs="AdvTTba30eafc.BI"/>
          <w:color w:val="FFFFFF"/>
          <w:sz w:val="16"/>
          <w:szCs w:val="16"/>
        </w:rPr>
        <w:t>N</w:t>
      </w:r>
    </w:p>
    <w:p w14:paraId="71E32FE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(</w:t>
      </w:r>
      <w:proofErr w:type="gramStart"/>
      <w:r>
        <w:rPr>
          <w:rFonts w:ascii="AdvTTebfa89c8.B" w:hAnsi="AdvTTebfa89c8.B" w:cs="AdvTTebfa89c8.B"/>
          <w:color w:val="FFFFFF"/>
          <w:sz w:val="16"/>
          <w:szCs w:val="16"/>
        </w:rPr>
        <w:t>M :</w:t>
      </w:r>
      <w:proofErr w:type="gramEnd"/>
      <w:r>
        <w:rPr>
          <w:rFonts w:ascii="AdvTTebfa89c8.B" w:hAnsi="AdvTTebfa89c8.B" w:cs="AdvTTebfa89c8.B"/>
          <w:color w:val="FFFFFF"/>
          <w:sz w:val="16"/>
          <w:szCs w:val="16"/>
        </w:rPr>
        <w:t xml:space="preserve"> F)</w:t>
      </w:r>
    </w:p>
    <w:p w14:paraId="33B22BA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Mean age</w:t>
      </w:r>
    </w:p>
    <w:p w14:paraId="554090A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in years (SD)</w:t>
      </w:r>
    </w:p>
    <w:p w14:paraId="28F98C3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ba30eafc.BI" w:hAnsi="AdvTTba30eafc.BI" w:cs="AdvTTba30eafc.BI"/>
          <w:color w:val="FFFFFF"/>
          <w:sz w:val="16"/>
          <w:szCs w:val="16"/>
        </w:rPr>
      </w:pPr>
      <w:r>
        <w:rPr>
          <w:rFonts w:ascii="AdvTTba30eafc.BI" w:hAnsi="AdvTTba30eafc.BI" w:cs="AdvTTba30eafc.BI"/>
          <w:color w:val="FFFFFF"/>
          <w:sz w:val="16"/>
          <w:szCs w:val="16"/>
        </w:rPr>
        <w:t>N</w:t>
      </w:r>
    </w:p>
    <w:p w14:paraId="0883F88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(</w:t>
      </w:r>
      <w:proofErr w:type="gramStart"/>
      <w:r>
        <w:rPr>
          <w:rFonts w:ascii="AdvTTebfa89c8.B" w:hAnsi="AdvTTebfa89c8.B" w:cs="AdvTTebfa89c8.B"/>
          <w:color w:val="FFFFFF"/>
          <w:sz w:val="16"/>
          <w:szCs w:val="16"/>
        </w:rPr>
        <w:t>M :</w:t>
      </w:r>
      <w:proofErr w:type="gramEnd"/>
      <w:r>
        <w:rPr>
          <w:rFonts w:ascii="AdvTTebfa89c8.B" w:hAnsi="AdvTTebfa89c8.B" w:cs="AdvTTebfa89c8.B"/>
          <w:color w:val="FFFFFF"/>
          <w:sz w:val="16"/>
          <w:szCs w:val="16"/>
        </w:rPr>
        <w:t xml:space="preserve"> F)</w:t>
      </w:r>
    </w:p>
    <w:p w14:paraId="49E182B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Mean age in</w:t>
      </w:r>
    </w:p>
    <w:p w14:paraId="6B60B17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years (SD)</w:t>
      </w:r>
    </w:p>
    <w:p w14:paraId="7785469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Contingency learning</w:t>
      </w:r>
    </w:p>
    <w:p w14:paraId="4EF32FA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c9399784.I" w:hAnsi="AdvTTc9399784.I" w:cs="AdvTTc9399784.I"/>
          <w:color w:val="000000"/>
          <w:sz w:val="16"/>
          <w:szCs w:val="16"/>
        </w:rPr>
      </w:pPr>
      <w:proofErr w:type="spellStart"/>
      <w:r>
        <w:rPr>
          <w:rFonts w:ascii="AdvTT336784a7" w:hAnsi="AdvTT336784a7" w:cs="AdvTT336784a7"/>
          <w:color w:val="000000"/>
          <w:sz w:val="16"/>
          <w:szCs w:val="16"/>
        </w:rPr>
        <w:t>Vinckier</w:t>
      </w:r>
      <w:proofErr w:type="spellEnd"/>
      <w:r>
        <w:rPr>
          <w:rFonts w:ascii="AdvTT336784a7" w:hAnsi="AdvTT336784a7" w:cs="AdvTT336784a7"/>
          <w:color w:val="000000"/>
          <w:sz w:val="16"/>
          <w:szCs w:val="16"/>
        </w:rPr>
        <w:t xml:space="preserve"> </w:t>
      </w:r>
      <w:r>
        <w:rPr>
          <w:rFonts w:ascii="AdvTTc9399784.I" w:hAnsi="AdvTTc9399784.I" w:cs="AdvTTc9399784.I"/>
          <w:color w:val="000000"/>
          <w:sz w:val="16"/>
          <w:szCs w:val="16"/>
        </w:rPr>
        <w:t>et al.,</w:t>
      </w:r>
    </w:p>
    <w:p w14:paraId="6279120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2016</w:t>
      </w:r>
    </w:p>
    <w:p w14:paraId="59B5A55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N/A HCs</w:t>
      </w:r>
    </w:p>
    <w:p w14:paraId="289575D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21 (11:10) 28.7 (±3.2)</w:t>
      </w:r>
    </w:p>
    <w:p w14:paraId="08D6948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 xml:space="preserve">Double-blind, </w:t>
      </w:r>
      <w:proofErr w:type="spellStart"/>
      <w:r>
        <w:rPr>
          <w:rFonts w:ascii="AdvTT90b15021" w:hAnsi="AdvTT90b15021" w:cs="AdvTT90b15021"/>
          <w:color w:val="000000"/>
          <w:sz w:val="16"/>
          <w:szCs w:val="16"/>
        </w:rPr>
        <w:t>placebocontrolled</w:t>
      </w:r>
      <w:proofErr w:type="spellEnd"/>
      <w:r>
        <w:rPr>
          <w:rFonts w:ascii="AdvTT90b15021" w:hAnsi="AdvTT90b15021" w:cs="AdvTT90b15021"/>
          <w:color w:val="000000"/>
          <w:sz w:val="16"/>
          <w:szCs w:val="16"/>
        </w:rPr>
        <w:t>,</w:t>
      </w:r>
    </w:p>
    <w:p w14:paraId="2B0C7CD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randomized,</w:t>
      </w:r>
    </w:p>
    <w:p w14:paraId="191F469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within-subjects study design</w:t>
      </w:r>
    </w:p>
    <w:p w14:paraId="5FE3BE9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Two separate drug challenge</w:t>
      </w:r>
    </w:p>
    <w:p w14:paraId="3F134F0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sessions (placebo/active</w:t>
      </w:r>
    </w:p>
    <w:p w14:paraId="62CB341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drug):</w:t>
      </w:r>
    </w:p>
    <w:p w14:paraId="2899C52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Ketamine: low-dose bolus</w:t>
      </w:r>
    </w:p>
    <w:p w14:paraId="2E2C18A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 xml:space="preserve">and </w:t>
      </w:r>
      <w:proofErr w:type="spellStart"/>
      <w:r>
        <w:rPr>
          <w:rFonts w:ascii="AdvTT90b15021" w:hAnsi="AdvTT90b15021" w:cs="AdvTT90b15021"/>
          <w:color w:val="000000"/>
          <w:sz w:val="16"/>
          <w:szCs w:val="16"/>
        </w:rPr>
        <w:t>i.v.</w:t>
      </w:r>
      <w:proofErr w:type="spellEnd"/>
      <w:r>
        <w:rPr>
          <w:rFonts w:ascii="AdvTT90b15021" w:hAnsi="AdvTT90b15021" w:cs="AdvTT90b15021"/>
          <w:color w:val="000000"/>
          <w:sz w:val="16"/>
          <w:szCs w:val="16"/>
        </w:rPr>
        <w:t xml:space="preserve"> injection</w:t>
      </w:r>
    </w:p>
    <w:p w14:paraId="6CBA385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Placebo: Saline</w:t>
      </w:r>
    </w:p>
    <w:p w14:paraId="3F118AD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fMRI:</w:t>
      </w:r>
    </w:p>
    <w:p w14:paraId="1F07934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Probabilistic learning</w:t>
      </w:r>
    </w:p>
    <w:p w14:paraId="00AAB1D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 xml:space="preserve">task </w:t>
      </w:r>
      <w:r>
        <w:rPr>
          <w:rFonts w:ascii="AdvTT336784a7+20" w:hAnsi="AdvTT336784a7+20" w:cs="AdvTT336784a7+20"/>
          <w:color w:val="000000"/>
          <w:sz w:val="16"/>
          <w:szCs w:val="16"/>
        </w:rPr>
        <w:t xml:space="preserve">– </w:t>
      </w:r>
      <w:r>
        <w:rPr>
          <w:rFonts w:ascii="AdvTT336784a7" w:hAnsi="AdvTT336784a7" w:cs="AdvTT336784a7"/>
          <w:color w:val="000000"/>
          <w:sz w:val="16"/>
          <w:szCs w:val="16"/>
        </w:rPr>
        <w:t>parametric</w:t>
      </w:r>
    </w:p>
    <w:p w14:paraId="2F762A4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modulation.</w:t>
      </w:r>
    </w:p>
    <w:p w14:paraId="63419C9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1 GLM: Separation</w:t>
      </w:r>
    </w:p>
    <w:p w14:paraId="672169A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of categorical</w:t>
      </w:r>
    </w:p>
    <w:p w14:paraId="07DEA8D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regressors for cue</w:t>
      </w:r>
    </w:p>
    <w:p w14:paraId="03FF5DE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and outcome onsets</w:t>
      </w:r>
    </w:p>
    <w:p w14:paraId="76C12F3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 xml:space="preserve">2 </w:t>
      </w:r>
      <w:proofErr w:type="spellStart"/>
      <w:proofErr w:type="gramStart"/>
      <w:r>
        <w:rPr>
          <w:rFonts w:ascii="AdvTT90b15021" w:hAnsi="AdvTT90b15021" w:cs="AdvTT90b15021"/>
          <w:color w:val="000000"/>
          <w:sz w:val="16"/>
          <w:szCs w:val="16"/>
        </w:rPr>
        <w:t>GLM:Outcome</w:t>
      </w:r>
      <w:proofErr w:type="spellEnd"/>
      <w:proofErr w:type="gramEnd"/>
    </w:p>
    <w:p w14:paraId="6C3C5C5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onsets modulated</w:t>
      </w:r>
    </w:p>
    <w:p w14:paraId="62AE707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by two computational</w:t>
      </w:r>
    </w:p>
    <w:p w14:paraId="591D1B0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variables (ROI analysis)</w:t>
      </w:r>
    </w:p>
    <w:p w14:paraId="4CA2FCA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Effect of ketamine on cognitive</w:t>
      </w:r>
    </w:p>
    <w:p w14:paraId="23C2E74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performance:</w:t>
      </w:r>
    </w:p>
    <w:p w14:paraId="072FAED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6f31da14.I" w:hAnsi="AdvTT6f31da14.I" w:cs="AdvTT6f31da14.I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 xml:space="preserve">Ketamine </w:t>
      </w:r>
      <w:r>
        <w:rPr>
          <w:rFonts w:ascii="AdvTT6f31da14.I" w:hAnsi="AdvTT6f31da14.I" w:cs="AdvTT6f31da14.I"/>
          <w:color w:val="000000"/>
          <w:sz w:val="16"/>
          <w:szCs w:val="16"/>
        </w:rPr>
        <w:t>decreases</w:t>
      </w:r>
    </w:p>
    <w:p w14:paraId="4B53475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optimization of outcomes</w:t>
      </w:r>
    </w:p>
    <w:p w14:paraId="54E4E19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lastRenderedPageBreak/>
        <w:t>given misleading unexpected</w:t>
      </w:r>
    </w:p>
    <w:p w14:paraId="6BB064C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outcomes</w:t>
      </w:r>
    </w:p>
    <w:p w14:paraId="691631B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Effect of ketamine on BOLD</w:t>
      </w:r>
    </w:p>
    <w:p w14:paraId="137DAE5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response:</w:t>
      </w:r>
    </w:p>
    <w:p w14:paraId="579530C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Altered BOLD response in</w:t>
      </w:r>
    </w:p>
    <w:p w14:paraId="117DADA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proofErr w:type="spellStart"/>
      <w:r>
        <w:rPr>
          <w:rFonts w:ascii="AdvTT90b15021" w:hAnsi="AdvTT90b15021" w:cs="AdvTT90b15021"/>
          <w:color w:val="000000"/>
          <w:sz w:val="16"/>
          <w:szCs w:val="16"/>
        </w:rPr>
        <w:t>fronto</w:t>
      </w:r>
      <w:proofErr w:type="spellEnd"/>
      <w:r>
        <w:rPr>
          <w:rFonts w:ascii="AdvTT90b15021" w:hAnsi="AdvTT90b15021" w:cs="AdvTT90b15021"/>
          <w:color w:val="000000"/>
          <w:sz w:val="16"/>
          <w:szCs w:val="16"/>
        </w:rPr>
        <w:t>-parietal regions based</w:t>
      </w:r>
    </w:p>
    <w:p w14:paraId="1D7B5AE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on contingency learning,</w:t>
      </w:r>
    </w:p>
    <w:p w14:paraId="205A053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mostly in regions of the</w:t>
      </w:r>
    </w:p>
    <w:p w14:paraId="3887C20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cerebellum, MFG, DLPFC and</w:t>
      </w:r>
    </w:p>
    <w:p w14:paraId="4B2BBB0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inferior parietal cortex in</w:t>
      </w:r>
    </w:p>
    <w:p w14:paraId="67B384C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ketamine when compared to</w:t>
      </w:r>
    </w:p>
    <w:p w14:paraId="6CFA138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placebo (ROI analysis)</w:t>
      </w:r>
    </w:p>
    <w:p w14:paraId="50CBC2D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c9399784.I" w:hAnsi="AdvTTc9399784.I" w:cs="AdvTTc9399784.I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 xml:space="preserve">Corlett </w:t>
      </w:r>
      <w:r>
        <w:rPr>
          <w:rFonts w:ascii="AdvTTc9399784.I" w:hAnsi="AdvTTc9399784.I" w:cs="AdvTTc9399784.I"/>
          <w:color w:val="000000"/>
          <w:sz w:val="16"/>
          <w:szCs w:val="16"/>
        </w:rPr>
        <w:t>et al.,</w:t>
      </w:r>
    </w:p>
    <w:p w14:paraId="33FF615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2006</w:t>
      </w:r>
    </w:p>
    <w:p w14:paraId="6746244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N/A HCs</w:t>
      </w:r>
    </w:p>
    <w:p w14:paraId="08EA207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15 (8:7)</w:t>
      </w:r>
    </w:p>
    <w:p w14:paraId="18ED48C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29 (±7)</w:t>
      </w:r>
    </w:p>
    <w:p w14:paraId="620EE82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 xml:space="preserve">Double-blind, </w:t>
      </w:r>
      <w:proofErr w:type="spellStart"/>
      <w:r>
        <w:rPr>
          <w:rFonts w:ascii="AdvTT90b15021" w:hAnsi="AdvTT90b15021" w:cs="AdvTT90b15021"/>
          <w:color w:val="000000"/>
          <w:sz w:val="16"/>
          <w:szCs w:val="16"/>
        </w:rPr>
        <w:t>placebocontrolled</w:t>
      </w:r>
      <w:proofErr w:type="spellEnd"/>
      <w:r>
        <w:rPr>
          <w:rFonts w:ascii="AdvTT90b15021" w:hAnsi="AdvTT90b15021" w:cs="AdvTT90b15021"/>
          <w:color w:val="000000"/>
          <w:sz w:val="16"/>
          <w:szCs w:val="16"/>
        </w:rPr>
        <w:t>,</w:t>
      </w:r>
    </w:p>
    <w:p w14:paraId="70ED919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randomized,</w:t>
      </w:r>
    </w:p>
    <w:p w14:paraId="64F70AC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within-subjects study design</w:t>
      </w:r>
    </w:p>
    <w:p w14:paraId="74651B5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Two separate drug challenge</w:t>
      </w:r>
    </w:p>
    <w:p w14:paraId="65D657B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sessions (placebo/active drug):</w:t>
      </w:r>
    </w:p>
    <w:p w14:paraId="6AEF8DB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Ketamine: low-dose bolus and</w:t>
      </w:r>
    </w:p>
    <w:p w14:paraId="031BE8C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proofErr w:type="spellStart"/>
      <w:r>
        <w:rPr>
          <w:rFonts w:ascii="AdvTT90b15021" w:hAnsi="AdvTT90b15021" w:cs="AdvTT90b15021"/>
          <w:color w:val="000000"/>
          <w:sz w:val="16"/>
          <w:szCs w:val="16"/>
        </w:rPr>
        <w:t>i.v.</w:t>
      </w:r>
      <w:proofErr w:type="spellEnd"/>
      <w:r>
        <w:rPr>
          <w:rFonts w:ascii="AdvTT90b15021" w:hAnsi="AdvTT90b15021" w:cs="AdvTT90b15021"/>
          <w:color w:val="000000"/>
          <w:sz w:val="16"/>
          <w:szCs w:val="16"/>
        </w:rPr>
        <w:t xml:space="preserve"> Injection while in scanner</w:t>
      </w:r>
    </w:p>
    <w:p w14:paraId="60BE626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Ketamine: high-dose bolus</w:t>
      </w:r>
    </w:p>
    <w:p w14:paraId="02D2CFA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 xml:space="preserve">and </w:t>
      </w:r>
      <w:proofErr w:type="spellStart"/>
      <w:r>
        <w:rPr>
          <w:rFonts w:ascii="AdvTT90b15021" w:hAnsi="AdvTT90b15021" w:cs="AdvTT90b15021"/>
          <w:color w:val="000000"/>
          <w:sz w:val="16"/>
          <w:szCs w:val="16"/>
        </w:rPr>
        <w:t>i.v.</w:t>
      </w:r>
      <w:proofErr w:type="spellEnd"/>
      <w:r>
        <w:rPr>
          <w:rFonts w:ascii="AdvTT90b15021" w:hAnsi="AdvTT90b15021" w:cs="AdvTT90b15021"/>
          <w:color w:val="000000"/>
          <w:sz w:val="16"/>
          <w:szCs w:val="16"/>
        </w:rPr>
        <w:t xml:space="preserve"> injection outside of</w:t>
      </w:r>
    </w:p>
    <w:p w14:paraId="6C754BA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Placebo: Saline</w:t>
      </w:r>
    </w:p>
    <w:p w14:paraId="6AE3330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fMRI:</w:t>
      </w:r>
    </w:p>
    <w:p w14:paraId="2929BF0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Associative learning</w:t>
      </w:r>
    </w:p>
    <w:p w14:paraId="41934D6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task.</w:t>
      </w:r>
    </w:p>
    <w:p w14:paraId="4B0C858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Associative</w:t>
      </w:r>
    </w:p>
    <w:p w14:paraId="3A6AD56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relationships</w:t>
      </w:r>
    </w:p>
    <w:p w14:paraId="2F8A5A1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Prediction error</w:t>
      </w:r>
    </w:p>
    <w:p w14:paraId="69AFE81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Effect of ketamine on cognitive</w:t>
      </w:r>
    </w:p>
    <w:p w14:paraId="1C68C21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performance:</w:t>
      </w:r>
    </w:p>
    <w:p w14:paraId="79EA6AC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6f31da14.I" w:hAnsi="AdvTT6f31da14.I" w:cs="AdvTT6f31da14.I"/>
          <w:color w:val="000000"/>
          <w:sz w:val="16"/>
          <w:szCs w:val="16"/>
        </w:rPr>
        <w:t xml:space="preserve">No difference </w:t>
      </w:r>
      <w:r>
        <w:rPr>
          <w:rFonts w:ascii="AdvTT90b15021" w:hAnsi="AdvTT90b15021" w:cs="AdvTT90b15021"/>
          <w:color w:val="000000"/>
          <w:sz w:val="16"/>
          <w:szCs w:val="16"/>
        </w:rPr>
        <w:t>in behavioural</w:t>
      </w:r>
    </w:p>
    <w:p w14:paraId="310F5B9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performance between</w:t>
      </w:r>
    </w:p>
    <w:p w14:paraId="353A71A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ketamine and placebo</w:t>
      </w:r>
    </w:p>
    <w:p w14:paraId="1E27B2F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Effect of ketamine on BOLD</w:t>
      </w:r>
    </w:p>
    <w:p w14:paraId="7408B11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response:</w:t>
      </w:r>
    </w:p>
    <w:p w14:paraId="0C7FEFD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c9399784.I" w:hAnsi="AdvTTc9399784.I" w:cs="AdvTTc9399784.I"/>
          <w:color w:val="000000"/>
          <w:sz w:val="16"/>
          <w:szCs w:val="16"/>
        </w:rPr>
      </w:pPr>
      <w:r>
        <w:rPr>
          <w:rFonts w:ascii="AdvTTc9399784.I" w:hAnsi="AdvTTc9399784.I" w:cs="AdvTTc9399784.I"/>
          <w:color w:val="000000"/>
          <w:sz w:val="16"/>
          <w:szCs w:val="16"/>
        </w:rPr>
        <w:t>continues</w:t>
      </w:r>
    </w:p>
    <w:p w14:paraId="42744D22" w14:textId="09898683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FSTruman-Bold" w:hAnsi="FSTruman-Bold" w:cs="FSTruman-Bold"/>
          <w:b/>
          <w:bCs/>
          <w:color w:val="FFD000"/>
          <w:sz w:val="21"/>
          <w:szCs w:val="21"/>
        </w:rPr>
      </w:pPr>
      <w:r>
        <w:rPr>
          <w:rFonts w:ascii="AdvTT336784a7" w:hAnsi="AdvTT336784a7" w:cs="AdvTT336784a7"/>
          <w:color w:val="000000"/>
          <w:sz w:val="20"/>
          <w:szCs w:val="20"/>
        </w:rPr>
        <w:t xml:space="preserve">Glutamate cognition and networks </w:t>
      </w:r>
    </w:p>
    <w:p w14:paraId="7BF9F4C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</w:p>
    <w:p w14:paraId="02BFF8D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9a62c830" w:hAnsi="AdvTT9a62c830" w:cs="AdvTT9a62c830"/>
          <w:color w:val="001AC0"/>
        </w:rPr>
        <w:t xml:space="preserve">Table 2 </w:t>
      </w:r>
      <w:r>
        <w:rPr>
          <w:rFonts w:ascii="AdvTT336784a7" w:hAnsi="AdvTT336784a7" w:cs="AdvTT336784a7"/>
          <w:color w:val="000000"/>
          <w:sz w:val="16"/>
          <w:szCs w:val="16"/>
        </w:rPr>
        <w:t>(Continued)</w:t>
      </w:r>
    </w:p>
    <w:p w14:paraId="19B9B0F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Study (year)</w:t>
      </w:r>
    </w:p>
    <w:p w14:paraId="03C5AB7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Experimental group/</w:t>
      </w:r>
    </w:p>
    <w:p w14:paraId="514F377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patient group</w:t>
      </w:r>
    </w:p>
    <w:p w14:paraId="670F9E2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Control group/control</w:t>
      </w:r>
    </w:p>
    <w:p w14:paraId="5D333AC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matching criteria</w:t>
      </w:r>
    </w:p>
    <w:p w14:paraId="11629A6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Study design/Drug</w:t>
      </w:r>
    </w:p>
    <w:p w14:paraId="0EC9CDB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administration</w:t>
      </w:r>
    </w:p>
    <w:p w14:paraId="6EE5A1B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Task design for</w:t>
      </w:r>
    </w:p>
    <w:p w14:paraId="7A7A118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cognitive function</w:t>
      </w:r>
    </w:p>
    <w:p w14:paraId="37FFEB8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 xml:space="preserve">Main </w:t>
      </w:r>
      <w:r>
        <w:rPr>
          <w:rFonts w:ascii="AdvTTebfa89c8.B+fb" w:hAnsi="AdvTTebfa89c8.B+fb" w:cs="AdvTTebfa89c8.B+fb"/>
          <w:color w:val="FFFFFF"/>
          <w:sz w:val="16"/>
          <w:szCs w:val="16"/>
        </w:rPr>
        <w:t>fi</w:t>
      </w:r>
      <w:r>
        <w:rPr>
          <w:rFonts w:ascii="AdvTTebfa89c8.B" w:hAnsi="AdvTTebfa89c8.B" w:cs="AdvTTebfa89c8.B"/>
          <w:color w:val="FFFFFF"/>
          <w:sz w:val="16"/>
          <w:szCs w:val="16"/>
        </w:rPr>
        <w:t xml:space="preserve">ndings </w:t>
      </w:r>
      <w:r>
        <w:rPr>
          <w:rFonts w:ascii="AdvTTebfa89c8.B+20" w:hAnsi="AdvTTebfa89c8.B+20" w:cs="AdvTTebfa89c8.B+20"/>
          <w:color w:val="FFFFFF"/>
          <w:sz w:val="16"/>
          <w:szCs w:val="16"/>
        </w:rPr>
        <w:t xml:space="preserve">– </w:t>
      </w:r>
      <w:r>
        <w:rPr>
          <w:rFonts w:ascii="AdvTTebfa89c8.B" w:hAnsi="AdvTTebfa89c8.B" w:cs="AdvTTebfa89c8.B"/>
          <w:color w:val="FFFFFF"/>
          <w:sz w:val="16"/>
          <w:szCs w:val="16"/>
        </w:rPr>
        <w:t>effects of</w:t>
      </w:r>
    </w:p>
    <w:p w14:paraId="6FFB280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drug on cognition and/or</w:t>
      </w:r>
    </w:p>
    <w:p w14:paraId="113C79A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neural response measures</w:t>
      </w:r>
    </w:p>
    <w:p w14:paraId="5813CA1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during cognition</w:t>
      </w:r>
    </w:p>
    <w:p w14:paraId="0A3DC18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ba30eafc.BI" w:hAnsi="AdvTTba30eafc.BI" w:cs="AdvTTba30eafc.BI"/>
          <w:color w:val="FFFFFF"/>
          <w:sz w:val="16"/>
          <w:szCs w:val="16"/>
        </w:rPr>
      </w:pPr>
      <w:r>
        <w:rPr>
          <w:rFonts w:ascii="AdvTTba30eafc.BI" w:hAnsi="AdvTTba30eafc.BI" w:cs="AdvTTba30eafc.BI"/>
          <w:color w:val="FFFFFF"/>
          <w:sz w:val="16"/>
          <w:szCs w:val="16"/>
        </w:rPr>
        <w:t>N</w:t>
      </w:r>
    </w:p>
    <w:p w14:paraId="7E374A8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(</w:t>
      </w:r>
      <w:proofErr w:type="gramStart"/>
      <w:r>
        <w:rPr>
          <w:rFonts w:ascii="AdvTTebfa89c8.B" w:hAnsi="AdvTTebfa89c8.B" w:cs="AdvTTebfa89c8.B"/>
          <w:color w:val="FFFFFF"/>
          <w:sz w:val="16"/>
          <w:szCs w:val="16"/>
        </w:rPr>
        <w:t>M :</w:t>
      </w:r>
      <w:proofErr w:type="gramEnd"/>
      <w:r>
        <w:rPr>
          <w:rFonts w:ascii="AdvTTebfa89c8.B" w:hAnsi="AdvTTebfa89c8.B" w:cs="AdvTTebfa89c8.B"/>
          <w:color w:val="FFFFFF"/>
          <w:sz w:val="16"/>
          <w:szCs w:val="16"/>
        </w:rPr>
        <w:t xml:space="preserve"> F)</w:t>
      </w:r>
    </w:p>
    <w:p w14:paraId="2A34585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Mean age</w:t>
      </w:r>
    </w:p>
    <w:p w14:paraId="352D0BB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in years (SD)</w:t>
      </w:r>
    </w:p>
    <w:p w14:paraId="1C285C9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ba30eafc.BI" w:hAnsi="AdvTTba30eafc.BI" w:cs="AdvTTba30eafc.BI"/>
          <w:color w:val="FFFFFF"/>
          <w:sz w:val="16"/>
          <w:szCs w:val="16"/>
        </w:rPr>
      </w:pPr>
      <w:r>
        <w:rPr>
          <w:rFonts w:ascii="AdvTTba30eafc.BI" w:hAnsi="AdvTTba30eafc.BI" w:cs="AdvTTba30eafc.BI"/>
          <w:color w:val="FFFFFF"/>
          <w:sz w:val="16"/>
          <w:szCs w:val="16"/>
        </w:rPr>
        <w:t>N</w:t>
      </w:r>
    </w:p>
    <w:p w14:paraId="53746A7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(</w:t>
      </w:r>
      <w:proofErr w:type="gramStart"/>
      <w:r>
        <w:rPr>
          <w:rFonts w:ascii="AdvTTebfa89c8.B" w:hAnsi="AdvTTebfa89c8.B" w:cs="AdvTTebfa89c8.B"/>
          <w:color w:val="FFFFFF"/>
          <w:sz w:val="16"/>
          <w:szCs w:val="16"/>
        </w:rPr>
        <w:t>M :</w:t>
      </w:r>
      <w:proofErr w:type="gramEnd"/>
      <w:r>
        <w:rPr>
          <w:rFonts w:ascii="AdvTTebfa89c8.B" w:hAnsi="AdvTTebfa89c8.B" w:cs="AdvTTebfa89c8.B"/>
          <w:color w:val="FFFFFF"/>
          <w:sz w:val="16"/>
          <w:szCs w:val="16"/>
        </w:rPr>
        <w:t xml:space="preserve"> F)</w:t>
      </w:r>
    </w:p>
    <w:p w14:paraId="342522C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Mean age in</w:t>
      </w:r>
    </w:p>
    <w:p w14:paraId="0FB349E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years (SD)</w:t>
      </w:r>
    </w:p>
    <w:p w14:paraId="6C275CE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6f31da14.I" w:hAnsi="AdvTT6f31da14.I" w:cs="AdvTT6f31da14.I"/>
          <w:color w:val="000000"/>
          <w:sz w:val="16"/>
          <w:szCs w:val="16"/>
        </w:rPr>
        <w:t xml:space="preserve">Increased </w:t>
      </w:r>
      <w:r>
        <w:rPr>
          <w:rFonts w:ascii="AdvTT90b15021" w:hAnsi="AdvTT90b15021" w:cs="AdvTT90b15021"/>
          <w:color w:val="000000"/>
          <w:sz w:val="16"/>
          <w:szCs w:val="16"/>
        </w:rPr>
        <w:t>BOLD response in</w:t>
      </w:r>
    </w:p>
    <w:p w14:paraId="3D236A3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the right PFC in response</w:t>
      </w:r>
    </w:p>
    <w:p w14:paraId="12AEECF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to expected stimuli in</w:t>
      </w:r>
    </w:p>
    <w:p w14:paraId="5BC68F6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ketamine when compared</w:t>
      </w:r>
    </w:p>
    <w:p w14:paraId="6B787F6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to placebo (prediction error)</w:t>
      </w:r>
    </w:p>
    <w:p w14:paraId="08BC0DC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Working memory and declarative memory</w:t>
      </w:r>
    </w:p>
    <w:p w14:paraId="316934E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c9399784.I" w:hAnsi="AdvTTc9399784.I" w:cs="AdvTTc9399784.I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lastRenderedPageBreak/>
        <w:t xml:space="preserve">Krystal </w:t>
      </w:r>
      <w:r>
        <w:rPr>
          <w:rFonts w:ascii="AdvTTc9399784.I" w:hAnsi="AdvTTc9399784.I" w:cs="AdvTTc9399784.I"/>
          <w:color w:val="000000"/>
          <w:sz w:val="16"/>
          <w:szCs w:val="16"/>
        </w:rPr>
        <w:t>et al.,</w:t>
      </w:r>
    </w:p>
    <w:p w14:paraId="2C1E6E5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2005</w:t>
      </w:r>
    </w:p>
    <w:p w14:paraId="267AACF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 xml:space="preserve">N/A HCs </w:t>
      </w:r>
      <w:r>
        <w:rPr>
          <w:rFonts w:ascii="AdvTT336784a7+20" w:hAnsi="AdvTT336784a7+20" w:cs="AdvTT336784a7+20"/>
          <w:color w:val="000000"/>
          <w:sz w:val="16"/>
          <w:szCs w:val="16"/>
        </w:rPr>
        <w:t xml:space="preserve">– </w:t>
      </w:r>
      <w:r>
        <w:rPr>
          <w:rFonts w:ascii="AdvTT336784a7" w:hAnsi="AdvTT336784a7" w:cs="AdvTT336784a7"/>
          <w:color w:val="000000"/>
          <w:sz w:val="16"/>
          <w:szCs w:val="16"/>
        </w:rPr>
        <w:t>Amphetamine</w:t>
      </w:r>
    </w:p>
    <w:p w14:paraId="4B4B02A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group (14 study</w:t>
      </w:r>
    </w:p>
    <w:p w14:paraId="17B2C3D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completers)</w:t>
      </w:r>
    </w:p>
    <w:p w14:paraId="400F3DB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 xml:space="preserve">HCs </w:t>
      </w:r>
      <w:r>
        <w:rPr>
          <w:rFonts w:ascii="AdvTT336784a7+20" w:hAnsi="AdvTT336784a7+20" w:cs="AdvTT336784a7+20"/>
          <w:color w:val="000000"/>
          <w:sz w:val="16"/>
          <w:szCs w:val="16"/>
        </w:rPr>
        <w:t xml:space="preserve">– </w:t>
      </w:r>
      <w:r>
        <w:rPr>
          <w:rFonts w:ascii="AdvTT336784a7" w:hAnsi="AdvTT336784a7" w:cs="AdvTT336784a7"/>
          <w:color w:val="000000"/>
          <w:sz w:val="16"/>
          <w:szCs w:val="16"/>
        </w:rPr>
        <w:t>Ketamine</w:t>
      </w:r>
    </w:p>
    <w:p w14:paraId="23C0251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group (13 study</w:t>
      </w:r>
    </w:p>
    <w:p w14:paraId="1D5BF4B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completers)</w:t>
      </w:r>
    </w:p>
    <w:p w14:paraId="6BC7F90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27 (16:11)</w:t>
      </w:r>
    </w:p>
    <w:p w14:paraId="71A8841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16 Male 33(±8.9)</w:t>
      </w:r>
    </w:p>
    <w:p w14:paraId="68E123F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11 Female 28(±5.2)</w:t>
      </w:r>
    </w:p>
    <w:p w14:paraId="202E06C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Double-blind, randomized,</w:t>
      </w:r>
    </w:p>
    <w:p w14:paraId="20C6319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placebo-controlled, study</w:t>
      </w:r>
    </w:p>
    <w:p w14:paraId="6E6A5EE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design</w:t>
      </w:r>
    </w:p>
    <w:p w14:paraId="01C6A77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Amphetamine group:</w:t>
      </w:r>
    </w:p>
    <w:p w14:paraId="3D13763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1"/>
          <w:szCs w:val="11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1) Infusion of 0.25 mg·kg</w:t>
      </w:r>
      <w:r>
        <w:rPr>
          <w:rFonts w:ascii="AdvP4C4E74" w:hAnsi="AdvP4C4E74" w:cs="AdvP4C4E74"/>
          <w:color w:val="000000"/>
          <w:sz w:val="11"/>
          <w:szCs w:val="11"/>
        </w:rPr>
        <w:t>_</w:t>
      </w:r>
      <w:r>
        <w:rPr>
          <w:rFonts w:ascii="AdvTT90b15021" w:hAnsi="AdvTT90b15021" w:cs="AdvTT90b15021"/>
          <w:color w:val="000000"/>
          <w:sz w:val="11"/>
          <w:szCs w:val="11"/>
        </w:rPr>
        <w:t>1</w:t>
      </w:r>
    </w:p>
    <w:p w14:paraId="2EAC059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followed by saline,</w:t>
      </w:r>
    </w:p>
    <w:p w14:paraId="185F2CE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2) Ketamine infusion of</w:t>
      </w:r>
    </w:p>
    <w:p w14:paraId="164A527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0.23 mg·kg</w:t>
      </w:r>
      <w:r>
        <w:rPr>
          <w:rFonts w:ascii="AdvP4C4E74" w:hAnsi="AdvP4C4E74" w:cs="AdvP4C4E74"/>
          <w:color w:val="000000"/>
          <w:sz w:val="11"/>
          <w:szCs w:val="11"/>
        </w:rPr>
        <w:t>_</w:t>
      </w:r>
      <w:r>
        <w:rPr>
          <w:rFonts w:ascii="AdvTT90b15021" w:hAnsi="AdvTT90b15021" w:cs="AdvTT90b15021"/>
          <w:color w:val="000000"/>
          <w:sz w:val="11"/>
          <w:szCs w:val="11"/>
        </w:rPr>
        <w:t>1</w:t>
      </w:r>
      <w:r>
        <w:rPr>
          <w:rFonts w:ascii="AdvTT90b15021" w:hAnsi="AdvTT90b15021" w:cs="AdvTT90b15021"/>
          <w:color w:val="000000"/>
          <w:sz w:val="16"/>
          <w:szCs w:val="16"/>
        </w:rPr>
        <w:t>,</w:t>
      </w:r>
    </w:p>
    <w:p w14:paraId="3C4B649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3) Amphetamine placebo</w:t>
      </w:r>
    </w:p>
    <w:p w14:paraId="335E02B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(saline), 4) Ketamine,</w:t>
      </w:r>
    </w:p>
    <w:p w14:paraId="389BF45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5) Placebo amphetamine,</w:t>
      </w:r>
    </w:p>
    <w:p w14:paraId="51FA563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6) Placebo ketamine.</w:t>
      </w:r>
    </w:p>
    <w:p w14:paraId="0BCB8D2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Ketamine group: Same</w:t>
      </w:r>
    </w:p>
    <w:p w14:paraId="1AF2B19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idea as above but swapped</w:t>
      </w:r>
    </w:p>
    <w:p w14:paraId="6B94A07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between amphetamine</w:t>
      </w:r>
    </w:p>
    <w:p w14:paraId="3FDCB33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and ketamine</w:t>
      </w:r>
    </w:p>
    <w:p w14:paraId="10D3676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1 CPT</w:t>
      </w:r>
    </w:p>
    <w:p w14:paraId="19326C8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2 HVLT (6 versions)</w:t>
      </w:r>
    </w:p>
    <w:p w14:paraId="3E7B356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 xml:space="preserve">3 </w:t>
      </w:r>
      <w:proofErr w:type="spellStart"/>
      <w:proofErr w:type="gramStart"/>
      <w:r>
        <w:rPr>
          <w:rFonts w:ascii="AdvTT90b15021" w:hAnsi="AdvTT90b15021" w:cs="AdvTT90b15021"/>
          <w:color w:val="000000"/>
          <w:sz w:val="16"/>
          <w:szCs w:val="16"/>
        </w:rPr>
        <w:t>PANSS:Cognitive</w:t>
      </w:r>
      <w:proofErr w:type="spellEnd"/>
      <w:proofErr w:type="gramEnd"/>
    </w:p>
    <w:p w14:paraId="17BCF55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symptom score.</w:t>
      </w:r>
    </w:p>
    <w:p w14:paraId="471C7ED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Effect of ketamine on cognitive</w:t>
      </w:r>
    </w:p>
    <w:p w14:paraId="2B3AEA7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performance:</w:t>
      </w:r>
    </w:p>
    <w:p w14:paraId="0E4130A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1 Signi</w:t>
      </w:r>
      <w:r>
        <w:rPr>
          <w:rFonts w:ascii="AdvTT90b15021+fb" w:hAnsi="AdvTT90b15021+fb" w:cs="AdvTT90b15021+fb"/>
          <w:color w:val="000000"/>
          <w:sz w:val="16"/>
          <w:szCs w:val="16"/>
        </w:rPr>
        <w:t>fi</w:t>
      </w:r>
      <w:r>
        <w:rPr>
          <w:rFonts w:ascii="AdvTT90b15021" w:hAnsi="AdvTT90b15021" w:cs="AdvTT90b15021"/>
          <w:color w:val="000000"/>
          <w:sz w:val="16"/>
          <w:szCs w:val="16"/>
        </w:rPr>
        <w:t>cant effect in accuracy</w:t>
      </w:r>
    </w:p>
    <w:p w14:paraId="75F3EED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on CPT for ketamine but not</w:t>
      </w:r>
    </w:p>
    <w:p w14:paraId="2A1FE56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for amphetamine.</w:t>
      </w:r>
    </w:p>
    <w:p w14:paraId="24B0C57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2 For HVLT immediate recall,</w:t>
      </w:r>
    </w:p>
    <w:p w14:paraId="2C9505C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there was a signi</w:t>
      </w:r>
      <w:r>
        <w:rPr>
          <w:rFonts w:ascii="AdvTT90b15021+fb" w:hAnsi="AdvTT90b15021+fb" w:cs="AdvTT90b15021+fb"/>
          <w:color w:val="000000"/>
          <w:sz w:val="16"/>
          <w:szCs w:val="16"/>
        </w:rPr>
        <w:t>fi</w:t>
      </w:r>
      <w:r>
        <w:rPr>
          <w:rFonts w:ascii="AdvTT90b15021" w:hAnsi="AdvTT90b15021" w:cs="AdvTT90b15021"/>
          <w:color w:val="000000"/>
          <w:sz w:val="16"/>
          <w:szCs w:val="16"/>
        </w:rPr>
        <w:t>cant</w:t>
      </w:r>
    </w:p>
    <w:p w14:paraId="6C0C8EE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interactive effect of ketamine</w:t>
      </w:r>
    </w:p>
    <w:p w14:paraId="38D3BA7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with amphetamine when</w:t>
      </w:r>
    </w:p>
    <w:p w14:paraId="2DA5530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compared to placebo.</w:t>
      </w:r>
    </w:p>
    <w:p w14:paraId="3A70022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2. For HVLT delayed recall,</w:t>
      </w:r>
    </w:p>
    <w:p w14:paraId="761033C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there was a signi</w:t>
      </w:r>
      <w:r>
        <w:rPr>
          <w:rFonts w:ascii="AdvTT336784a7+fb" w:hAnsi="AdvTT336784a7+fb" w:cs="AdvTT336784a7+fb"/>
          <w:color w:val="000000"/>
          <w:sz w:val="16"/>
          <w:szCs w:val="16"/>
        </w:rPr>
        <w:t>fi</w:t>
      </w:r>
      <w:r>
        <w:rPr>
          <w:rFonts w:ascii="AdvTT336784a7" w:hAnsi="AdvTT336784a7" w:cs="AdvTT336784a7"/>
          <w:color w:val="000000"/>
          <w:sz w:val="16"/>
          <w:szCs w:val="16"/>
        </w:rPr>
        <w:t>cant</w:t>
      </w:r>
    </w:p>
    <w:p w14:paraId="669EC19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interaction between ketamine</w:t>
      </w:r>
    </w:p>
    <w:p w14:paraId="737694F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and amphetamine.</w:t>
      </w:r>
    </w:p>
    <w:p w14:paraId="273D243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c9399784.I" w:hAnsi="AdvTTc9399784.I" w:cs="AdvTTc9399784.I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 xml:space="preserve">Honey </w:t>
      </w:r>
      <w:r>
        <w:rPr>
          <w:rFonts w:ascii="AdvTTc9399784.I" w:hAnsi="AdvTTc9399784.I" w:cs="AdvTTc9399784.I"/>
          <w:color w:val="000000"/>
          <w:sz w:val="16"/>
          <w:szCs w:val="16"/>
        </w:rPr>
        <w:t>et al.,</w:t>
      </w:r>
    </w:p>
    <w:p w14:paraId="6FA3283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2008</w:t>
      </w:r>
    </w:p>
    <w:p w14:paraId="614AEF2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N/A HCs</w:t>
      </w:r>
    </w:p>
    <w:p w14:paraId="12C6242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15 (8:7) 29 (±7)</w:t>
      </w:r>
    </w:p>
    <w:p w14:paraId="5665DCB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 xml:space="preserve">Double-blind, </w:t>
      </w:r>
      <w:proofErr w:type="spellStart"/>
      <w:r>
        <w:rPr>
          <w:rFonts w:ascii="AdvTT90b15021" w:hAnsi="AdvTT90b15021" w:cs="AdvTT90b15021"/>
          <w:color w:val="000000"/>
          <w:sz w:val="16"/>
          <w:szCs w:val="16"/>
        </w:rPr>
        <w:t>placebocontrolled</w:t>
      </w:r>
      <w:proofErr w:type="spellEnd"/>
      <w:r>
        <w:rPr>
          <w:rFonts w:ascii="AdvTT90b15021" w:hAnsi="AdvTT90b15021" w:cs="AdvTT90b15021"/>
          <w:color w:val="000000"/>
          <w:sz w:val="16"/>
          <w:szCs w:val="16"/>
        </w:rPr>
        <w:t>,</w:t>
      </w:r>
    </w:p>
    <w:p w14:paraId="1CD1053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randomized,</w:t>
      </w:r>
    </w:p>
    <w:p w14:paraId="19C1D35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within-subjects study design</w:t>
      </w:r>
    </w:p>
    <w:p w14:paraId="3BD4971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Two separate drug challenge</w:t>
      </w:r>
    </w:p>
    <w:p w14:paraId="65B4AD2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sessions (placebo/active drug):</w:t>
      </w:r>
    </w:p>
    <w:p w14:paraId="5F62ED8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Ketamine: low-dose bolus and</w:t>
      </w:r>
    </w:p>
    <w:p w14:paraId="713E6D3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proofErr w:type="spellStart"/>
      <w:r>
        <w:rPr>
          <w:rFonts w:ascii="AdvTT90b15021" w:hAnsi="AdvTT90b15021" w:cs="AdvTT90b15021"/>
          <w:color w:val="000000"/>
          <w:sz w:val="16"/>
          <w:szCs w:val="16"/>
        </w:rPr>
        <w:t>i.v.</w:t>
      </w:r>
      <w:proofErr w:type="spellEnd"/>
      <w:r>
        <w:rPr>
          <w:rFonts w:ascii="AdvTT90b15021" w:hAnsi="AdvTT90b15021" w:cs="AdvTT90b15021"/>
          <w:color w:val="000000"/>
          <w:sz w:val="16"/>
          <w:szCs w:val="16"/>
        </w:rPr>
        <w:t xml:space="preserve"> Injection while in scanner</w:t>
      </w:r>
    </w:p>
    <w:p w14:paraId="02F1B54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Ketamine: high-dose bolus</w:t>
      </w:r>
    </w:p>
    <w:p w14:paraId="0DC3F88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 xml:space="preserve">and </w:t>
      </w:r>
      <w:proofErr w:type="spellStart"/>
      <w:r>
        <w:rPr>
          <w:rFonts w:ascii="AdvTT90b15021" w:hAnsi="AdvTT90b15021" w:cs="AdvTT90b15021"/>
          <w:color w:val="000000"/>
          <w:sz w:val="16"/>
          <w:szCs w:val="16"/>
        </w:rPr>
        <w:t>i.v.</w:t>
      </w:r>
      <w:proofErr w:type="spellEnd"/>
      <w:r>
        <w:rPr>
          <w:rFonts w:ascii="AdvTT90b15021" w:hAnsi="AdvTT90b15021" w:cs="AdvTT90b15021"/>
          <w:color w:val="000000"/>
          <w:sz w:val="16"/>
          <w:szCs w:val="16"/>
        </w:rPr>
        <w:t xml:space="preserve"> injection outside of</w:t>
      </w:r>
    </w:p>
    <w:p w14:paraId="3221179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Placebo: Saline</w:t>
      </w:r>
    </w:p>
    <w:p w14:paraId="3A92416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fMRI:</w:t>
      </w:r>
    </w:p>
    <w:p w14:paraId="17E43F4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1 Working memory</w:t>
      </w:r>
    </w:p>
    <w:p w14:paraId="2A5C2A0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(N-Back task). Button</w:t>
      </w:r>
    </w:p>
    <w:p w14:paraId="2CC476C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presses for targets and</w:t>
      </w:r>
    </w:p>
    <w:p w14:paraId="080E7BC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distractors.</w:t>
      </w:r>
    </w:p>
    <w:p w14:paraId="2EAF4AF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2 CPT (Button press for</w:t>
      </w:r>
    </w:p>
    <w:p w14:paraId="15DB14F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targets but not for</w:t>
      </w:r>
    </w:p>
    <w:p w14:paraId="10BFDC3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distractors)</w:t>
      </w:r>
    </w:p>
    <w:p w14:paraId="2B6EE77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3 Sentence completion</w:t>
      </w:r>
    </w:p>
    <w:p w14:paraId="58B2ABC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task (Button press for</w:t>
      </w:r>
    </w:p>
    <w:p w14:paraId="5973D7B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task completion)</w:t>
      </w:r>
    </w:p>
    <w:p w14:paraId="4C266D3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4 Verbal self-monitoring</w:t>
      </w:r>
    </w:p>
    <w:p w14:paraId="79383DC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task (Sub-vocalization</w:t>
      </w:r>
    </w:p>
    <w:p w14:paraId="7DA7E07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Effect of ketamine on cognitive</w:t>
      </w:r>
    </w:p>
    <w:p w14:paraId="2C5B7DA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lastRenderedPageBreak/>
        <w:t>performance:</w:t>
      </w:r>
    </w:p>
    <w:p w14:paraId="4CF0B86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1 Signi</w:t>
      </w:r>
      <w:r>
        <w:rPr>
          <w:rFonts w:ascii="AdvTT90b15021+fb" w:hAnsi="AdvTT90b15021+fb" w:cs="AdvTT90b15021+fb"/>
          <w:color w:val="000000"/>
          <w:sz w:val="16"/>
          <w:szCs w:val="16"/>
        </w:rPr>
        <w:t>fi</w:t>
      </w:r>
      <w:r>
        <w:rPr>
          <w:rFonts w:ascii="AdvTT90b15021" w:hAnsi="AdvTT90b15021" w:cs="AdvTT90b15021"/>
          <w:color w:val="000000"/>
          <w:sz w:val="16"/>
          <w:szCs w:val="16"/>
        </w:rPr>
        <w:t>cant effect of ketamine</w:t>
      </w:r>
    </w:p>
    <w:p w14:paraId="49DF127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for RT compared to placebo.</w:t>
      </w:r>
    </w:p>
    <w:p w14:paraId="0DD56C2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2 Signi</w:t>
      </w:r>
      <w:r>
        <w:rPr>
          <w:rFonts w:ascii="AdvTT90b15021+fb" w:hAnsi="AdvTT90b15021+fb" w:cs="AdvTT90b15021+fb"/>
          <w:color w:val="000000"/>
          <w:sz w:val="16"/>
          <w:szCs w:val="16"/>
        </w:rPr>
        <w:t>fi</w:t>
      </w:r>
      <w:r>
        <w:rPr>
          <w:rFonts w:ascii="AdvTT90b15021" w:hAnsi="AdvTT90b15021" w:cs="AdvTT90b15021"/>
          <w:color w:val="000000"/>
          <w:sz w:val="16"/>
          <w:szCs w:val="16"/>
        </w:rPr>
        <w:t>cant effect of ketamine</w:t>
      </w:r>
    </w:p>
    <w:p w14:paraId="4FA1E73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for RT compared to placebo.</w:t>
      </w:r>
    </w:p>
    <w:p w14:paraId="1130B9F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Effect of ketamine on BOLD</w:t>
      </w:r>
    </w:p>
    <w:p w14:paraId="155A47E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proofErr w:type="gramStart"/>
      <w:r>
        <w:rPr>
          <w:rFonts w:ascii="AdvTT336784a7" w:hAnsi="AdvTT336784a7" w:cs="AdvTT336784a7"/>
          <w:color w:val="000000"/>
          <w:sz w:val="16"/>
          <w:szCs w:val="16"/>
        </w:rPr>
        <w:t>response;</w:t>
      </w:r>
      <w:proofErr w:type="gramEnd"/>
    </w:p>
    <w:p w14:paraId="4384BA8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 xml:space="preserve">1 </w:t>
      </w:r>
      <w:r>
        <w:rPr>
          <w:rFonts w:ascii="AdvTT6f31da14.I" w:hAnsi="AdvTT6f31da14.I" w:cs="AdvTT6f31da14.I"/>
          <w:color w:val="000000"/>
          <w:sz w:val="16"/>
          <w:szCs w:val="16"/>
        </w:rPr>
        <w:t xml:space="preserve">Increased </w:t>
      </w:r>
      <w:r>
        <w:rPr>
          <w:rFonts w:ascii="AdvTT90b15021" w:hAnsi="AdvTT90b15021" w:cs="AdvTT90b15021"/>
          <w:color w:val="000000"/>
          <w:sz w:val="16"/>
          <w:szCs w:val="16"/>
        </w:rPr>
        <w:t>BOLD response of</w:t>
      </w:r>
    </w:p>
    <w:p w14:paraId="55F5094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basal ganglia and thalamus</w:t>
      </w:r>
    </w:p>
    <w:p w14:paraId="347133F8" w14:textId="3F2F6D8D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c9399784.I" w:hAnsi="AdvTTc9399784.I" w:cs="AdvTTc9399784.I"/>
          <w:color w:val="000000"/>
          <w:sz w:val="16"/>
          <w:szCs w:val="16"/>
        </w:rPr>
      </w:pPr>
      <w:r>
        <w:rPr>
          <w:rFonts w:ascii="AdvTTc9399784.I" w:hAnsi="AdvTTc9399784.I" w:cs="AdvTTc9399784.I"/>
          <w:color w:val="000000"/>
          <w:sz w:val="16"/>
          <w:szCs w:val="16"/>
        </w:rPr>
        <w:t>continues</w:t>
      </w:r>
    </w:p>
    <w:p w14:paraId="198A812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c9399784.I" w:hAnsi="AdvTTc9399784.I" w:cs="AdvTTc9399784.I"/>
          <w:color w:val="000000"/>
          <w:sz w:val="16"/>
          <w:szCs w:val="16"/>
        </w:rPr>
      </w:pPr>
    </w:p>
    <w:p w14:paraId="3F84744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9a62c830" w:hAnsi="AdvTT9a62c830" w:cs="AdvTT9a62c830"/>
          <w:color w:val="001AC0"/>
        </w:rPr>
        <w:t xml:space="preserve">Table 2 </w:t>
      </w:r>
      <w:r>
        <w:rPr>
          <w:rFonts w:ascii="AdvTT336784a7" w:hAnsi="AdvTT336784a7" w:cs="AdvTT336784a7"/>
          <w:color w:val="000000"/>
          <w:sz w:val="16"/>
          <w:szCs w:val="16"/>
        </w:rPr>
        <w:t>(Continued)</w:t>
      </w:r>
    </w:p>
    <w:p w14:paraId="576CE90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Study (year)</w:t>
      </w:r>
    </w:p>
    <w:p w14:paraId="0833D43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Experimental group/</w:t>
      </w:r>
    </w:p>
    <w:p w14:paraId="475FDC7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patient group</w:t>
      </w:r>
    </w:p>
    <w:p w14:paraId="439A002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Control group/control</w:t>
      </w:r>
    </w:p>
    <w:p w14:paraId="060484C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matching criteria</w:t>
      </w:r>
    </w:p>
    <w:p w14:paraId="7665968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Study design/Drug</w:t>
      </w:r>
    </w:p>
    <w:p w14:paraId="324BF47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administration</w:t>
      </w:r>
    </w:p>
    <w:p w14:paraId="26EF0B3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Task design for</w:t>
      </w:r>
    </w:p>
    <w:p w14:paraId="3B8F2D5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cognitive function</w:t>
      </w:r>
    </w:p>
    <w:p w14:paraId="7ECAC74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 xml:space="preserve">Main </w:t>
      </w:r>
      <w:r>
        <w:rPr>
          <w:rFonts w:ascii="AdvTTebfa89c8.B+fb" w:hAnsi="AdvTTebfa89c8.B+fb" w:cs="AdvTTebfa89c8.B+fb"/>
          <w:color w:val="FFFFFF"/>
          <w:sz w:val="16"/>
          <w:szCs w:val="16"/>
        </w:rPr>
        <w:t>fi</w:t>
      </w:r>
      <w:r>
        <w:rPr>
          <w:rFonts w:ascii="AdvTTebfa89c8.B" w:hAnsi="AdvTTebfa89c8.B" w:cs="AdvTTebfa89c8.B"/>
          <w:color w:val="FFFFFF"/>
          <w:sz w:val="16"/>
          <w:szCs w:val="16"/>
        </w:rPr>
        <w:t xml:space="preserve">ndings </w:t>
      </w:r>
      <w:r>
        <w:rPr>
          <w:rFonts w:ascii="AdvTTebfa89c8.B+20" w:hAnsi="AdvTTebfa89c8.B+20" w:cs="AdvTTebfa89c8.B+20"/>
          <w:color w:val="FFFFFF"/>
          <w:sz w:val="16"/>
          <w:szCs w:val="16"/>
        </w:rPr>
        <w:t xml:space="preserve">– </w:t>
      </w:r>
      <w:r>
        <w:rPr>
          <w:rFonts w:ascii="AdvTTebfa89c8.B" w:hAnsi="AdvTTebfa89c8.B" w:cs="AdvTTebfa89c8.B"/>
          <w:color w:val="FFFFFF"/>
          <w:sz w:val="16"/>
          <w:szCs w:val="16"/>
        </w:rPr>
        <w:t>effects of</w:t>
      </w:r>
    </w:p>
    <w:p w14:paraId="444AFD5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drug on cognition and/or</w:t>
      </w:r>
    </w:p>
    <w:p w14:paraId="0BE63F8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neural response measures</w:t>
      </w:r>
    </w:p>
    <w:p w14:paraId="1B203C7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during cognition</w:t>
      </w:r>
    </w:p>
    <w:p w14:paraId="3EBB947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ba30eafc.BI" w:hAnsi="AdvTTba30eafc.BI" w:cs="AdvTTba30eafc.BI"/>
          <w:color w:val="FFFFFF"/>
          <w:sz w:val="16"/>
          <w:szCs w:val="16"/>
        </w:rPr>
      </w:pPr>
      <w:r>
        <w:rPr>
          <w:rFonts w:ascii="AdvTTba30eafc.BI" w:hAnsi="AdvTTba30eafc.BI" w:cs="AdvTTba30eafc.BI"/>
          <w:color w:val="FFFFFF"/>
          <w:sz w:val="16"/>
          <w:szCs w:val="16"/>
        </w:rPr>
        <w:t>N</w:t>
      </w:r>
    </w:p>
    <w:p w14:paraId="3D3A814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(</w:t>
      </w:r>
      <w:proofErr w:type="gramStart"/>
      <w:r>
        <w:rPr>
          <w:rFonts w:ascii="AdvTTebfa89c8.B" w:hAnsi="AdvTTebfa89c8.B" w:cs="AdvTTebfa89c8.B"/>
          <w:color w:val="FFFFFF"/>
          <w:sz w:val="16"/>
          <w:szCs w:val="16"/>
        </w:rPr>
        <w:t>M :</w:t>
      </w:r>
      <w:proofErr w:type="gramEnd"/>
      <w:r>
        <w:rPr>
          <w:rFonts w:ascii="AdvTTebfa89c8.B" w:hAnsi="AdvTTebfa89c8.B" w:cs="AdvTTebfa89c8.B"/>
          <w:color w:val="FFFFFF"/>
          <w:sz w:val="16"/>
          <w:szCs w:val="16"/>
        </w:rPr>
        <w:t xml:space="preserve"> F)</w:t>
      </w:r>
    </w:p>
    <w:p w14:paraId="087E4C8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Mean age</w:t>
      </w:r>
    </w:p>
    <w:p w14:paraId="704B62D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in years (SD)</w:t>
      </w:r>
    </w:p>
    <w:p w14:paraId="171B8CA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ba30eafc.BI" w:hAnsi="AdvTTba30eafc.BI" w:cs="AdvTTba30eafc.BI"/>
          <w:color w:val="FFFFFF"/>
          <w:sz w:val="16"/>
          <w:szCs w:val="16"/>
        </w:rPr>
      </w:pPr>
      <w:r>
        <w:rPr>
          <w:rFonts w:ascii="AdvTTba30eafc.BI" w:hAnsi="AdvTTba30eafc.BI" w:cs="AdvTTba30eafc.BI"/>
          <w:color w:val="FFFFFF"/>
          <w:sz w:val="16"/>
          <w:szCs w:val="16"/>
        </w:rPr>
        <w:t>N</w:t>
      </w:r>
    </w:p>
    <w:p w14:paraId="16EEAAB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(</w:t>
      </w:r>
      <w:proofErr w:type="gramStart"/>
      <w:r>
        <w:rPr>
          <w:rFonts w:ascii="AdvTTebfa89c8.B" w:hAnsi="AdvTTebfa89c8.B" w:cs="AdvTTebfa89c8.B"/>
          <w:color w:val="FFFFFF"/>
          <w:sz w:val="16"/>
          <w:szCs w:val="16"/>
        </w:rPr>
        <w:t>M :</w:t>
      </w:r>
      <w:proofErr w:type="gramEnd"/>
      <w:r>
        <w:rPr>
          <w:rFonts w:ascii="AdvTTebfa89c8.B" w:hAnsi="AdvTTebfa89c8.B" w:cs="AdvTTebfa89c8.B"/>
          <w:color w:val="FFFFFF"/>
          <w:sz w:val="16"/>
          <w:szCs w:val="16"/>
        </w:rPr>
        <w:t xml:space="preserve"> F)</w:t>
      </w:r>
    </w:p>
    <w:p w14:paraId="5D18317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Mean age in</w:t>
      </w:r>
    </w:p>
    <w:p w14:paraId="042E1C7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years (SD)</w:t>
      </w:r>
    </w:p>
    <w:p w14:paraId="7806B53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during sentence</w:t>
      </w:r>
    </w:p>
    <w:p w14:paraId="3463748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completion and</w:t>
      </w:r>
    </w:p>
    <w:p w14:paraId="6679F54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incompletion)</w:t>
      </w:r>
    </w:p>
    <w:p w14:paraId="6FC43C6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after ketamine across all</w:t>
      </w:r>
    </w:p>
    <w:p w14:paraId="564EF6F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working memory load</w:t>
      </w:r>
    </w:p>
    <w:p w14:paraId="2E64513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conditions with a strong</w:t>
      </w:r>
    </w:p>
    <w:p w14:paraId="598BB63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effect for 2-Back (ROI</w:t>
      </w:r>
    </w:p>
    <w:p w14:paraId="5FDB428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analysis)</w:t>
      </w:r>
    </w:p>
    <w:p w14:paraId="79937B3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2 No effect of ketamine</w:t>
      </w:r>
    </w:p>
    <w:p w14:paraId="29EA24A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observed.</w:t>
      </w:r>
    </w:p>
    <w:p w14:paraId="168DCFE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3 No effect of ketamine</w:t>
      </w:r>
    </w:p>
    <w:p w14:paraId="596D763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observed.</w:t>
      </w:r>
    </w:p>
    <w:p w14:paraId="575DA0C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4 No effect of ketamine</w:t>
      </w:r>
    </w:p>
    <w:p w14:paraId="3DEEE3D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observed.</w:t>
      </w:r>
    </w:p>
    <w:p w14:paraId="10A7834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proofErr w:type="spellStart"/>
      <w:r>
        <w:rPr>
          <w:rFonts w:ascii="AdvTT336784a7" w:hAnsi="AdvTT336784a7" w:cs="AdvTT336784a7"/>
          <w:color w:val="000000"/>
          <w:sz w:val="16"/>
          <w:szCs w:val="16"/>
        </w:rPr>
        <w:t>Anticevic</w:t>
      </w:r>
      <w:proofErr w:type="spellEnd"/>
    </w:p>
    <w:p w14:paraId="0563076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c9399784.I" w:hAnsi="AdvTTc9399784.I" w:cs="AdvTTc9399784.I"/>
          <w:color w:val="000000"/>
          <w:sz w:val="16"/>
          <w:szCs w:val="16"/>
        </w:rPr>
        <w:t xml:space="preserve">et al., </w:t>
      </w:r>
      <w:r>
        <w:rPr>
          <w:rFonts w:ascii="AdvTT336784a7" w:hAnsi="AdvTT336784a7" w:cs="AdvTT336784a7"/>
          <w:color w:val="000000"/>
          <w:sz w:val="16"/>
          <w:szCs w:val="16"/>
        </w:rPr>
        <w:t>2012</w:t>
      </w:r>
    </w:p>
    <w:p w14:paraId="43204D3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 xml:space="preserve">N/A HC </w:t>
      </w:r>
      <w:r>
        <w:rPr>
          <w:rFonts w:ascii="AdvTT336784a7+20" w:hAnsi="AdvTT336784a7+20" w:cs="AdvTT336784a7+20"/>
          <w:color w:val="000000"/>
          <w:sz w:val="16"/>
          <w:szCs w:val="16"/>
        </w:rPr>
        <w:t xml:space="preserve">– </w:t>
      </w:r>
      <w:r>
        <w:rPr>
          <w:rFonts w:ascii="AdvTT336784a7" w:hAnsi="AdvTT336784a7" w:cs="AdvTT336784a7"/>
          <w:color w:val="000000"/>
          <w:sz w:val="16"/>
          <w:szCs w:val="16"/>
        </w:rPr>
        <w:t>Ketamine</w:t>
      </w:r>
    </w:p>
    <w:p w14:paraId="493E28E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group</w:t>
      </w:r>
    </w:p>
    <w:p w14:paraId="70B48A3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19 (10:9)</w:t>
      </w:r>
    </w:p>
    <w:p w14:paraId="5927982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27.5 (±6.3)</w:t>
      </w:r>
    </w:p>
    <w:p w14:paraId="5F04FC4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 xml:space="preserve">Double-blind, </w:t>
      </w:r>
      <w:proofErr w:type="spellStart"/>
      <w:r>
        <w:rPr>
          <w:rFonts w:ascii="AdvTT90b15021" w:hAnsi="AdvTT90b15021" w:cs="AdvTT90b15021"/>
          <w:color w:val="000000"/>
          <w:sz w:val="16"/>
          <w:szCs w:val="16"/>
        </w:rPr>
        <w:t>placebocontrolled</w:t>
      </w:r>
      <w:proofErr w:type="spellEnd"/>
      <w:r>
        <w:rPr>
          <w:rFonts w:ascii="AdvTT90b15021" w:hAnsi="AdvTT90b15021" w:cs="AdvTT90b15021"/>
          <w:color w:val="000000"/>
          <w:sz w:val="16"/>
          <w:szCs w:val="16"/>
        </w:rPr>
        <w:t>,</w:t>
      </w:r>
    </w:p>
    <w:p w14:paraId="5D4F80D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randomized,</w:t>
      </w:r>
    </w:p>
    <w:p w14:paraId="4E0EAFC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within-subjects study design</w:t>
      </w:r>
    </w:p>
    <w:p w14:paraId="2479CF1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Three separate drug challenge</w:t>
      </w:r>
    </w:p>
    <w:p w14:paraId="700B6E5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sessions (placebo/active drug):</w:t>
      </w:r>
    </w:p>
    <w:p w14:paraId="0195D60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 xml:space="preserve">Ketamine: </w:t>
      </w:r>
      <w:proofErr w:type="spellStart"/>
      <w:r>
        <w:rPr>
          <w:rFonts w:ascii="AdvTT90b15021" w:hAnsi="AdvTT90b15021" w:cs="AdvTT90b15021"/>
          <w:color w:val="000000"/>
          <w:sz w:val="16"/>
          <w:szCs w:val="16"/>
        </w:rPr>
        <w:t>i.v.</w:t>
      </w:r>
      <w:proofErr w:type="spellEnd"/>
      <w:r>
        <w:rPr>
          <w:rFonts w:ascii="AdvTT90b15021" w:hAnsi="AdvTT90b15021" w:cs="AdvTT90b15021"/>
          <w:color w:val="000000"/>
          <w:sz w:val="16"/>
          <w:szCs w:val="16"/>
        </w:rPr>
        <w:t xml:space="preserve"> </w:t>
      </w:r>
      <w:r>
        <w:rPr>
          <w:rFonts w:ascii="AdvTT6f31da14.I" w:hAnsi="AdvTT6f31da14.I" w:cs="AdvTT6f31da14.I"/>
          <w:color w:val="000000"/>
          <w:sz w:val="16"/>
          <w:szCs w:val="16"/>
        </w:rPr>
        <w:t xml:space="preserve">via </w:t>
      </w:r>
      <w:r>
        <w:rPr>
          <w:rFonts w:ascii="AdvTT90b15021" w:hAnsi="AdvTT90b15021" w:cs="AdvTT90b15021"/>
          <w:color w:val="000000"/>
          <w:sz w:val="16"/>
          <w:szCs w:val="16"/>
        </w:rPr>
        <w:t>initial bolus</w:t>
      </w:r>
    </w:p>
    <w:p w14:paraId="6C40A84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0.23 mg·kg</w:t>
      </w:r>
      <w:r>
        <w:rPr>
          <w:rFonts w:ascii="AdvP4C4E74" w:hAnsi="AdvP4C4E74" w:cs="AdvP4C4E74"/>
          <w:color w:val="000000"/>
          <w:sz w:val="11"/>
          <w:szCs w:val="11"/>
        </w:rPr>
        <w:t>_</w:t>
      </w:r>
      <w:r>
        <w:rPr>
          <w:rFonts w:ascii="AdvTT90b15021" w:hAnsi="AdvTT90b15021" w:cs="AdvTT90b15021"/>
          <w:color w:val="000000"/>
          <w:sz w:val="11"/>
          <w:szCs w:val="11"/>
        </w:rPr>
        <w:t xml:space="preserve">1 </w:t>
      </w:r>
      <w:r>
        <w:rPr>
          <w:rFonts w:ascii="AdvTT90b15021" w:hAnsi="AdvTT90b15021" w:cs="AdvTT90b15021"/>
          <w:color w:val="000000"/>
          <w:sz w:val="16"/>
          <w:szCs w:val="16"/>
        </w:rPr>
        <w:t>over 1 min,</w:t>
      </w:r>
    </w:p>
    <w:p w14:paraId="07848E8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followed by subsequent</w:t>
      </w:r>
    </w:p>
    <w:p w14:paraId="035D85A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1"/>
          <w:szCs w:val="11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infusion (0.58 mg·kg</w:t>
      </w:r>
      <w:r>
        <w:rPr>
          <w:rFonts w:ascii="AdvP4C4E74" w:hAnsi="AdvP4C4E74" w:cs="AdvP4C4E74"/>
          <w:color w:val="000000"/>
          <w:sz w:val="11"/>
          <w:szCs w:val="11"/>
        </w:rPr>
        <w:t>_</w:t>
      </w:r>
      <w:r>
        <w:rPr>
          <w:rFonts w:ascii="AdvTT90b15021" w:hAnsi="AdvTT90b15021" w:cs="AdvTT90b15021"/>
          <w:color w:val="000000"/>
          <w:sz w:val="11"/>
          <w:szCs w:val="11"/>
        </w:rPr>
        <w:t>1</w:t>
      </w:r>
    </w:p>
    <w:p w14:paraId="35DDF82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over 1 h)</w:t>
      </w:r>
    </w:p>
    <w:p w14:paraId="1F85630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Placebo: 1 saline injection</w:t>
      </w:r>
    </w:p>
    <w:p w14:paraId="5B35F21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fMRI (FC):</w:t>
      </w:r>
    </w:p>
    <w:p w14:paraId="3F954CA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Delayed spatial</w:t>
      </w:r>
    </w:p>
    <w:p w14:paraId="5DAB470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working memory</w:t>
      </w:r>
    </w:p>
    <w:p w14:paraId="0ED11B5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task</w:t>
      </w:r>
    </w:p>
    <w:p w14:paraId="0712576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Effect of ketamine on</w:t>
      </w:r>
    </w:p>
    <w:p w14:paraId="65B00E3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cognitive performance:</w:t>
      </w:r>
    </w:p>
    <w:p w14:paraId="2E1E413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6f31da14.I" w:hAnsi="AdvTT6f31da14.I" w:cs="AdvTT6f31da14.I"/>
          <w:color w:val="000000"/>
          <w:sz w:val="16"/>
          <w:szCs w:val="16"/>
        </w:rPr>
        <w:t>Decreased a</w:t>
      </w:r>
      <w:r>
        <w:rPr>
          <w:rFonts w:ascii="AdvTT90b15021" w:hAnsi="AdvTT90b15021" w:cs="AdvTT90b15021"/>
          <w:color w:val="000000"/>
          <w:sz w:val="16"/>
          <w:szCs w:val="16"/>
        </w:rPr>
        <w:t>ccuracy for</w:t>
      </w:r>
    </w:p>
    <w:p w14:paraId="59B9217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6f31da14.I" w:hAnsi="AdvTT6f31da14.I" w:cs="AdvTT6f31da14.I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 xml:space="preserve">working memory </w:t>
      </w:r>
      <w:r>
        <w:rPr>
          <w:rFonts w:ascii="AdvTT6f31da14.I" w:hAnsi="AdvTT6f31da14.I" w:cs="AdvTT6f31da14.I"/>
          <w:color w:val="000000"/>
          <w:sz w:val="16"/>
          <w:szCs w:val="16"/>
        </w:rPr>
        <w:t>versus</w:t>
      </w:r>
    </w:p>
    <w:p w14:paraId="2E45B27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lastRenderedPageBreak/>
        <w:t>control trials under</w:t>
      </w:r>
    </w:p>
    <w:p w14:paraId="42DB553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ketamine</w:t>
      </w:r>
    </w:p>
    <w:p w14:paraId="736119B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Effect of ketamine on</w:t>
      </w:r>
    </w:p>
    <w:p w14:paraId="6F24492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 xml:space="preserve">BOLD </w:t>
      </w:r>
      <w:proofErr w:type="gramStart"/>
      <w:r>
        <w:rPr>
          <w:rFonts w:ascii="AdvTT336784a7" w:hAnsi="AdvTT336784a7" w:cs="AdvTT336784a7"/>
          <w:color w:val="000000"/>
          <w:sz w:val="16"/>
          <w:szCs w:val="16"/>
        </w:rPr>
        <w:t>response;</w:t>
      </w:r>
      <w:proofErr w:type="gramEnd"/>
    </w:p>
    <w:p w14:paraId="5E1889D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 xml:space="preserve">Ketamine attenuated </w:t>
      </w:r>
      <w:proofErr w:type="spellStart"/>
      <w:r>
        <w:rPr>
          <w:rFonts w:ascii="AdvTT90b15021" w:hAnsi="AdvTT90b15021" w:cs="AdvTT90b15021"/>
          <w:color w:val="000000"/>
          <w:sz w:val="16"/>
          <w:szCs w:val="16"/>
        </w:rPr>
        <w:t>taskbased</w:t>
      </w:r>
      <w:proofErr w:type="spellEnd"/>
    </w:p>
    <w:p w14:paraId="6E6C90A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activations of the</w:t>
      </w:r>
    </w:p>
    <w:p w14:paraId="55F68CE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 xml:space="preserve">DLPFC and </w:t>
      </w:r>
      <w:proofErr w:type="spellStart"/>
      <w:r>
        <w:rPr>
          <w:rFonts w:ascii="AdvTT90b15021" w:hAnsi="AdvTT90b15021" w:cs="AdvTT90b15021"/>
          <w:color w:val="000000"/>
          <w:sz w:val="16"/>
          <w:szCs w:val="16"/>
        </w:rPr>
        <w:t>precuneus</w:t>
      </w:r>
      <w:proofErr w:type="spellEnd"/>
      <w:r>
        <w:rPr>
          <w:rFonts w:ascii="AdvTT90b15021" w:hAnsi="AdvTT90b15021" w:cs="AdvTT90b15021"/>
          <w:color w:val="000000"/>
          <w:sz w:val="16"/>
          <w:szCs w:val="16"/>
        </w:rPr>
        <w:t xml:space="preserve"> for</w:t>
      </w:r>
    </w:p>
    <w:p w14:paraId="6E87FD7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 xml:space="preserve">the working memory </w:t>
      </w:r>
      <w:proofErr w:type="gramStart"/>
      <w:r>
        <w:rPr>
          <w:rFonts w:ascii="AdvTT90b15021" w:hAnsi="AdvTT90b15021" w:cs="AdvTT90b15021"/>
          <w:color w:val="000000"/>
          <w:sz w:val="16"/>
          <w:szCs w:val="16"/>
        </w:rPr>
        <w:t>task</w:t>
      </w:r>
      <w:proofErr w:type="gramEnd"/>
    </w:p>
    <w:p w14:paraId="7212A02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and task-based deactivations</w:t>
      </w:r>
    </w:p>
    <w:p w14:paraId="4F96084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for the DMN.</w:t>
      </w:r>
    </w:p>
    <w:p w14:paraId="49C9449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c9399784.I" w:hAnsi="AdvTTc9399784.I" w:cs="AdvTTc9399784.I"/>
          <w:color w:val="000000"/>
          <w:sz w:val="16"/>
          <w:szCs w:val="16"/>
        </w:rPr>
      </w:pPr>
      <w:r>
        <w:rPr>
          <w:rFonts w:ascii="AdvTTc9399784.I" w:hAnsi="AdvTTc9399784.I" w:cs="AdvTTc9399784.I"/>
          <w:color w:val="000000"/>
          <w:sz w:val="16"/>
          <w:szCs w:val="16"/>
        </w:rPr>
        <w:t>continues</w:t>
      </w:r>
    </w:p>
    <w:p w14:paraId="495A48A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FSTruman-Bold" w:hAnsi="FSTruman-Bold" w:cs="FSTruman-Bold"/>
          <w:b/>
          <w:bCs/>
          <w:color w:val="FFD000"/>
          <w:sz w:val="21"/>
          <w:szCs w:val="21"/>
        </w:rPr>
      </w:pPr>
      <w:r>
        <w:rPr>
          <w:rFonts w:ascii="AdvTT336784a7" w:hAnsi="AdvTT336784a7" w:cs="AdvTT336784a7"/>
          <w:color w:val="000000"/>
          <w:sz w:val="20"/>
          <w:szCs w:val="20"/>
        </w:rPr>
        <w:t xml:space="preserve">Glutamate cognition and networks </w:t>
      </w:r>
      <w:r>
        <w:rPr>
          <w:rFonts w:ascii="FSTruman-Bold" w:hAnsi="FSTruman-Bold" w:cs="FSTruman-Bold"/>
          <w:b/>
          <w:bCs/>
          <w:color w:val="FFD000"/>
          <w:sz w:val="21"/>
          <w:szCs w:val="21"/>
        </w:rPr>
        <w:t>BJP</w:t>
      </w:r>
    </w:p>
    <w:p w14:paraId="27A1EDA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 xml:space="preserve">British Journal of Pharmacology (2017) </w:t>
      </w:r>
      <w:r>
        <w:rPr>
          <w:rFonts w:ascii="AdvTTebfa89c8.B" w:hAnsi="AdvTTebfa89c8.B" w:cs="AdvTTebfa89c8.B"/>
          <w:color w:val="000000"/>
          <w:sz w:val="16"/>
          <w:szCs w:val="16"/>
        </w:rPr>
        <w:t xml:space="preserve">174 </w:t>
      </w:r>
      <w:r>
        <w:rPr>
          <w:rFonts w:ascii="AdvTT336784a7" w:hAnsi="AdvTT336784a7" w:cs="AdvTT336784a7"/>
          <w:color w:val="000000"/>
          <w:sz w:val="16"/>
          <w:szCs w:val="16"/>
        </w:rPr>
        <w:t>3136</w:t>
      </w:r>
      <w:r>
        <w:rPr>
          <w:rFonts w:ascii="AdvTT336784a7+20" w:hAnsi="AdvTT336784a7+20" w:cs="AdvTT336784a7+20"/>
          <w:color w:val="000000"/>
          <w:sz w:val="16"/>
          <w:szCs w:val="16"/>
        </w:rPr>
        <w:t>–</w:t>
      </w:r>
      <w:r>
        <w:rPr>
          <w:rFonts w:ascii="AdvTT336784a7" w:hAnsi="AdvTT336784a7" w:cs="AdvTT336784a7"/>
          <w:color w:val="000000"/>
          <w:sz w:val="16"/>
          <w:szCs w:val="16"/>
        </w:rPr>
        <w:t>3160 3143</w:t>
      </w:r>
    </w:p>
    <w:p w14:paraId="0A28233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9a62c830" w:hAnsi="AdvTT9a62c830" w:cs="AdvTT9a62c830"/>
          <w:color w:val="001AC0"/>
        </w:rPr>
        <w:t xml:space="preserve">Table 2 </w:t>
      </w:r>
      <w:r>
        <w:rPr>
          <w:rFonts w:ascii="AdvTT336784a7" w:hAnsi="AdvTT336784a7" w:cs="AdvTT336784a7"/>
          <w:color w:val="000000"/>
          <w:sz w:val="16"/>
          <w:szCs w:val="16"/>
        </w:rPr>
        <w:t>(Continued)</w:t>
      </w:r>
    </w:p>
    <w:p w14:paraId="40DB201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Study (year)</w:t>
      </w:r>
    </w:p>
    <w:p w14:paraId="316ACD8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Experimental group/</w:t>
      </w:r>
    </w:p>
    <w:p w14:paraId="695C60B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patient group</w:t>
      </w:r>
    </w:p>
    <w:p w14:paraId="17F7BCD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Control group/control</w:t>
      </w:r>
    </w:p>
    <w:p w14:paraId="1614C5A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matching criteria</w:t>
      </w:r>
    </w:p>
    <w:p w14:paraId="35EF2B9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Study design/Drug</w:t>
      </w:r>
    </w:p>
    <w:p w14:paraId="3368728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administration</w:t>
      </w:r>
    </w:p>
    <w:p w14:paraId="48FFB9F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Task design for</w:t>
      </w:r>
    </w:p>
    <w:p w14:paraId="158DB5F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cognitive function</w:t>
      </w:r>
    </w:p>
    <w:p w14:paraId="788A5C8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 xml:space="preserve">Main </w:t>
      </w:r>
      <w:r>
        <w:rPr>
          <w:rFonts w:ascii="AdvTTebfa89c8.B+fb" w:hAnsi="AdvTTebfa89c8.B+fb" w:cs="AdvTTebfa89c8.B+fb"/>
          <w:color w:val="FFFFFF"/>
          <w:sz w:val="16"/>
          <w:szCs w:val="16"/>
        </w:rPr>
        <w:t>fi</w:t>
      </w:r>
      <w:r>
        <w:rPr>
          <w:rFonts w:ascii="AdvTTebfa89c8.B" w:hAnsi="AdvTTebfa89c8.B" w:cs="AdvTTebfa89c8.B"/>
          <w:color w:val="FFFFFF"/>
          <w:sz w:val="16"/>
          <w:szCs w:val="16"/>
        </w:rPr>
        <w:t xml:space="preserve">ndings </w:t>
      </w:r>
      <w:r>
        <w:rPr>
          <w:rFonts w:ascii="AdvTTebfa89c8.B+20" w:hAnsi="AdvTTebfa89c8.B+20" w:cs="AdvTTebfa89c8.B+20"/>
          <w:color w:val="FFFFFF"/>
          <w:sz w:val="16"/>
          <w:szCs w:val="16"/>
        </w:rPr>
        <w:t xml:space="preserve">– </w:t>
      </w:r>
      <w:r>
        <w:rPr>
          <w:rFonts w:ascii="AdvTTebfa89c8.B" w:hAnsi="AdvTTebfa89c8.B" w:cs="AdvTTebfa89c8.B"/>
          <w:color w:val="FFFFFF"/>
          <w:sz w:val="16"/>
          <w:szCs w:val="16"/>
        </w:rPr>
        <w:t>effects of</w:t>
      </w:r>
    </w:p>
    <w:p w14:paraId="6F0DAAA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drug on cognition and/or</w:t>
      </w:r>
    </w:p>
    <w:p w14:paraId="7A586DE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neural response measures</w:t>
      </w:r>
    </w:p>
    <w:p w14:paraId="2D7D41C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during cognition</w:t>
      </w:r>
    </w:p>
    <w:p w14:paraId="39509FA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ba30eafc.BI" w:hAnsi="AdvTTba30eafc.BI" w:cs="AdvTTba30eafc.BI"/>
          <w:color w:val="FFFFFF"/>
          <w:sz w:val="16"/>
          <w:szCs w:val="16"/>
        </w:rPr>
      </w:pPr>
      <w:r>
        <w:rPr>
          <w:rFonts w:ascii="AdvTTba30eafc.BI" w:hAnsi="AdvTTba30eafc.BI" w:cs="AdvTTba30eafc.BI"/>
          <w:color w:val="FFFFFF"/>
          <w:sz w:val="16"/>
          <w:szCs w:val="16"/>
        </w:rPr>
        <w:t>N</w:t>
      </w:r>
    </w:p>
    <w:p w14:paraId="6509538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(</w:t>
      </w:r>
      <w:proofErr w:type="gramStart"/>
      <w:r>
        <w:rPr>
          <w:rFonts w:ascii="AdvTTebfa89c8.B" w:hAnsi="AdvTTebfa89c8.B" w:cs="AdvTTebfa89c8.B"/>
          <w:color w:val="FFFFFF"/>
          <w:sz w:val="16"/>
          <w:szCs w:val="16"/>
        </w:rPr>
        <w:t>M :</w:t>
      </w:r>
      <w:proofErr w:type="gramEnd"/>
      <w:r>
        <w:rPr>
          <w:rFonts w:ascii="AdvTTebfa89c8.B" w:hAnsi="AdvTTebfa89c8.B" w:cs="AdvTTebfa89c8.B"/>
          <w:color w:val="FFFFFF"/>
          <w:sz w:val="16"/>
          <w:szCs w:val="16"/>
        </w:rPr>
        <w:t xml:space="preserve"> F)</w:t>
      </w:r>
    </w:p>
    <w:p w14:paraId="31D76DE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Mean age</w:t>
      </w:r>
    </w:p>
    <w:p w14:paraId="309F8E9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in years (SD)</w:t>
      </w:r>
    </w:p>
    <w:p w14:paraId="742EB4C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ba30eafc.BI" w:hAnsi="AdvTTba30eafc.BI" w:cs="AdvTTba30eafc.BI"/>
          <w:color w:val="FFFFFF"/>
          <w:sz w:val="16"/>
          <w:szCs w:val="16"/>
        </w:rPr>
      </w:pPr>
      <w:r>
        <w:rPr>
          <w:rFonts w:ascii="AdvTTba30eafc.BI" w:hAnsi="AdvTTba30eafc.BI" w:cs="AdvTTba30eafc.BI"/>
          <w:color w:val="FFFFFF"/>
          <w:sz w:val="16"/>
          <w:szCs w:val="16"/>
        </w:rPr>
        <w:t>N</w:t>
      </w:r>
    </w:p>
    <w:p w14:paraId="3EDA731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(</w:t>
      </w:r>
      <w:proofErr w:type="gramStart"/>
      <w:r>
        <w:rPr>
          <w:rFonts w:ascii="AdvTTebfa89c8.B" w:hAnsi="AdvTTebfa89c8.B" w:cs="AdvTTebfa89c8.B"/>
          <w:color w:val="FFFFFF"/>
          <w:sz w:val="16"/>
          <w:szCs w:val="16"/>
        </w:rPr>
        <w:t>M :</w:t>
      </w:r>
      <w:proofErr w:type="gramEnd"/>
      <w:r>
        <w:rPr>
          <w:rFonts w:ascii="AdvTTebfa89c8.B" w:hAnsi="AdvTTebfa89c8.B" w:cs="AdvTTebfa89c8.B"/>
          <w:color w:val="FFFFFF"/>
          <w:sz w:val="16"/>
          <w:szCs w:val="16"/>
        </w:rPr>
        <w:t xml:space="preserve"> F)</w:t>
      </w:r>
    </w:p>
    <w:p w14:paraId="5D7EEF2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Mean age in</w:t>
      </w:r>
    </w:p>
    <w:p w14:paraId="69AABB2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years (SD)</w:t>
      </w:r>
    </w:p>
    <w:p w14:paraId="55D9F81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 xml:space="preserve">Effect of ketamine on </w:t>
      </w:r>
      <w:proofErr w:type="gramStart"/>
      <w:r>
        <w:rPr>
          <w:rFonts w:ascii="AdvTT336784a7" w:hAnsi="AdvTT336784a7" w:cs="AdvTT336784a7"/>
          <w:color w:val="000000"/>
          <w:sz w:val="16"/>
          <w:szCs w:val="16"/>
        </w:rPr>
        <w:t>FC;</w:t>
      </w:r>
      <w:proofErr w:type="gramEnd"/>
    </w:p>
    <w:p w14:paraId="26107EE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Seed-based FC for the seed</w:t>
      </w:r>
    </w:p>
    <w:p w14:paraId="61E11BE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regions as part of the frontoparietal</w:t>
      </w:r>
    </w:p>
    <w:p w14:paraId="13F7C79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and the DMN:</w:t>
      </w:r>
    </w:p>
    <w:p w14:paraId="23B14D9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Signi</w:t>
      </w:r>
      <w:r>
        <w:rPr>
          <w:rFonts w:ascii="AdvTT90b15021+fb" w:hAnsi="AdvTT90b15021+fb" w:cs="AdvTT90b15021+fb"/>
          <w:color w:val="000000"/>
          <w:sz w:val="16"/>
          <w:szCs w:val="16"/>
        </w:rPr>
        <w:t>fi</w:t>
      </w:r>
      <w:r>
        <w:rPr>
          <w:rFonts w:ascii="AdvTT90b15021" w:hAnsi="AdvTT90b15021" w:cs="AdvTT90b15021"/>
          <w:color w:val="000000"/>
          <w:sz w:val="16"/>
          <w:szCs w:val="16"/>
        </w:rPr>
        <w:t>cant modulation of</w:t>
      </w:r>
    </w:p>
    <w:p w14:paraId="63FB64B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the task-based FC (delay</w:t>
      </w:r>
    </w:p>
    <w:p w14:paraId="3E54854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part of the working memory</w:t>
      </w:r>
    </w:p>
    <w:p w14:paraId="4B8A77E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task) and DMN under</w:t>
      </w:r>
    </w:p>
    <w:p w14:paraId="1A266A6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ketamine</w:t>
      </w:r>
    </w:p>
    <w:p w14:paraId="4ECBCB1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c9399784.I" w:hAnsi="AdvTTc9399784.I" w:cs="AdvTTc9399784.I"/>
          <w:color w:val="000000"/>
          <w:sz w:val="16"/>
          <w:szCs w:val="16"/>
        </w:rPr>
      </w:pPr>
      <w:proofErr w:type="spellStart"/>
      <w:r>
        <w:rPr>
          <w:rFonts w:ascii="AdvTT336784a7" w:hAnsi="AdvTT336784a7" w:cs="AdvTT336784a7"/>
          <w:color w:val="000000"/>
          <w:sz w:val="16"/>
          <w:szCs w:val="16"/>
        </w:rPr>
        <w:t>Driesen</w:t>
      </w:r>
      <w:proofErr w:type="spellEnd"/>
      <w:r>
        <w:rPr>
          <w:rFonts w:ascii="AdvTT336784a7" w:hAnsi="AdvTT336784a7" w:cs="AdvTT336784a7"/>
          <w:color w:val="000000"/>
          <w:sz w:val="16"/>
          <w:szCs w:val="16"/>
        </w:rPr>
        <w:t xml:space="preserve"> </w:t>
      </w:r>
      <w:r>
        <w:rPr>
          <w:rFonts w:ascii="AdvTTc9399784.I" w:hAnsi="AdvTTc9399784.I" w:cs="AdvTTc9399784.I"/>
          <w:color w:val="000000"/>
          <w:sz w:val="16"/>
          <w:szCs w:val="16"/>
        </w:rPr>
        <w:t>et al.,</w:t>
      </w:r>
    </w:p>
    <w:p w14:paraId="7B3A8EC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2013</w:t>
      </w:r>
    </w:p>
    <w:p w14:paraId="1085A58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 xml:space="preserve">N/A HCs </w:t>
      </w:r>
      <w:r>
        <w:rPr>
          <w:rFonts w:ascii="AdvTT336784a7+20" w:hAnsi="AdvTT336784a7+20" w:cs="AdvTT336784a7+20"/>
          <w:color w:val="000000"/>
          <w:sz w:val="16"/>
          <w:szCs w:val="16"/>
        </w:rPr>
        <w:t xml:space="preserve">– </w:t>
      </w:r>
      <w:r>
        <w:rPr>
          <w:rFonts w:ascii="AdvTT336784a7" w:hAnsi="AdvTT336784a7" w:cs="AdvTT336784a7"/>
          <w:color w:val="000000"/>
          <w:sz w:val="16"/>
          <w:szCs w:val="16"/>
        </w:rPr>
        <w:t>Ketamine</w:t>
      </w:r>
    </w:p>
    <w:p w14:paraId="722B9EC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group</w:t>
      </w:r>
    </w:p>
    <w:p w14:paraId="0E7732B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22 (14:8)</w:t>
      </w:r>
    </w:p>
    <w:p w14:paraId="0DE1DBE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not reported</w:t>
      </w:r>
    </w:p>
    <w:p w14:paraId="2CBE91C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 xml:space="preserve">Double-blind, </w:t>
      </w:r>
      <w:proofErr w:type="spellStart"/>
      <w:r>
        <w:rPr>
          <w:rFonts w:ascii="AdvTT90b15021" w:hAnsi="AdvTT90b15021" w:cs="AdvTT90b15021"/>
          <w:color w:val="000000"/>
          <w:sz w:val="16"/>
          <w:szCs w:val="16"/>
        </w:rPr>
        <w:t>placebocontrolled</w:t>
      </w:r>
      <w:proofErr w:type="spellEnd"/>
      <w:r>
        <w:rPr>
          <w:rFonts w:ascii="AdvTT90b15021" w:hAnsi="AdvTT90b15021" w:cs="AdvTT90b15021"/>
          <w:color w:val="000000"/>
          <w:sz w:val="16"/>
          <w:szCs w:val="16"/>
        </w:rPr>
        <w:t>,</w:t>
      </w:r>
    </w:p>
    <w:p w14:paraId="25EA424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randomized,</w:t>
      </w:r>
    </w:p>
    <w:p w14:paraId="26FC606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within-subjects study design</w:t>
      </w:r>
    </w:p>
    <w:p w14:paraId="3B0A158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Three separate drug challenge</w:t>
      </w:r>
    </w:p>
    <w:p w14:paraId="0CE8769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sessions (placebo/active drug):</w:t>
      </w:r>
    </w:p>
    <w:p w14:paraId="4D197E0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 xml:space="preserve">Ketamine: </w:t>
      </w:r>
      <w:proofErr w:type="spellStart"/>
      <w:r>
        <w:rPr>
          <w:rFonts w:ascii="AdvTT90b15021" w:hAnsi="AdvTT90b15021" w:cs="AdvTT90b15021"/>
          <w:color w:val="000000"/>
          <w:sz w:val="16"/>
          <w:szCs w:val="16"/>
        </w:rPr>
        <w:t>i.v.</w:t>
      </w:r>
      <w:proofErr w:type="spellEnd"/>
      <w:r>
        <w:rPr>
          <w:rFonts w:ascii="AdvTT90b15021" w:hAnsi="AdvTT90b15021" w:cs="AdvTT90b15021"/>
          <w:color w:val="000000"/>
          <w:sz w:val="16"/>
          <w:szCs w:val="16"/>
        </w:rPr>
        <w:t xml:space="preserve"> </w:t>
      </w:r>
      <w:r>
        <w:rPr>
          <w:rFonts w:ascii="AdvTT6f31da14.I" w:hAnsi="AdvTT6f31da14.I" w:cs="AdvTT6f31da14.I"/>
          <w:color w:val="000000"/>
          <w:sz w:val="16"/>
          <w:szCs w:val="16"/>
        </w:rPr>
        <w:t xml:space="preserve">via </w:t>
      </w:r>
      <w:r>
        <w:rPr>
          <w:rFonts w:ascii="AdvTT90b15021" w:hAnsi="AdvTT90b15021" w:cs="AdvTT90b15021"/>
          <w:color w:val="000000"/>
          <w:sz w:val="16"/>
          <w:szCs w:val="16"/>
        </w:rPr>
        <w:t>initial bolus</w:t>
      </w:r>
    </w:p>
    <w:p w14:paraId="6605AFB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0.23 mg·kg</w:t>
      </w:r>
      <w:r>
        <w:rPr>
          <w:rFonts w:ascii="AdvP4C4E74" w:hAnsi="AdvP4C4E74" w:cs="AdvP4C4E74"/>
          <w:color w:val="000000"/>
          <w:sz w:val="11"/>
          <w:szCs w:val="11"/>
        </w:rPr>
        <w:t>_</w:t>
      </w:r>
      <w:r>
        <w:rPr>
          <w:rFonts w:ascii="AdvTT90b15021" w:hAnsi="AdvTT90b15021" w:cs="AdvTT90b15021"/>
          <w:color w:val="000000"/>
          <w:sz w:val="11"/>
          <w:szCs w:val="11"/>
        </w:rPr>
        <w:t xml:space="preserve">1 </w:t>
      </w:r>
      <w:r>
        <w:rPr>
          <w:rFonts w:ascii="AdvTT90b15021" w:hAnsi="AdvTT90b15021" w:cs="AdvTT90b15021"/>
          <w:color w:val="000000"/>
          <w:sz w:val="16"/>
          <w:szCs w:val="16"/>
        </w:rPr>
        <w:t>over 1 min,</w:t>
      </w:r>
    </w:p>
    <w:p w14:paraId="03329DA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followed by subsequent</w:t>
      </w:r>
    </w:p>
    <w:p w14:paraId="47D7D76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1"/>
          <w:szCs w:val="11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infusion (0.58 mg·kg</w:t>
      </w:r>
      <w:r>
        <w:rPr>
          <w:rFonts w:ascii="AdvP4C4E74" w:hAnsi="AdvP4C4E74" w:cs="AdvP4C4E74"/>
          <w:color w:val="000000"/>
          <w:sz w:val="11"/>
          <w:szCs w:val="11"/>
        </w:rPr>
        <w:t>_</w:t>
      </w:r>
      <w:r>
        <w:rPr>
          <w:rFonts w:ascii="AdvTT90b15021" w:hAnsi="AdvTT90b15021" w:cs="AdvTT90b15021"/>
          <w:color w:val="000000"/>
          <w:sz w:val="11"/>
          <w:szCs w:val="11"/>
        </w:rPr>
        <w:t>1</w:t>
      </w:r>
    </w:p>
    <w:p w14:paraId="3E6F774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over 1 h)</w:t>
      </w:r>
    </w:p>
    <w:p w14:paraId="55403FC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Placebo: 1 saline injection</w:t>
      </w:r>
    </w:p>
    <w:p w14:paraId="1CDC873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fMRI (FC):</w:t>
      </w:r>
    </w:p>
    <w:p w14:paraId="533C50D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 xml:space="preserve">Spatial </w:t>
      </w:r>
      <w:r>
        <w:rPr>
          <w:rFonts w:ascii="AdvTT336784a7+20" w:hAnsi="AdvTT336784a7+20" w:cs="AdvTT336784a7+20"/>
          <w:color w:val="000000"/>
          <w:sz w:val="16"/>
          <w:szCs w:val="16"/>
        </w:rPr>
        <w:t>‘</w:t>
      </w:r>
      <w:r>
        <w:rPr>
          <w:rFonts w:ascii="AdvTT336784a7" w:hAnsi="AdvTT336784a7" w:cs="AdvTT336784a7"/>
          <w:color w:val="000000"/>
          <w:sz w:val="16"/>
          <w:szCs w:val="16"/>
        </w:rPr>
        <w:t>2-Back</w:t>
      </w:r>
      <w:r>
        <w:rPr>
          <w:rFonts w:ascii="AdvTT336784a7+20" w:hAnsi="AdvTT336784a7+20" w:cs="AdvTT336784a7+20"/>
          <w:color w:val="000000"/>
          <w:sz w:val="16"/>
          <w:szCs w:val="16"/>
        </w:rPr>
        <w:t xml:space="preserve">’ </w:t>
      </w:r>
      <w:r>
        <w:rPr>
          <w:rFonts w:ascii="AdvTT336784a7" w:hAnsi="AdvTT336784a7" w:cs="AdvTT336784a7"/>
          <w:color w:val="000000"/>
          <w:sz w:val="16"/>
          <w:szCs w:val="16"/>
        </w:rPr>
        <w:t>and</w:t>
      </w:r>
    </w:p>
    <w:p w14:paraId="4BF5948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+20" w:hAnsi="AdvTT336784a7+20" w:cs="AdvTT336784a7+20"/>
          <w:color w:val="000000"/>
          <w:sz w:val="16"/>
          <w:szCs w:val="16"/>
        </w:rPr>
        <w:t>‘</w:t>
      </w:r>
      <w:r>
        <w:rPr>
          <w:rFonts w:ascii="AdvTT336784a7" w:hAnsi="AdvTT336784a7" w:cs="AdvTT336784a7"/>
          <w:color w:val="000000"/>
          <w:sz w:val="16"/>
          <w:szCs w:val="16"/>
        </w:rPr>
        <w:t>4-Back</w:t>
      </w:r>
      <w:r>
        <w:rPr>
          <w:rFonts w:ascii="AdvTT336784a7+20" w:hAnsi="AdvTT336784a7+20" w:cs="AdvTT336784a7+20"/>
          <w:color w:val="000000"/>
          <w:sz w:val="16"/>
          <w:szCs w:val="16"/>
        </w:rPr>
        <w:t xml:space="preserve">’ </w:t>
      </w:r>
      <w:r>
        <w:rPr>
          <w:rFonts w:ascii="AdvTT336784a7" w:hAnsi="AdvTT336784a7" w:cs="AdvTT336784a7"/>
          <w:color w:val="000000"/>
          <w:sz w:val="16"/>
          <w:szCs w:val="16"/>
        </w:rPr>
        <w:t>conditions.</w:t>
      </w:r>
    </w:p>
    <w:p w14:paraId="2750E6A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 xml:space="preserve">1 Seed-based </w:t>
      </w:r>
      <w:proofErr w:type="spellStart"/>
      <w:r>
        <w:rPr>
          <w:rFonts w:ascii="AdvTT90b15021" w:hAnsi="AdvTT90b15021" w:cs="AdvTT90b15021"/>
          <w:color w:val="000000"/>
          <w:sz w:val="16"/>
          <w:szCs w:val="16"/>
        </w:rPr>
        <w:t>crosscorrelation</w:t>
      </w:r>
      <w:proofErr w:type="spellEnd"/>
    </w:p>
    <w:p w14:paraId="65AC563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 xml:space="preserve">2 </w:t>
      </w:r>
      <w:proofErr w:type="gramStart"/>
      <w:r>
        <w:rPr>
          <w:rFonts w:ascii="AdvTT90b15021" w:hAnsi="AdvTT90b15021" w:cs="AdvTT90b15021"/>
          <w:color w:val="000000"/>
          <w:sz w:val="16"/>
          <w:szCs w:val="16"/>
        </w:rPr>
        <w:t>Global-based</w:t>
      </w:r>
      <w:proofErr w:type="gramEnd"/>
    </w:p>
    <w:p w14:paraId="1F73C6B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connectivity</w:t>
      </w:r>
    </w:p>
    <w:p w14:paraId="379AE1F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Effect of ketamine on cognitive</w:t>
      </w:r>
    </w:p>
    <w:p w14:paraId="4BDBED9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performance:</w:t>
      </w:r>
    </w:p>
    <w:p w14:paraId="4F36956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6f31da14.I" w:hAnsi="AdvTT6f31da14.I" w:cs="AdvTT6f31da14.I"/>
          <w:color w:val="000000"/>
          <w:sz w:val="16"/>
          <w:szCs w:val="16"/>
        </w:rPr>
        <w:t xml:space="preserve">Decreased </w:t>
      </w:r>
      <w:r>
        <w:rPr>
          <w:rFonts w:ascii="AdvTT90b15021" w:hAnsi="AdvTT90b15021" w:cs="AdvTT90b15021"/>
          <w:color w:val="000000"/>
          <w:sz w:val="16"/>
          <w:szCs w:val="16"/>
        </w:rPr>
        <w:t>accuracy for</w:t>
      </w:r>
    </w:p>
    <w:p w14:paraId="7C0F025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6f31da14.I" w:hAnsi="AdvTT6f31da14.I" w:cs="AdvTT6f31da14.I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 xml:space="preserve">working memory </w:t>
      </w:r>
      <w:r>
        <w:rPr>
          <w:rFonts w:ascii="AdvTT6f31da14.I" w:hAnsi="AdvTT6f31da14.I" w:cs="AdvTT6f31da14.I"/>
          <w:color w:val="000000"/>
          <w:sz w:val="16"/>
          <w:szCs w:val="16"/>
        </w:rPr>
        <w:t>versus</w:t>
      </w:r>
    </w:p>
    <w:p w14:paraId="66DA711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lastRenderedPageBreak/>
        <w:t>control trials under ketamine</w:t>
      </w:r>
    </w:p>
    <w:p w14:paraId="653262B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Effect of ketamine on BOLD</w:t>
      </w:r>
    </w:p>
    <w:p w14:paraId="5902DA8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proofErr w:type="gramStart"/>
      <w:r>
        <w:rPr>
          <w:rFonts w:ascii="AdvTT336784a7" w:hAnsi="AdvTT336784a7" w:cs="AdvTT336784a7"/>
          <w:color w:val="000000"/>
          <w:sz w:val="16"/>
          <w:szCs w:val="16"/>
        </w:rPr>
        <w:t>response;</w:t>
      </w:r>
      <w:proofErr w:type="gramEnd"/>
    </w:p>
    <w:p w14:paraId="5D856BA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 xml:space="preserve">Ketamine attenuated </w:t>
      </w:r>
      <w:proofErr w:type="spellStart"/>
      <w:r>
        <w:rPr>
          <w:rFonts w:ascii="AdvTT90b15021" w:hAnsi="AdvTT90b15021" w:cs="AdvTT90b15021"/>
          <w:color w:val="000000"/>
          <w:sz w:val="16"/>
          <w:szCs w:val="16"/>
        </w:rPr>
        <w:t>taskbased</w:t>
      </w:r>
      <w:proofErr w:type="spellEnd"/>
    </w:p>
    <w:p w14:paraId="627F582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activations of the</w:t>
      </w:r>
    </w:p>
    <w:p w14:paraId="4A66C23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 xml:space="preserve">DLPFC and </w:t>
      </w:r>
      <w:proofErr w:type="spellStart"/>
      <w:r>
        <w:rPr>
          <w:rFonts w:ascii="AdvTT90b15021" w:hAnsi="AdvTT90b15021" w:cs="AdvTT90b15021"/>
          <w:color w:val="000000"/>
          <w:sz w:val="16"/>
          <w:szCs w:val="16"/>
        </w:rPr>
        <w:t>precuneus</w:t>
      </w:r>
      <w:proofErr w:type="spellEnd"/>
      <w:r>
        <w:rPr>
          <w:rFonts w:ascii="AdvTT90b15021" w:hAnsi="AdvTT90b15021" w:cs="AdvTT90b15021"/>
          <w:color w:val="000000"/>
          <w:sz w:val="16"/>
          <w:szCs w:val="16"/>
        </w:rPr>
        <w:t xml:space="preserve"> for</w:t>
      </w:r>
    </w:p>
    <w:p w14:paraId="63367CB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 xml:space="preserve">the working memory </w:t>
      </w:r>
      <w:proofErr w:type="gramStart"/>
      <w:r>
        <w:rPr>
          <w:rFonts w:ascii="AdvTT90b15021" w:hAnsi="AdvTT90b15021" w:cs="AdvTT90b15021"/>
          <w:color w:val="000000"/>
          <w:sz w:val="16"/>
          <w:szCs w:val="16"/>
        </w:rPr>
        <w:t>task</w:t>
      </w:r>
      <w:proofErr w:type="gramEnd"/>
    </w:p>
    <w:p w14:paraId="3C5B818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and task-based deactivations</w:t>
      </w:r>
    </w:p>
    <w:p w14:paraId="1D84D3F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for the DMN.</w:t>
      </w:r>
    </w:p>
    <w:p w14:paraId="0BC5506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 xml:space="preserve">Effect of ketamine on </w:t>
      </w:r>
      <w:proofErr w:type="gramStart"/>
      <w:r>
        <w:rPr>
          <w:rFonts w:ascii="AdvTT336784a7" w:hAnsi="AdvTT336784a7" w:cs="AdvTT336784a7"/>
          <w:color w:val="000000"/>
          <w:sz w:val="16"/>
          <w:szCs w:val="16"/>
        </w:rPr>
        <w:t>FC;</w:t>
      </w:r>
      <w:proofErr w:type="gramEnd"/>
    </w:p>
    <w:p w14:paraId="2BA946F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 xml:space="preserve">1 </w:t>
      </w:r>
      <w:r>
        <w:rPr>
          <w:rFonts w:ascii="AdvTT6f31da14.I" w:hAnsi="AdvTT6f31da14.I" w:cs="AdvTT6f31da14.I"/>
          <w:color w:val="000000"/>
          <w:sz w:val="16"/>
          <w:szCs w:val="16"/>
        </w:rPr>
        <w:t xml:space="preserve">Decreased </w:t>
      </w:r>
      <w:r>
        <w:rPr>
          <w:rFonts w:ascii="AdvTT90b15021" w:hAnsi="AdvTT90b15021" w:cs="AdvTT90b15021"/>
          <w:color w:val="000000"/>
          <w:sz w:val="16"/>
          <w:szCs w:val="16"/>
        </w:rPr>
        <w:t>FC between right</w:t>
      </w:r>
    </w:p>
    <w:p w14:paraId="1813841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DLPFC and MFG, IFG under</w:t>
      </w:r>
    </w:p>
    <w:p w14:paraId="3FC009F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ketamine when compared</w:t>
      </w:r>
    </w:p>
    <w:p w14:paraId="454B939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to placebo</w:t>
      </w:r>
    </w:p>
    <w:p w14:paraId="7F68C9A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c9399784.I" w:hAnsi="AdvTTc9399784.I" w:cs="AdvTTc9399784.I"/>
          <w:color w:val="000000"/>
          <w:sz w:val="16"/>
          <w:szCs w:val="16"/>
        </w:rPr>
      </w:pPr>
      <w:r>
        <w:rPr>
          <w:rFonts w:ascii="AdvTTc9399784.I" w:hAnsi="AdvTTc9399784.I" w:cs="AdvTTc9399784.I"/>
          <w:color w:val="000000"/>
          <w:sz w:val="16"/>
          <w:szCs w:val="16"/>
        </w:rPr>
        <w:t>continues</w:t>
      </w:r>
    </w:p>
    <w:p w14:paraId="720E3EA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FSTruman-Bold" w:hAnsi="FSTruman-Bold" w:cs="FSTruman-Bold"/>
          <w:b/>
          <w:bCs/>
          <w:color w:val="FFD000"/>
          <w:sz w:val="21"/>
          <w:szCs w:val="21"/>
        </w:rPr>
      </w:pPr>
      <w:r>
        <w:rPr>
          <w:rFonts w:ascii="FSTruman-Bold" w:hAnsi="FSTruman-Bold" w:cs="FSTruman-Bold"/>
          <w:b/>
          <w:bCs/>
          <w:color w:val="FFD000"/>
          <w:sz w:val="21"/>
          <w:szCs w:val="21"/>
        </w:rPr>
        <w:t>BJP</w:t>
      </w:r>
    </w:p>
    <w:p w14:paraId="27856A4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20"/>
          <w:szCs w:val="20"/>
        </w:rPr>
      </w:pPr>
      <w:r>
        <w:rPr>
          <w:rFonts w:ascii="AdvTT336784a7" w:hAnsi="AdvTT336784a7" w:cs="AdvTT336784a7"/>
          <w:color w:val="000000"/>
          <w:sz w:val="20"/>
          <w:szCs w:val="20"/>
        </w:rPr>
        <w:t>M R Dauvermann et al.</w:t>
      </w:r>
    </w:p>
    <w:p w14:paraId="444BCE4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 xml:space="preserve">3144 British Journal of Pharmacology (2017) </w:t>
      </w:r>
      <w:r>
        <w:rPr>
          <w:rFonts w:ascii="AdvTTebfa89c8.B" w:hAnsi="AdvTTebfa89c8.B" w:cs="AdvTTebfa89c8.B"/>
          <w:color w:val="000000"/>
          <w:sz w:val="16"/>
          <w:szCs w:val="16"/>
        </w:rPr>
        <w:t xml:space="preserve">174 </w:t>
      </w:r>
      <w:r>
        <w:rPr>
          <w:rFonts w:ascii="AdvTT336784a7" w:hAnsi="AdvTT336784a7" w:cs="AdvTT336784a7"/>
          <w:color w:val="000000"/>
          <w:sz w:val="16"/>
          <w:szCs w:val="16"/>
        </w:rPr>
        <w:t>3136</w:t>
      </w:r>
      <w:r>
        <w:rPr>
          <w:rFonts w:ascii="AdvTT336784a7+20" w:hAnsi="AdvTT336784a7+20" w:cs="AdvTT336784a7+20"/>
          <w:color w:val="000000"/>
          <w:sz w:val="16"/>
          <w:szCs w:val="16"/>
        </w:rPr>
        <w:t>–</w:t>
      </w:r>
      <w:r>
        <w:rPr>
          <w:rFonts w:ascii="AdvTT336784a7" w:hAnsi="AdvTT336784a7" w:cs="AdvTT336784a7"/>
          <w:color w:val="000000"/>
          <w:sz w:val="16"/>
          <w:szCs w:val="16"/>
        </w:rPr>
        <w:t>3160</w:t>
      </w:r>
    </w:p>
    <w:p w14:paraId="2B3596D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9a62c830" w:hAnsi="AdvTT9a62c830" w:cs="AdvTT9a62c830"/>
          <w:color w:val="001AC0"/>
        </w:rPr>
        <w:t xml:space="preserve">Table 2 </w:t>
      </w:r>
      <w:r>
        <w:rPr>
          <w:rFonts w:ascii="AdvTT336784a7" w:hAnsi="AdvTT336784a7" w:cs="AdvTT336784a7"/>
          <w:color w:val="000000"/>
          <w:sz w:val="16"/>
          <w:szCs w:val="16"/>
        </w:rPr>
        <w:t>(Continued)</w:t>
      </w:r>
    </w:p>
    <w:p w14:paraId="41E8AB8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Study (year)</w:t>
      </w:r>
    </w:p>
    <w:p w14:paraId="1608D8F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Experimental group/</w:t>
      </w:r>
    </w:p>
    <w:p w14:paraId="6C7973A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patient group</w:t>
      </w:r>
    </w:p>
    <w:p w14:paraId="0A5665F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Control group/control</w:t>
      </w:r>
    </w:p>
    <w:p w14:paraId="2F91C90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matching criteria</w:t>
      </w:r>
    </w:p>
    <w:p w14:paraId="06DB1D9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Study design/Drug</w:t>
      </w:r>
    </w:p>
    <w:p w14:paraId="1F0BEFB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administration</w:t>
      </w:r>
    </w:p>
    <w:p w14:paraId="27F83DF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Task design for</w:t>
      </w:r>
    </w:p>
    <w:p w14:paraId="796DD13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cognitive function</w:t>
      </w:r>
    </w:p>
    <w:p w14:paraId="05003CC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 xml:space="preserve">Main </w:t>
      </w:r>
      <w:r>
        <w:rPr>
          <w:rFonts w:ascii="AdvTTebfa89c8.B+fb" w:hAnsi="AdvTTebfa89c8.B+fb" w:cs="AdvTTebfa89c8.B+fb"/>
          <w:color w:val="FFFFFF"/>
          <w:sz w:val="16"/>
          <w:szCs w:val="16"/>
        </w:rPr>
        <w:t>fi</w:t>
      </w:r>
      <w:r>
        <w:rPr>
          <w:rFonts w:ascii="AdvTTebfa89c8.B" w:hAnsi="AdvTTebfa89c8.B" w:cs="AdvTTebfa89c8.B"/>
          <w:color w:val="FFFFFF"/>
          <w:sz w:val="16"/>
          <w:szCs w:val="16"/>
        </w:rPr>
        <w:t xml:space="preserve">ndings </w:t>
      </w:r>
      <w:r>
        <w:rPr>
          <w:rFonts w:ascii="AdvTTebfa89c8.B+20" w:hAnsi="AdvTTebfa89c8.B+20" w:cs="AdvTTebfa89c8.B+20"/>
          <w:color w:val="FFFFFF"/>
          <w:sz w:val="16"/>
          <w:szCs w:val="16"/>
        </w:rPr>
        <w:t xml:space="preserve">– </w:t>
      </w:r>
      <w:r>
        <w:rPr>
          <w:rFonts w:ascii="AdvTTebfa89c8.B" w:hAnsi="AdvTTebfa89c8.B" w:cs="AdvTTebfa89c8.B"/>
          <w:color w:val="FFFFFF"/>
          <w:sz w:val="16"/>
          <w:szCs w:val="16"/>
        </w:rPr>
        <w:t>effects of</w:t>
      </w:r>
    </w:p>
    <w:p w14:paraId="7528FD8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drug on cognition and/or</w:t>
      </w:r>
    </w:p>
    <w:p w14:paraId="40921BD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neural response measures</w:t>
      </w:r>
    </w:p>
    <w:p w14:paraId="40423F1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during cognition</w:t>
      </w:r>
    </w:p>
    <w:p w14:paraId="487B8CE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ba30eafc.BI" w:hAnsi="AdvTTba30eafc.BI" w:cs="AdvTTba30eafc.BI"/>
          <w:color w:val="FFFFFF"/>
          <w:sz w:val="16"/>
          <w:szCs w:val="16"/>
        </w:rPr>
      </w:pPr>
      <w:r>
        <w:rPr>
          <w:rFonts w:ascii="AdvTTba30eafc.BI" w:hAnsi="AdvTTba30eafc.BI" w:cs="AdvTTba30eafc.BI"/>
          <w:color w:val="FFFFFF"/>
          <w:sz w:val="16"/>
          <w:szCs w:val="16"/>
        </w:rPr>
        <w:t>N</w:t>
      </w:r>
    </w:p>
    <w:p w14:paraId="46DA610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(</w:t>
      </w:r>
      <w:proofErr w:type="gramStart"/>
      <w:r>
        <w:rPr>
          <w:rFonts w:ascii="AdvTTebfa89c8.B" w:hAnsi="AdvTTebfa89c8.B" w:cs="AdvTTebfa89c8.B"/>
          <w:color w:val="FFFFFF"/>
          <w:sz w:val="16"/>
          <w:szCs w:val="16"/>
        </w:rPr>
        <w:t>M :</w:t>
      </w:r>
      <w:proofErr w:type="gramEnd"/>
      <w:r>
        <w:rPr>
          <w:rFonts w:ascii="AdvTTebfa89c8.B" w:hAnsi="AdvTTebfa89c8.B" w:cs="AdvTTebfa89c8.B"/>
          <w:color w:val="FFFFFF"/>
          <w:sz w:val="16"/>
          <w:szCs w:val="16"/>
        </w:rPr>
        <w:t xml:space="preserve"> F)</w:t>
      </w:r>
    </w:p>
    <w:p w14:paraId="42C9FA5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Mean age</w:t>
      </w:r>
    </w:p>
    <w:p w14:paraId="5996253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in years (SD)</w:t>
      </w:r>
    </w:p>
    <w:p w14:paraId="701F672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ba30eafc.BI" w:hAnsi="AdvTTba30eafc.BI" w:cs="AdvTTba30eafc.BI"/>
          <w:color w:val="FFFFFF"/>
          <w:sz w:val="16"/>
          <w:szCs w:val="16"/>
        </w:rPr>
      </w:pPr>
      <w:r>
        <w:rPr>
          <w:rFonts w:ascii="AdvTTba30eafc.BI" w:hAnsi="AdvTTba30eafc.BI" w:cs="AdvTTba30eafc.BI"/>
          <w:color w:val="FFFFFF"/>
          <w:sz w:val="16"/>
          <w:szCs w:val="16"/>
        </w:rPr>
        <w:t>N</w:t>
      </w:r>
    </w:p>
    <w:p w14:paraId="7FC4523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(</w:t>
      </w:r>
      <w:proofErr w:type="gramStart"/>
      <w:r>
        <w:rPr>
          <w:rFonts w:ascii="AdvTTebfa89c8.B" w:hAnsi="AdvTTebfa89c8.B" w:cs="AdvTTebfa89c8.B"/>
          <w:color w:val="FFFFFF"/>
          <w:sz w:val="16"/>
          <w:szCs w:val="16"/>
        </w:rPr>
        <w:t>M :</w:t>
      </w:r>
      <w:proofErr w:type="gramEnd"/>
      <w:r>
        <w:rPr>
          <w:rFonts w:ascii="AdvTTebfa89c8.B" w:hAnsi="AdvTTebfa89c8.B" w:cs="AdvTTebfa89c8.B"/>
          <w:color w:val="FFFFFF"/>
          <w:sz w:val="16"/>
          <w:szCs w:val="16"/>
        </w:rPr>
        <w:t xml:space="preserve"> F)</w:t>
      </w:r>
    </w:p>
    <w:p w14:paraId="2994456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Mean age in</w:t>
      </w:r>
    </w:p>
    <w:p w14:paraId="3838614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years (SD)</w:t>
      </w:r>
    </w:p>
    <w:p w14:paraId="65F7E1B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 xml:space="preserve">2 </w:t>
      </w:r>
      <w:r>
        <w:rPr>
          <w:rFonts w:ascii="AdvTT6f31da14.I" w:hAnsi="AdvTT6f31da14.I" w:cs="AdvTT6f31da14.I"/>
          <w:color w:val="000000"/>
          <w:sz w:val="16"/>
          <w:szCs w:val="16"/>
        </w:rPr>
        <w:t xml:space="preserve">Decreased </w:t>
      </w:r>
      <w:r>
        <w:rPr>
          <w:rFonts w:ascii="AdvTT90b15021" w:hAnsi="AdvTT90b15021" w:cs="AdvTT90b15021"/>
          <w:color w:val="000000"/>
          <w:sz w:val="16"/>
          <w:szCs w:val="16"/>
        </w:rPr>
        <w:t>FC within the</w:t>
      </w:r>
    </w:p>
    <w:p w14:paraId="719B00E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left DLPFC</w:t>
      </w:r>
    </w:p>
    <w:p w14:paraId="627F369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c9399784.I" w:hAnsi="AdvTTc9399784.I" w:cs="AdvTTc9399784.I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 xml:space="preserve">Braun </w:t>
      </w:r>
      <w:r>
        <w:rPr>
          <w:rFonts w:ascii="AdvTTc9399784.I" w:hAnsi="AdvTTc9399784.I" w:cs="AdvTTc9399784.I"/>
          <w:color w:val="000000"/>
          <w:sz w:val="16"/>
          <w:szCs w:val="16"/>
        </w:rPr>
        <w:t>et al.,</w:t>
      </w:r>
    </w:p>
    <w:p w14:paraId="455E75E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2016</w:t>
      </w:r>
    </w:p>
    <w:p w14:paraId="53DE157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 xml:space="preserve">N/A HCs </w:t>
      </w:r>
      <w:r>
        <w:rPr>
          <w:rFonts w:ascii="AdvTT336784a7+20" w:hAnsi="AdvTT336784a7+20" w:cs="AdvTT336784a7+20"/>
          <w:color w:val="000000"/>
          <w:sz w:val="16"/>
          <w:szCs w:val="16"/>
        </w:rPr>
        <w:t xml:space="preserve">– </w:t>
      </w:r>
      <w:r>
        <w:rPr>
          <w:rFonts w:ascii="AdvTT336784a7" w:hAnsi="AdvTT336784a7" w:cs="AdvTT336784a7"/>
          <w:color w:val="000000"/>
          <w:sz w:val="16"/>
          <w:szCs w:val="16"/>
        </w:rPr>
        <w:t>Dextromethorphan</w:t>
      </w:r>
    </w:p>
    <w:p w14:paraId="09E9EA9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group</w:t>
      </w:r>
    </w:p>
    <w:p w14:paraId="6DDA835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37 (30:7)</w:t>
      </w:r>
    </w:p>
    <w:p w14:paraId="72ECA50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25.3(±4.2)</w:t>
      </w:r>
    </w:p>
    <w:p w14:paraId="7B84A97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 xml:space="preserve">Double-blind, </w:t>
      </w:r>
      <w:proofErr w:type="spellStart"/>
      <w:r>
        <w:rPr>
          <w:rFonts w:ascii="AdvTT90b15021" w:hAnsi="AdvTT90b15021" w:cs="AdvTT90b15021"/>
          <w:color w:val="000000"/>
          <w:sz w:val="16"/>
          <w:szCs w:val="16"/>
        </w:rPr>
        <w:t>placebocontrolled</w:t>
      </w:r>
      <w:proofErr w:type="spellEnd"/>
      <w:r>
        <w:rPr>
          <w:rFonts w:ascii="AdvTT90b15021" w:hAnsi="AdvTT90b15021" w:cs="AdvTT90b15021"/>
          <w:color w:val="000000"/>
          <w:sz w:val="16"/>
          <w:szCs w:val="16"/>
        </w:rPr>
        <w:t>,</w:t>
      </w:r>
    </w:p>
    <w:p w14:paraId="2B66B1B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randomized,</w:t>
      </w:r>
    </w:p>
    <w:p w14:paraId="1DBCB83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cross-over study design</w:t>
      </w:r>
    </w:p>
    <w:p w14:paraId="6BF2C2D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Two separate drug challenge</w:t>
      </w:r>
    </w:p>
    <w:p w14:paraId="5B29447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sessions (placebo/active drug):</w:t>
      </w:r>
    </w:p>
    <w:p w14:paraId="5934500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Dextromethorphan: 120 mg</w:t>
      </w:r>
    </w:p>
    <w:p w14:paraId="46EF5C0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in capsule form</w:t>
      </w:r>
    </w:p>
    <w:p w14:paraId="67AB8FC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Placebo: capsule</w:t>
      </w:r>
    </w:p>
    <w:p w14:paraId="3BB7A77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fMRI (FC):</w:t>
      </w:r>
    </w:p>
    <w:p w14:paraId="0F9FBEA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N-Back working</w:t>
      </w:r>
    </w:p>
    <w:p w14:paraId="7E62826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memory task (0-Back</w:t>
      </w:r>
    </w:p>
    <w:p w14:paraId="2432ADC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and 2-Back conditions),</w:t>
      </w:r>
    </w:p>
    <w:p w14:paraId="4741497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Button presses for the</w:t>
      </w:r>
    </w:p>
    <w:p w14:paraId="2EAD21F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target stimuli</w:t>
      </w:r>
    </w:p>
    <w:p w14:paraId="42FCED9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Effect of dextromethorphan</w:t>
      </w:r>
    </w:p>
    <w:p w14:paraId="7C3403D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on cognitive performance:</w:t>
      </w:r>
    </w:p>
    <w:p w14:paraId="728503B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6f31da14.I" w:hAnsi="AdvTT6f31da14.I" w:cs="AdvTT6f31da14.I"/>
          <w:color w:val="000000"/>
          <w:sz w:val="16"/>
          <w:szCs w:val="16"/>
        </w:rPr>
        <w:t xml:space="preserve">No differences </w:t>
      </w:r>
      <w:r>
        <w:rPr>
          <w:rFonts w:ascii="AdvTT90b15021" w:hAnsi="AdvTT90b15021" w:cs="AdvTT90b15021"/>
          <w:color w:val="000000"/>
          <w:sz w:val="16"/>
          <w:szCs w:val="16"/>
        </w:rPr>
        <w:t>for accuracy</w:t>
      </w:r>
    </w:p>
    <w:p w14:paraId="73ED240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or RT in the working memory</w:t>
      </w:r>
    </w:p>
    <w:p w14:paraId="6B8C0D9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task between dextromethorphan</w:t>
      </w:r>
    </w:p>
    <w:p w14:paraId="76F1323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6f31da14.I" w:hAnsi="AdvTT6f31da14.I" w:cs="AdvTT6f31da14.I"/>
          <w:color w:val="000000"/>
          <w:sz w:val="16"/>
          <w:szCs w:val="16"/>
        </w:rPr>
        <w:t xml:space="preserve">versus </w:t>
      </w:r>
      <w:r>
        <w:rPr>
          <w:rFonts w:ascii="AdvTT90b15021" w:hAnsi="AdvTT90b15021" w:cs="AdvTT90b15021"/>
          <w:color w:val="000000"/>
          <w:sz w:val="16"/>
          <w:szCs w:val="16"/>
        </w:rPr>
        <w:t>placebo</w:t>
      </w:r>
    </w:p>
    <w:p w14:paraId="1E2141C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Effect of dextromethorphan</w:t>
      </w:r>
    </w:p>
    <w:p w14:paraId="7CE52D4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 xml:space="preserve">on </w:t>
      </w:r>
      <w:proofErr w:type="gramStart"/>
      <w:r>
        <w:rPr>
          <w:rFonts w:ascii="AdvTT336784a7" w:hAnsi="AdvTT336784a7" w:cs="AdvTT336784a7"/>
          <w:color w:val="000000"/>
          <w:sz w:val="16"/>
          <w:szCs w:val="16"/>
        </w:rPr>
        <w:t>FC;</w:t>
      </w:r>
      <w:proofErr w:type="gramEnd"/>
    </w:p>
    <w:p w14:paraId="7F061F2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FC for 270 regions in terms</w:t>
      </w:r>
    </w:p>
    <w:p w14:paraId="28E5336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lastRenderedPageBreak/>
        <w:t xml:space="preserve">of network </w:t>
      </w:r>
      <w:r>
        <w:rPr>
          <w:rFonts w:ascii="AdvTT90b15021+fb" w:hAnsi="AdvTT90b15021+fb" w:cs="AdvTT90b15021+fb"/>
          <w:color w:val="000000"/>
          <w:sz w:val="16"/>
          <w:szCs w:val="16"/>
        </w:rPr>
        <w:t>fl</w:t>
      </w:r>
      <w:r>
        <w:rPr>
          <w:rFonts w:ascii="AdvTT90b15021" w:hAnsi="AdvTT90b15021" w:cs="AdvTT90b15021"/>
          <w:color w:val="000000"/>
          <w:sz w:val="16"/>
          <w:szCs w:val="16"/>
        </w:rPr>
        <w:t>exibility:</w:t>
      </w:r>
    </w:p>
    <w:p w14:paraId="7BF16DA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c9399784.I" w:hAnsi="AdvTTc9399784.I" w:cs="AdvTTc9399784.I"/>
          <w:color w:val="000000"/>
          <w:sz w:val="16"/>
          <w:szCs w:val="16"/>
        </w:rPr>
        <w:t xml:space="preserve">Increased </w:t>
      </w:r>
      <w:r>
        <w:rPr>
          <w:rFonts w:ascii="AdvTT336784a7" w:hAnsi="AdvTT336784a7" w:cs="AdvTT336784a7"/>
          <w:color w:val="000000"/>
          <w:sz w:val="16"/>
          <w:szCs w:val="16"/>
        </w:rPr>
        <w:t xml:space="preserve">network </w:t>
      </w:r>
      <w:r>
        <w:rPr>
          <w:rFonts w:ascii="AdvTT336784a7+fb" w:hAnsi="AdvTT336784a7+fb" w:cs="AdvTT336784a7+fb"/>
          <w:color w:val="000000"/>
          <w:sz w:val="16"/>
          <w:szCs w:val="16"/>
        </w:rPr>
        <w:t>fl</w:t>
      </w:r>
      <w:r>
        <w:rPr>
          <w:rFonts w:ascii="AdvTT336784a7" w:hAnsi="AdvTT336784a7" w:cs="AdvTT336784a7"/>
          <w:color w:val="000000"/>
          <w:sz w:val="16"/>
          <w:szCs w:val="16"/>
        </w:rPr>
        <w:t>exibility</w:t>
      </w:r>
    </w:p>
    <w:p w14:paraId="78086FD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under dextromethorphan when</w:t>
      </w:r>
    </w:p>
    <w:p w14:paraId="76B772B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compared to placebo</w:t>
      </w:r>
    </w:p>
    <w:p w14:paraId="76B951D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Visual attentional processing</w:t>
      </w:r>
    </w:p>
    <w:p w14:paraId="3E8674B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Watson</w:t>
      </w:r>
    </w:p>
    <w:p w14:paraId="4738337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c9399784.I" w:hAnsi="AdvTTc9399784.I" w:cs="AdvTTc9399784.I"/>
          <w:color w:val="000000"/>
          <w:sz w:val="16"/>
          <w:szCs w:val="16"/>
        </w:rPr>
        <w:t xml:space="preserve">et al., </w:t>
      </w:r>
      <w:r>
        <w:rPr>
          <w:rFonts w:ascii="AdvTT336784a7" w:hAnsi="AdvTT336784a7" w:cs="AdvTT336784a7"/>
          <w:color w:val="000000"/>
          <w:sz w:val="16"/>
          <w:szCs w:val="16"/>
        </w:rPr>
        <w:t>2009</w:t>
      </w:r>
    </w:p>
    <w:p w14:paraId="521B7C2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N/A HC</w:t>
      </w:r>
    </w:p>
    <w:p w14:paraId="0375C94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23 (15:8)</w:t>
      </w:r>
    </w:p>
    <w:p w14:paraId="58B80AC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24.55 (±2.59)</w:t>
      </w:r>
    </w:p>
    <w:p w14:paraId="2782478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 xml:space="preserve">Double-blind, </w:t>
      </w:r>
      <w:proofErr w:type="spellStart"/>
      <w:r>
        <w:rPr>
          <w:rFonts w:ascii="AdvTT90b15021" w:hAnsi="AdvTT90b15021" w:cs="AdvTT90b15021"/>
          <w:color w:val="000000"/>
          <w:sz w:val="16"/>
          <w:szCs w:val="16"/>
        </w:rPr>
        <w:t>placebocontrolled</w:t>
      </w:r>
      <w:proofErr w:type="spellEnd"/>
    </w:p>
    <w:p w14:paraId="4BFF4B6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study design</w:t>
      </w:r>
    </w:p>
    <w:p w14:paraId="1BFC993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 xml:space="preserve">Three separate </w:t>
      </w:r>
      <w:proofErr w:type="gramStart"/>
      <w:r>
        <w:rPr>
          <w:rFonts w:ascii="AdvTT90b15021" w:hAnsi="AdvTT90b15021" w:cs="AdvTT90b15021"/>
          <w:color w:val="000000"/>
          <w:sz w:val="16"/>
          <w:szCs w:val="16"/>
        </w:rPr>
        <w:t>drug</w:t>
      </w:r>
      <w:proofErr w:type="gramEnd"/>
    </w:p>
    <w:p w14:paraId="448DC06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challenge sessions:</w:t>
      </w:r>
    </w:p>
    <w:p w14:paraId="0D1BBDF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Saline (placebo)</w:t>
      </w:r>
    </w:p>
    <w:p w14:paraId="7C5442B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Ketamine (0.23 mg·kg</w:t>
      </w:r>
      <w:r>
        <w:rPr>
          <w:rFonts w:ascii="AdvP4C4E74" w:hAnsi="AdvP4C4E74" w:cs="AdvP4C4E74"/>
          <w:color w:val="000000"/>
          <w:sz w:val="11"/>
          <w:szCs w:val="11"/>
        </w:rPr>
        <w:t>_</w:t>
      </w:r>
      <w:r>
        <w:rPr>
          <w:rFonts w:ascii="AdvTT90b15021" w:hAnsi="AdvTT90b15021" w:cs="AdvTT90b15021"/>
          <w:color w:val="000000"/>
          <w:sz w:val="11"/>
          <w:szCs w:val="11"/>
        </w:rPr>
        <w:t xml:space="preserve">1 </w:t>
      </w:r>
      <w:r>
        <w:rPr>
          <w:rFonts w:ascii="AdvTT90b15021" w:hAnsi="AdvTT90b15021" w:cs="AdvTT90b15021"/>
          <w:color w:val="000000"/>
          <w:sz w:val="16"/>
          <w:szCs w:val="16"/>
        </w:rPr>
        <w:t>and</w:t>
      </w:r>
    </w:p>
    <w:p w14:paraId="47903BF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infusion rate: 0.58 mg·kg</w:t>
      </w:r>
      <w:r>
        <w:rPr>
          <w:rFonts w:ascii="AdvP4C4E74" w:hAnsi="AdvP4C4E74" w:cs="AdvP4C4E74"/>
          <w:color w:val="000000"/>
          <w:sz w:val="11"/>
          <w:szCs w:val="11"/>
        </w:rPr>
        <w:t>_</w:t>
      </w:r>
      <w:r>
        <w:rPr>
          <w:rFonts w:ascii="AdvTT90b15021" w:hAnsi="AdvTT90b15021" w:cs="AdvTT90b15021"/>
          <w:color w:val="000000"/>
          <w:sz w:val="11"/>
          <w:szCs w:val="11"/>
        </w:rPr>
        <w:t>1</w:t>
      </w:r>
      <w:r>
        <w:rPr>
          <w:rFonts w:ascii="AdvTT90b15021" w:hAnsi="AdvTT90b15021" w:cs="AdvTT90b15021"/>
          <w:color w:val="000000"/>
          <w:sz w:val="16"/>
          <w:szCs w:val="16"/>
        </w:rPr>
        <w:t>·h</w:t>
      </w:r>
      <w:r>
        <w:rPr>
          <w:rFonts w:ascii="AdvP4C4E74" w:hAnsi="AdvP4C4E74" w:cs="AdvP4C4E74"/>
          <w:color w:val="000000"/>
          <w:sz w:val="11"/>
          <w:szCs w:val="11"/>
        </w:rPr>
        <w:t>_</w:t>
      </w:r>
      <w:r>
        <w:rPr>
          <w:rFonts w:ascii="AdvTT90b15021" w:hAnsi="AdvTT90b15021" w:cs="AdvTT90b15021"/>
          <w:color w:val="000000"/>
          <w:sz w:val="11"/>
          <w:szCs w:val="11"/>
        </w:rPr>
        <w:t>1</w:t>
      </w:r>
      <w:r>
        <w:rPr>
          <w:rFonts w:ascii="AdvTT90b15021" w:hAnsi="AdvTT90b15021" w:cs="AdvTT90b15021"/>
          <w:color w:val="000000"/>
          <w:sz w:val="16"/>
          <w:szCs w:val="16"/>
        </w:rPr>
        <w:t>)</w:t>
      </w:r>
    </w:p>
    <w:p w14:paraId="0359A30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Thiopental (1.5 mg·kg</w:t>
      </w:r>
      <w:r>
        <w:rPr>
          <w:rFonts w:ascii="AdvP4C4E74" w:hAnsi="AdvP4C4E74" w:cs="AdvP4C4E74"/>
          <w:color w:val="000000"/>
          <w:sz w:val="11"/>
          <w:szCs w:val="11"/>
        </w:rPr>
        <w:t>_</w:t>
      </w:r>
      <w:r>
        <w:rPr>
          <w:rFonts w:ascii="AdvTT90b15021" w:hAnsi="AdvTT90b15021" w:cs="AdvTT90b15021"/>
          <w:color w:val="000000"/>
          <w:sz w:val="11"/>
          <w:szCs w:val="11"/>
        </w:rPr>
        <w:t xml:space="preserve">1 </w:t>
      </w:r>
      <w:r>
        <w:rPr>
          <w:rFonts w:ascii="AdvTT90b15021" w:hAnsi="AdvTT90b15021" w:cs="AdvTT90b15021"/>
          <w:color w:val="000000"/>
          <w:sz w:val="16"/>
          <w:szCs w:val="16"/>
        </w:rPr>
        <w:t>and</w:t>
      </w:r>
    </w:p>
    <w:p w14:paraId="20D0797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infusion rate: 40mcg·kg</w:t>
      </w:r>
      <w:r>
        <w:rPr>
          <w:rFonts w:ascii="AdvP4C4E74" w:hAnsi="AdvP4C4E74" w:cs="AdvP4C4E74"/>
          <w:color w:val="000000"/>
          <w:sz w:val="11"/>
          <w:szCs w:val="11"/>
        </w:rPr>
        <w:t>_</w:t>
      </w:r>
      <w:r>
        <w:rPr>
          <w:rFonts w:ascii="AdvTT90b15021" w:hAnsi="AdvTT90b15021" w:cs="AdvTT90b15021"/>
          <w:color w:val="000000"/>
          <w:sz w:val="11"/>
          <w:szCs w:val="11"/>
        </w:rPr>
        <w:t>1</w:t>
      </w:r>
      <w:r>
        <w:rPr>
          <w:rFonts w:ascii="AdvTT90b15021" w:hAnsi="AdvTT90b15021" w:cs="AdvTT90b15021"/>
          <w:color w:val="000000"/>
          <w:sz w:val="16"/>
          <w:szCs w:val="16"/>
        </w:rPr>
        <w:t>·h</w:t>
      </w:r>
      <w:r>
        <w:rPr>
          <w:rFonts w:ascii="AdvP4C4E74" w:hAnsi="AdvP4C4E74" w:cs="AdvP4C4E74"/>
          <w:color w:val="000000"/>
          <w:sz w:val="11"/>
          <w:szCs w:val="11"/>
        </w:rPr>
        <w:t>_</w:t>
      </w:r>
      <w:r>
        <w:rPr>
          <w:rFonts w:ascii="AdvTT90b15021" w:hAnsi="AdvTT90b15021" w:cs="AdvTT90b15021"/>
          <w:color w:val="000000"/>
          <w:sz w:val="11"/>
          <w:szCs w:val="11"/>
        </w:rPr>
        <w:t>1</w:t>
      </w:r>
      <w:r>
        <w:rPr>
          <w:rFonts w:ascii="AdvTT90b15021" w:hAnsi="AdvTT90b15021" w:cs="AdvTT90b15021"/>
          <w:color w:val="000000"/>
          <w:sz w:val="16"/>
          <w:szCs w:val="16"/>
        </w:rPr>
        <w:t>)</w:t>
      </w:r>
    </w:p>
    <w:p w14:paraId="78D0CB5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EEG/ERP:</w:t>
      </w:r>
    </w:p>
    <w:p w14:paraId="7D15547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3-stimulus visual</w:t>
      </w:r>
    </w:p>
    <w:p w14:paraId="365567D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oddball task</w:t>
      </w:r>
    </w:p>
    <w:p w14:paraId="057E6A0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Effect of ketamine on thiopental</w:t>
      </w:r>
    </w:p>
    <w:p w14:paraId="5DB6086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on cognitive performance:</w:t>
      </w:r>
    </w:p>
    <w:p w14:paraId="2B6D0EF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6f31da14.I" w:hAnsi="AdvTT6f31da14.I" w:cs="AdvTT6f31da14.I"/>
          <w:color w:val="000000"/>
          <w:sz w:val="16"/>
          <w:szCs w:val="16"/>
        </w:rPr>
        <w:t xml:space="preserve">Decreased </w:t>
      </w:r>
      <w:r>
        <w:rPr>
          <w:rFonts w:ascii="AdvTT90b15021" w:hAnsi="AdvTT90b15021" w:cs="AdvTT90b15021"/>
          <w:color w:val="000000"/>
          <w:sz w:val="16"/>
          <w:szCs w:val="16"/>
        </w:rPr>
        <w:t>target RT after</w:t>
      </w:r>
    </w:p>
    <w:p w14:paraId="11E2FDE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thiopental and ketamine when</w:t>
      </w:r>
    </w:p>
    <w:p w14:paraId="4C3281C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compared to placebo; stronger</w:t>
      </w:r>
    </w:p>
    <w:p w14:paraId="48A9450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effect in thiopental</w:t>
      </w:r>
    </w:p>
    <w:p w14:paraId="20C9C49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Effect of ketamine and thiopental</w:t>
      </w:r>
    </w:p>
    <w:p w14:paraId="778753F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on ERPs:</w:t>
      </w:r>
    </w:p>
    <w:p w14:paraId="1DACB0F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6f31da14.I" w:hAnsi="AdvTT6f31da14.I" w:cs="AdvTT6f31da14.I"/>
          <w:color w:val="000000"/>
          <w:sz w:val="16"/>
          <w:szCs w:val="16"/>
        </w:rPr>
        <w:t xml:space="preserve">Decreased </w:t>
      </w:r>
      <w:r>
        <w:rPr>
          <w:rFonts w:ascii="AdvTT90b15021" w:hAnsi="AdvTT90b15021" w:cs="AdvTT90b15021"/>
          <w:color w:val="000000"/>
          <w:sz w:val="16"/>
          <w:szCs w:val="16"/>
        </w:rPr>
        <w:t>target P3b amplitude</w:t>
      </w:r>
    </w:p>
    <w:p w14:paraId="050D371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 xml:space="preserve">at electrode </w:t>
      </w:r>
      <w:proofErr w:type="spellStart"/>
      <w:r>
        <w:rPr>
          <w:rFonts w:ascii="AdvTT90b15021" w:hAnsi="AdvTT90b15021" w:cs="AdvTT90b15021"/>
          <w:color w:val="000000"/>
          <w:sz w:val="16"/>
          <w:szCs w:val="16"/>
        </w:rPr>
        <w:t>Pz</w:t>
      </w:r>
      <w:proofErr w:type="spellEnd"/>
      <w:r>
        <w:rPr>
          <w:rFonts w:ascii="AdvTT90b15021" w:hAnsi="AdvTT90b15021" w:cs="AdvTT90b15021"/>
          <w:color w:val="000000"/>
          <w:sz w:val="16"/>
          <w:szCs w:val="16"/>
        </w:rPr>
        <w:t xml:space="preserve"> after ketamine</w:t>
      </w:r>
    </w:p>
    <w:p w14:paraId="67082F6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6f31da14.I" w:hAnsi="AdvTT6f31da14.I" w:cs="AdvTT6f31da14.I"/>
          <w:color w:val="000000"/>
          <w:sz w:val="16"/>
          <w:szCs w:val="16"/>
        </w:rPr>
        <w:t xml:space="preserve">versus </w:t>
      </w:r>
      <w:r>
        <w:rPr>
          <w:rFonts w:ascii="AdvTT90b15021" w:hAnsi="AdvTT90b15021" w:cs="AdvTT90b15021"/>
          <w:color w:val="000000"/>
          <w:sz w:val="16"/>
          <w:szCs w:val="16"/>
        </w:rPr>
        <w:t>placebo</w:t>
      </w:r>
    </w:p>
    <w:p w14:paraId="400F2A0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c9399784.I" w:hAnsi="AdvTTc9399784.I" w:cs="AdvTTc9399784.I"/>
          <w:color w:val="000000"/>
          <w:sz w:val="16"/>
          <w:szCs w:val="16"/>
        </w:rPr>
      </w:pPr>
      <w:r>
        <w:rPr>
          <w:rFonts w:ascii="AdvTTc9399784.I" w:hAnsi="AdvTTc9399784.I" w:cs="AdvTTc9399784.I"/>
          <w:color w:val="000000"/>
          <w:sz w:val="16"/>
          <w:szCs w:val="16"/>
        </w:rPr>
        <w:t>continues</w:t>
      </w:r>
    </w:p>
    <w:p w14:paraId="20CD384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FSTruman-Bold" w:hAnsi="FSTruman-Bold" w:cs="FSTruman-Bold"/>
          <w:b/>
          <w:bCs/>
          <w:color w:val="FFD000"/>
          <w:sz w:val="21"/>
          <w:szCs w:val="21"/>
        </w:rPr>
      </w:pPr>
      <w:r>
        <w:rPr>
          <w:rFonts w:ascii="AdvTT336784a7" w:hAnsi="AdvTT336784a7" w:cs="AdvTT336784a7"/>
          <w:color w:val="000000"/>
          <w:sz w:val="20"/>
          <w:szCs w:val="20"/>
        </w:rPr>
        <w:t xml:space="preserve">Glutamate cognition and networks </w:t>
      </w:r>
      <w:r>
        <w:rPr>
          <w:rFonts w:ascii="FSTruman-Bold" w:hAnsi="FSTruman-Bold" w:cs="FSTruman-Bold"/>
          <w:b/>
          <w:bCs/>
          <w:color w:val="FFD000"/>
          <w:sz w:val="21"/>
          <w:szCs w:val="21"/>
        </w:rPr>
        <w:t>BJP</w:t>
      </w:r>
    </w:p>
    <w:p w14:paraId="7BF593F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 xml:space="preserve">British Journal of Pharmacology (2017) </w:t>
      </w:r>
      <w:r>
        <w:rPr>
          <w:rFonts w:ascii="AdvTTebfa89c8.B" w:hAnsi="AdvTTebfa89c8.B" w:cs="AdvTTebfa89c8.B"/>
          <w:color w:val="000000"/>
          <w:sz w:val="16"/>
          <w:szCs w:val="16"/>
        </w:rPr>
        <w:t xml:space="preserve">174 </w:t>
      </w:r>
      <w:r>
        <w:rPr>
          <w:rFonts w:ascii="AdvTT336784a7" w:hAnsi="AdvTT336784a7" w:cs="AdvTT336784a7"/>
          <w:color w:val="000000"/>
          <w:sz w:val="16"/>
          <w:szCs w:val="16"/>
        </w:rPr>
        <w:t>3136</w:t>
      </w:r>
      <w:r>
        <w:rPr>
          <w:rFonts w:ascii="AdvTT336784a7+20" w:hAnsi="AdvTT336784a7+20" w:cs="AdvTT336784a7+20"/>
          <w:color w:val="000000"/>
          <w:sz w:val="16"/>
          <w:szCs w:val="16"/>
        </w:rPr>
        <w:t>–</w:t>
      </w:r>
      <w:r>
        <w:rPr>
          <w:rFonts w:ascii="AdvTT336784a7" w:hAnsi="AdvTT336784a7" w:cs="AdvTT336784a7"/>
          <w:color w:val="000000"/>
          <w:sz w:val="16"/>
          <w:szCs w:val="16"/>
        </w:rPr>
        <w:t>3160 3145</w:t>
      </w:r>
    </w:p>
    <w:p w14:paraId="1739B10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9a62c830" w:hAnsi="AdvTT9a62c830" w:cs="AdvTT9a62c830"/>
          <w:color w:val="001AC0"/>
        </w:rPr>
        <w:t xml:space="preserve">Table 2 </w:t>
      </w:r>
      <w:r>
        <w:rPr>
          <w:rFonts w:ascii="AdvTT336784a7" w:hAnsi="AdvTT336784a7" w:cs="AdvTT336784a7"/>
          <w:color w:val="000000"/>
          <w:sz w:val="16"/>
          <w:szCs w:val="16"/>
        </w:rPr>
        <w:t>(Continued)</w:t>
      </w:r>
    </w:p>
    <w:p w14:paraId="1B49858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Study (year)</w:t>
      </w:r>
    </w:p>
    <w:p w14:paraId="6E937A8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Experimental group/</w:t>
      </w:r>
    </w:p>
    <w:p w14:paraId="2AD096F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patient group</w:t>
      </w:r>
    </w:p>
    <w:p w14:paraId="1F3D2AD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Control group/control</w:t>
      </w:r>
    </w:p>
    <w:p w14:paraId="08A09C0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matching criteria</w:t>
      </w:r>
    </w:p>
    <w:p w14:paraId="148D5A1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Study design/Drug</w:t>
      </w:r>
    </w:p>
    <w:p w14:paraId="0DC5A64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administration</w:t>
      </w:r>
    </w:p>
    <w:p w14:paraId="7289CD8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Task design for</w:t>
      </w:r>
    </w:p>
    <w:p w14:paraId="2B9EDA6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cognitive function</w:t>
      </w:r>
    </w:p>
    <w:p w14:paraId="082CC4B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 xml:space="preserve">Main </w:t>
      </w:r>
      <w:r>
        <w:rPr>
          <w:rFonts w:ascii="AdvTTebfa89c8.B+fb" w:hAnsi="AdvTTebfa89c8.B+fb" w:cs="AdvTTebfa89c8.B+fb"/>
          <w:color w:val="FFFFFF"/>
          <w:sz w:val="16"/>
          <w:szCs w:val="16"/>
        </w:rPr>
        <w:t>fi</w:t>
      </w:r>
      <w:r>
        <w:rPr>
          <w:rFonts w:ascii="AdvTTebfa89c8.B" w:hAnsi="AdvTTebfa89c8.B" w:cs="AdvTTebfa89c8.B"/>
          <w:color w:val="FFFFFF"/>
          <w:sz w:val="16"/>
          <w:szCs w:val="16"/>
        </w:rPr>
        <w:t xml:space="preserve">ndings </w:t>
      </w:r>
      <w:r>
        <w:rPr>
          <w:rFonts w:ascii="AdvTTebfa89c8.B+20" w:hAnsi="AdvTTebfa89c8.B+20" w:cs="AdvTTebfa89c8.B+20"/>
          <w:color w:val="FFFFFF"/>
          <w:sz w:val="16"/>
          <w:szCs w:val="16"/>
        </w:rPr>
        <w:t xml:space="preserve">– </w:t>
      </w:r>
      <w:r>
        <w:rPr>
          <w:rFonts w:ascii="AdvTTebfa89c8.B" w:hAnsi="AdvTTebfa89c8.B" w:cs="AdvTTebfa89c8.B"/>
          <w:color w:val="FFFFFF"/>
          <w:sz w:val="16"/>
          <w:szCs w:val="16"/>
        </w:rPr>
        <w:t>effects of</w:t>
      </w:r>
    </w:p>
    <w:p w14:paraId="38841FB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drug on cognition and/or</w:t>
      </w:r>
    </w:p>
    <w:p w14:paraId="3FC0700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neural response measures</w:t>
      </w:r>
    </w:p>
    <w:p w14:paraId="549705F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during cognition</w:t>
      </w:r>
    </w:p>
    <w:p w14:paraId="40CC1EB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ba30eafc.BI" w:hAnsi="AdvTTba30eafc.BI" w:cs="AdvTTba30eafc.BI"/>
          <w:color w:val="FFFFFF"/>
          <w:sz w:val="16"/>
          <w:szCs w:val="16"/>
        </w:rPr>
      </w:pPr>
      <w:r>
        <w:rPr>
          <w:rFonts w:ascii="AdvTTba30eafc.BI" w:hAnsi="AdvTTba30eafc.BI" w:cs="AdvTTba30eafc.BI"/>
          <w:color w:val="FFFFFF"/>
          <w:sz w:val="16"/>
          <w:szCs w:val="16"/>
        </w:rPr>
        <w:t>N</w:t>
      </w:r>
    </w:p>
    <w:p w14:paraId="71C2E10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(</w:t>
      </w:r>
      <w:proofErr w:type="gramStart"/>
      <w:r>
        <w:rPr>
          <w:rFonts w:ascii="AdvTTebfa89c8.B" w:hAnsi="AdvTTebfa89c8.B" w:cs="AdvTTebfa89c8.B"/>
          <w:color w:val="FFFFFF"/>
          <w:sz w:val="16"/>
          <w:szCs w:val="16"/>
        </w:rPr>
        <w:t>M :</w:t>
      </w:r>
      <w:proofErr w:type="gramEnd"/>
      <w:r>
        <w:rPr>
          <w:rFonts w:ascii="AdvTTebfa89c8.B" w:hAnsi="AdvTTebfa89c8.B" w:cs="AdvTTebfa89c8.B"/>
          <w:color w:val="FFFFFF"/>
          <w:sz w:val="16"/>
          <w:szCs w:val="16"/>
        </w:rPr>
        <w:t xml:space="preserve"> F)</w:t>
      </w:r>
    </w:p>
    <w:p w14:paraId="5C3F396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Mean age</w:t>
      </w:r>
    </w:p>
    <w:p w14:paraId="008B2F3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in years (SD)</w:t>
      </w:r>
    </w:p>
    <w:p w14:paraId="769F2D4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ba30eafc.BI" w:hAnsi="AdvTTba30eafc.BI" w:cs="AdvTTba30eafc.BI"/>
          <w:color w:val="FFFFFF"/>
          <w:sz w:val="16"/>
          <w:szCs w:val="16"/>
        </w:rPr>
      </w:pPr>
      <w:r>
        <w:rPr>
          <w:rFonts w:ascii="AdvTTba30eafc.BI" w:hAnsi="AdvTTba30eafc.BI" w:cs="AdvTTba30eafc.BI"/>
          <w:color w:val="FFFFFF"/>
          <w:sz w:val="16"/>
          <w:szCs w:val="16"/>
        </w:rPr>
        <w:t>N</w:t>
      </w:r>
    </w:p>
    <w:p w14:paraId="539967B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(</w:t>
      </w:r>
      <w:proofErr w:type="gramStart"/>
      <w:r>
        <w:rPr>
          <w:rFonts w:ascii="AdvTTebfa89c8.B" w:hAnsi="AdvTTebfa89c8.B" w:cs="AdvTTebfa89c8.B"/>
          <w:color w:val="FFFFFF"/>
          <w:sz w:val="16"/>
          <w:szCs w:val="16"/>
        </w:rPr>
        <w:t>M :</w:t>
      </w:r>
      <w:proofErr w:type="gramEnd"/>
      <w:r>
        <w:rPr>
          <w:rFonts w:ascii="AdvTTebfa89c8.B" w:hAnsi="AdvTTebfa89c8.B" w:cs="AdvTTebfa89c8.B"/>
          <w:color w:val="FFFFFF"/>
          <w:sz w:val="16"/>
          <w:szCs w:val="16"/>
        </w:rPr>
        <w:t xml:space="preserve"> F)</w:t>
      </w:r>
    </w:p>
    <w:p w14:paraId="3F2BE7C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Mean age in</w:t>
      </w:r>
    </w:p>
    <w:p w14:paraId="1267045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years (SD)</w:t>
      </w:r>
    </w:p>
    <w:p w14:paraId="151EA26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6f31da14.I" w:hAnsi="AdvTT6f31da14.I" w:cs="AdvTT6f31da14.I"/>
          <w:color w:val="000000"/>
          <w:sz w:val="16"/>
          <w:szCs w:val="16"/>
        </w:rPr>
        <w:t xml:space="preserve">Decreased </w:t>
      </w:r>
      <w:r>
        <w:rPr>
          <w:rFonts w:ascii="AdvTT90b15021" w:hAnsi="AdvTT90b15021" w:cs="AdvTT90b15021"/>
          <w:color w:val="000000"/>
          <w:sz w:val="16"/>
          <w:szCs w:val="16"/>
        </w:rPr>
        <w:t>target P3b amplitude</w:t>
      </w:r>
    </w:p>
    <w:p w14:paraId="534800C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 xml:space="preserve">at electrode </w:t>
      </w:r>
      <w:proofErr w:type="spellStart"/>
      <w:r>
        <w:rPr>
          <w:rFonts w:ascii="AdvTT90b15021" w:hAnsi="AdvTT90b15021" w:cs="AdvTT90b15021"/>
          <w:color w:val="000000"/>
          <w:sz w:val="16"/>
          <w:szCs w:val="16"/>
        </w:rPr>
        <w:t>Pz</w:t>
      </w:r>
      <w:proofErr w:type="spellEnd"/>
      <w:r>
        <w:rPr>
          <w:rFonts w:ascii="AdvTT90b15021" w:hAnsi="AdvTT90b15021" w:cs="AdvTT90b15021"/>
          <w:color w:val="000000"/>
          <w:sz w:val="16"/>
          <w:szCs w:val="16"/>
        </w:rPr>
        <w:t xml:space="preserve"> after thiopental</w:t>
      </w:r>
    </w:p>
    <w:p w14:paraId="0C52020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6f31da14.I" w:hAnsi="AdvTT6f31da14.I" w:cs="AdvTT6f31da14.I"/>
          <w:color w:val="000000"/>
          <w:sz w:val="16"/>
          <w:szCs w:val="16"/>
        </w:rPr>
        <w:t xml:space="preserve">versus </w:t>
      </w:r>
      <w:r>
        <w:rPr>
          <w:rFonts w:ascii="AdvTT90b15021" w:hAnsi="AdvTT90b15021" w:cs="AdvTT90b15021"/>
          <w:color w:val="000000"/>
          <w:sz w:val="16"/>
          <w:szCs w:val="16"/>
        </w:rPr>
        <w:t>placebo</w:t>
      </w:r>
    </w:p>
    <w:p w14:paraId="41254B9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6f31da14.I" w:hAnsi="AdvTT6f31da14.I" w:cs="AdvTT6f31da14.I"/>
          <w:color w:val="000000"/>
          <w:sz w:val="16"/>
          <w:szCs w:val="16"/>
        </w:rPr>
        <w:t xml:space="preserve">No difference </w:t>
      </w:r>
      <w:r>
        <w:rPr>
          <w:rFonts w:ascii="AdvTT90b15021" w:hAnsi="AdvTT90b15021" w:cs="AdvTT90b15021"/>
          <w:color w:val="000000"/>
          <w:sz w:val="16"/>
          <w:szCs w:val="16"/>
        </w:rPr>
        <w:t>in target P3b</w:t>
      </w:r>
    </w:p>
    <w:p w14:paraId="4ED1D9C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amplitude between ketamine</w:t>
      </w:r>
    </w:p>
    <w:p w14:paraId="639BFBF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and thiopental</w:t>
      </w:r>
    </w:p>
    <w:p w14:paraId="721ECCD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Signi</w:t>
      </w:r>
      <w:r>
        <w:rPr>
          <w:rFonts w:ascii="AdvTT90b15021+fb" w:hAnsi="AdvTT90b15021+fb" w:cs="AdvTT90b15021+fb"/>
          <w:color w:val="000000"/>
          <w:sz w:val="16"/>
          <w:szCs w:val="16"/>
        </w:rPr>
        <w:t>fi</w:t>
      </w:r>
      <w:r>
        <w:rPr>
          <w:rFonts w:ascii="AdvTT90b15021" w:hAnsi="AdvTT90b15021" w:cs="AdvTT90b15021"/>
          <w:color w:val="000000"/>
          <w:sz w:val="16"/>
          <w:szCs w:val="16"/>
        </w:rPr>
        <w:t>cant correlations</w:t>
      </w:r>
    </w:p>
    <w:p w14:paraId="22A502D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between changes in P3b</w:t>
      </w:r>
    </w:p>
    <w:p w14:paraId="2F6B98F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amplitude and target RT after</w:t>
      </w:r>
    </w:p>
    <w:p w14:paraId="4DD772C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thiopental but not ketamine</w:t>
      </w:r>
    </w:p>
    <w:p w14:paraId="5D5A0CB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 xml:space="preserve">at electrode </w:t>
      </w:r>
      <w:proofErr w:type="spellStart"/>
      <w:r>
        <w:rPr>
          <w:rFonts w:ascii="AdvTT90b15021" w:hAnsi="AdvTT90b15021" w:cs="AdvTT90b15021"/>
          <w:color w:val="000000"/>
          <w:sz w:val="16"/>
          <w:szCs w:val="16"/>
        </w:rPr>
        <w:t>Pz</w:t>
      </w:r>
      <w:proofErr w:type="spellEnd"/>
    </w:p>
    <w:p w14:paraId="62A7721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Auditory attentional processing</w:t>
      </w:r>
    </w:p>
    <w:p w14:paraId="4CD0EED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proofErr w:type="spellStart"/>
      <w:r>
        <w:rPr>
          <w:rFonts w:ascii="AdvTT336784a7" w:hAnsi="AdvTT336784a7" w:cs="AdvTT336784a7"/>
          <w:color w:val="000000"/>
          <w:sz w:val="16"/>
          <w:szCs w:val="16"/>
        </w:rPr>
        <w:t>Umbricht</w:t>
      </w:r>
      <w:proofErr w:type="spellEnd"/>
    </w:p>
    <w:p w14:paraId="06678C1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c9399784.I" w:hAnsi="AdvTTc9399784.I" w:cs="AdvTTc9399784.I"/>
          <w:color w:val="000000"/>
          <w:sz w:val="16"/>
          <w:szCs w:val="16"/>
        </w:rPr>
        <w:lastRenderedPageBreak/>
        <w:t xml:space="preserve">et al., </w:t>
      </w:r>
      <w:r>
        <w:rPr>
          <w:rFonts w:ascii="AdvTT336784a7" w:hAnsi="AdvTT336784a7" w:cs="AdvTT336784a7"/>
          <w:color w:val="000000"/>
          <w:sz w:val="16"/>
          <w:szCs w:val="16"/>
        </w:rPr>
        <w:t>2000</w:t>
      </w:r>
    </w:p>
    <w:p w14:paraId="4D75397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N/A HCs</w:t>
      </w:r>
    </w:p>
    <w:p w14:paraId="252AB3D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20 (14:6)</w:t>
      </w:r>
    </w:p>
    <w:p w14:paraId="72432E7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24.6(±2.9)</w:t>
      </w:r>
    </w:p>
    <w:p w14:paraId="165AEE9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 xml:space="preserve">Double-blind, </w:t>
      </w:r>
      <w:proofErr w:type="spellStart"/>
      <w:r>
        <w:rPr>
          <w:rFonts w:ascii="AdvTT90b15021" w:hAnsi="AdvTT90b15021" w:cs="AdvTT90b15021"/>
          <w:color w:val="000000"/>
          <w:sz w:val="16"/>
          <w:szCs w:val="16"/>
        </w:rPr>
        <w:t>placebocontrolled</w:t>
      </w:r>
      <w:proofErr w:type="spellEnd"/>
    </w:p>
    <w:p w14:paraId="397EE80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study design</w:t>
      </w:r>
    </w:p>
    <w:p w14:paraId="5498F71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Two separate drug challenge</w:t>
      </w:r>
    </w:p>
    <w:p w14:paraId="0B4CFCD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sessions (placebo/active drug):</w:t>
      </w:r>
    </w:p>
    <w:p w14:paraId="238B72E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Ketamine: (0.24 mg·kg</w:t>
      </w:r>
      <w:r>
        <w:rPr>
          <w:rFonts w:ascii="AdvP4C4E74" w:hAnsi="AdvP4C4E74" w:cs="AdvP4C4E74"/>
          <w:color w:val="000000"/>
          <w:sz w:val="11"/>
          <w:szCs w:val="11"/>
        </w:rPr>
        <w:t>_</w:t>
      </w:r>
      <w:r>
        <w:rPr>
          <w:rFonts w:ascii="AdvTT90b15021" w:hAnsi="AdvTT90b15021" w:cs="AdvTT90b15021"/>
          <w:color w:val="000000"/>
          <w:sz w:val="11"/>
          <w:szCs w:val="11"/>
        </w:rPr>
        <w:t xml:space="preserve">1 </w:t>
      </w:r>
      <w:r>
        <w:rPr>
          <w:rFonts w:ascii="AdvTT90b15021" w:hAnsi="AdvTT90b15021" w:cs="AdvTT90b15021"/>
          <w:color w:val="000000"/>
          <w:sz w:val="16"/>
          <w:szCs w:val="16"/>
        </w:rPr>
        <w:t>and</w:t>
      </w:r>
    </w:p>
    <w:p w14:paraId="37C402B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infusion rate: 0.0 mg·kg</w:t>
      </w:r>
      <w:r>
        <w:rPr>
          <w:rFonts w:ascii="AdvP4C4E74" w:hAnsi="AdvP4C4E74" w:cs="AdvP4C4E74"/>
          <w:color w:val="000000"/>
          <w:sz w:val="11"/>
          <w:szCs w:val="11"/>
        </w:rPr>
        <w:t>_</w:t>
      </w:r>
      <w:r>
        <w:rPr>
          <w:rFonts w:ascii="AdvTT90b15021" w:hAnsi="AdvTT90b15021" w:cs="AdvTT90b15021"/>
          <w:color w:val="000000"/>
          <w:sz w:val="11"/>
          <w:szCs w:val="11"/>
        </w:rPr>
        <w:t>1</w:t>
      </w:r>
      <w:r>
        <w:rPr>
          <w:rFonts w:ascii="AdvTT90b15021" w:hAnsi="AdvTT90b15021" w:cs="AdvTT90b15021"/>
          <w:color w:val="000000"/>
          <w:sz w:val="16"/>
          <w:szCs w:val="16"/>
        </w:rPr>
        <w:t>·h</w:t>
      </w:r>
      <w:r>
        <w:rPr>
          <w:rFonts w:ascii="AdvP4C4E74" w:hAnsi="AdvP4C4E74" w:cs="AdvP4C4E74"/>
          <w:color w:val="000000"/>
          <w:sz w:val="11"/>
          <w:szCs w:val="11"/>
        </w:rPr>
        <w:t>_</w:t>
      </w:r>
      <w:r>
        <w:rPr>
          <w:rFonts w:ascii="AdvTT90b15021" w:hAnsi="AdvTT90b15021" w:cs="AdvTT90b15021"/>
          <w:color w:val="000000"/>
          <w:sz w:val="11"/>
          <w:szCs w:val="11"/>
        </w:rPr>
        <w:t>1</w:t>
      </w:r>
      <w:r>
        <w:rPr>
          <w:rFonts w:ascii="AdvTT90b15021" w:hAnsi="AdvTT90b15021" w:cs="AdvTT90b15021"/>
          <w:color w:val="000000"/>
          <w:sz w:val="16"/>
          <w:szCs w:val="16"/>
        </w:rPr>
        <w:t>)</w:t>
      </w:r>
    </w:p>
    <w:p w14:paraId="75A9683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Placebo: Physiological</w:t>
      </w:r>
    </w:p>
    <w:p w14:paraId="7F11081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sodium chloride solution</w:t>
      </w:r>
    </w:p>
    <w:p w14:paraId="4B700DA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and 5% glucose</w:t>
      </w:r>
    </w:p>
    <w:p w14:paraId="24C9B66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EEG/ERP</w:t>
      </w:r>
    </w:p>
    <w:p w14:paraId="6966B63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Visual AXE-CPT during</w:t>
      </w:r>
    </w:p>
    <w:p w14:paraId="2468B23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the auditory test</w:t>
      </w:r>
    </w:p>
    <w:p w14:paraId="5F8AEE0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paradigm (MMN)</w:t>
      </w:r>
    </w:p>
    <w:p w14:paraId="6FDB80C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Effects of ketamine on cognitive</w:t>
      </w:r>
    </w:p>
    <w:p w14:paraId="52E734A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performance:</w:t>
      </w:r>
    </w:p>
    <w:p w14:paraId="0ADB713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6f31da14.I" w:hAnsi="AdvTT6f31da14.I" w:cs="AdvTT6f31da14.I"/>
          <w:color w:val="000000"/>
          <w:sz w:val="16"/>
          <w:szCs w:val="16"/>
        </w:rPr>
        <w:t xml:space="preserve">Decreased </w:t>
      </w:r>
      <w:r>
        <w:rPr>
          <w:rFonts w:ascii="AdvTT90b15021" w:hAnsi="AdvTT90b15021" w:cs="AdvTT90b15021"/>
          <w:color w:val="000000"/>
          <w:sz w:val="16"/>
          <w:szCs w:val="16"/>
        </w:rPr>
        <w:t>correct detection</w:t>
      </w:r>
    </w:p>
    <w:p w14:paraId="1F9210B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of hits after ketamine</w:t>
      </w:r>
    </w:p>
    <w:p w14:paraId="4197DA8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administration compared</w:t>
      </w:r>
    </w:p>
    <w:p w14:paraId="79A740A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to baseline</w:t>
      </w:r>
    </w:p>
    <w:p w14:paraId="2068888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6f31da14.I" w:hAnsi="AdvTT6f31da14.I" w:cs="AdvTT6f31da14.I"/>
          <w:color w:val="000000"/>
          <w:sz w:val="16"/>
          <w:szCs w:val="16"/>
        </w:rPr>
        <w:t xml:space="preserve">Increased </w:t>
      </w:r>
      <w:r>
        <w:rPr>
          <w:rFonts w:ascii="AdvTT90b15021" w:hAnsi="AdvTT90b15021" w:cs="AdvTT90b15021"/>
          <w:color w:val="000000"/>
          <w:sz w:val="16"/>
          <w:szCs w:val="16"/>
        </w:rPr>
        <w:t>false alarms after</w:t>
      </w:r>
    </w:p>
    <w:p w14:paraId="6549B97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ketamine administration</w:t>
      </w:r>
    </w:p>
    <w:p w14:paraId="585D0D0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compared to baseline and</w:t>
      </w:r>
    </w:p>
    <w:p w14:paraId="04CAB17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placebo conditions</w:t>
      </w:r>
    </w:p>
    <w:p w14:paraId="6F072B3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Effects of ketamine on</w:t>
      </w:r>
    </w:p>
    <w:p w14:paraId="01111ED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auditory ERPs:</w:t>
      </w:r>
    </w:p>
    <w:p w14:paraId="08D9EE5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6f31da14.I" w:hAnsi="AdvTT6f31da14.I" w:cs="AdvTT6f31da14.I"/>
          <w:color w:val="000000"/>
          <w:sz w:val="16"/>
          <w:szCs w:val="16"/>
        </w:rPr>
        <w:t xml:space="preserve">Decreased </w:t>
      </w:r>
      <w:r>
        <w:rPr>
          <w:rFonts w:ascii="AdvTT90b15021" w:hAnsi="AdvTT90b15021" w:cs="AdvTT90b15021"/>
          <w:color w:val="000000"/>
          <w:sz w:val="16"/>
          <w:szCs w:val="16"/>
        </w:rPr>
        <w:t>peak amplitudes</w:t>
      </w:r>
    </w:p>
    <w:p w14:paraId="2B98275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of MMN after ketamine in</w:t>
      </w:r>
    </w:p>
    <w:p w14:paraId="072AF7E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pitch-deviance condition and</w:t>
      </w:r>
    </w:p>
    <w:p w14:paraId="16747A2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duration-deviance condition</w:t>
      </w:r>
    </w:p>
    <w:p w14:paraId="0D7FBCB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compared to baseline condition</w:t>
      </w:r>
    </w:p>
    <w:p w14:paraId="7878A38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 xml:space="preserve">and placebo </w:t>
      </w:r>
      <w:proofErr w:type="gramStart"/>
      <w:r>
        <w:rPr>
          <w:rFonts w:ascii="AdvTT90b15021" w:hAnsi="AdvTT90b15021" w:cs="AdvTT90b15021"/>
          <w:color w:val="000000"/>
          <w:sz w:val="16"/>
          <w:szCs w:val="16"/>
        </w:rPr>
        <w:t>condition</w:t>
      </w:r>
      <w:proofErr w:type="gramEnd"/>
      <w:r>
        <w:rPr>
          <w:rFonts w:ascii="AdvTT90b15021" w:hAnsi="AdvTT90b15021" w:cs="AdvTT90b15021"/>
          <w:color w:val="000000"/>
          <w:sz w:val="16"/>
          <w:szCs w:val="16"/>
        </w:rPr>
        <w:t xml:space="preserve"> respectively.</w:t>
      </w:r>
    </w:p>
    <w:p w14:paraId="4726FDE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c9399784.I" w:hAnsi="AdvTTc9399784.I" w:cs="AdvTTc9399784.I"/>
          <w:color w:val="000000"/>
          <w:sz w:val="16"/>
          <w:szCs w:val="16"/>
        </w:rPr>
      </w:pPr>
      <w:r>
        <w:rPr>
          <w:rFonts w:ascii="AdvTTc9399784.I" w:hAnsi="AdvTTc9399784.I" w:cs="AdvTTc9399784.I"/>
          <w:color w:val="000000"/>
          <w:sz w:val="16"/>
          <w:szCs w:val="16"/>
        </w:rPr>
        <w:t>continues</w:t>
      </w:r>
    </w:p>
    <w:p w14:paraId="3DE64BA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FSTruman-Bold" w:hAnsi="FSTruman-Bold" w:cs="FSTruman-Bold"/>
          <w:b/>
          <w:bCs/>
          <w:color w:val="FFD000"/>
          <w:sz w:val="21"/>
          <w:szCs w:val="21"/>
        </w:rPr>
      </w:pPr>
      <w:r>
        <w:rPr>
          <w:rFonts w:ascii="FSTruman-Bold" w:hAnsi="FSTruman-Bold" w:cs="FSTruman-Bold"/>
          <w:b/>
          <w:bCs/>
          <w:color w:val="FFD000"/>
          <w:sz w:val="21"/>
          <w:szCs w:val="21"/>
        </w:rPr>
        <w:t>BJP</w:t>
      </w:r>
    </w:p>
    <w:p w14:paraId="46F1E26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20"/>
          <w:szCs w:val="20"/>
        </w:rPr>
      </w:pPr>
      <w:r>
        <w:rPr>
          <w:rFonts w:ascii="AdvTT336784a7" w:hAnsi="AdvTT336784a7" w:cs="AdvTT336784a7"/>
          <w:color w:val="000000"/>
          <w:sz w:val="20"/>
          <w:szCs w:val="20"/>
        </w:rPr>
        <w:t>M R Dauvermann et al.</w:t>
      </w:r>
    </w:p>
    <w:p w14:paraId="48871F8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 xml:space="preserve">3146 British Journal of Pharmacology (2017) </w:t>
      </w:r>
      <w:r>
        <w:rPr>
          <w:rFonts w:ascii="AdvTTebfa89c8.B" w:hAnsi="AdvTTebfa89c8.B" w:cs="AdvTTebfa89c8.B"/>
          <w:color w:val="000000"/>
          <w:sz w:val="16"/>
          <w:szCs w:val="16"/>
        </w:rPr>
        <w:t xml:space="preserve">174 </w:t>
      </w:r>
      <w:r>
        <w:rPr>
          <w:rFonts w:ascii="AdvTT336784a7" w:hAnsi="AdvTT336784a7" w:cs="AdvTT336784a7"/>
          <w:color w:val="000000"/>
          <w:sz w:val="16"/>
          <w:szCs w:val="16"/>
        </w:rPr>
        <w:t>3136</w:t>
      </w:r>
      <w:r>
        <w:rPr>
          <w:rFonts w:ascii="AdvTT336784a7+20" w:hAnsi="AdvTT336784a7+20" w:cs="AdvTT336784a7+20"/>
          <w:color w:val="000000"/>
          <w:sz w:val="16"/>
          <w:szCs w:val="16"/>
        </w:rPr>
        <w:t>–</w:t>
      </w:r>
      <w:r>
        <w:rPr>
          <w:rFonts w:ascii="AdvTT336784a7" w:hAnsi="AdvTT336784a7" w:cs="AdvTT336784a7"/>
          <w:color w:val="000000"/>
          <w:sz w:val="16"/>
          <w:szCs w:val="16"/>
        </w:rPr>
        <w:t>3160</w:t>
      </w:r>
    </w:p>
    <w:p w14:paraId="02D1219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9a62c830" w:hAnsi="AdvTT9a62c830" w:cs="AdvTT9a62c830"/>
          <w:color w:val="001AC0"/>
        </w:rPr>
        <w:t xml:space="preserve">Table 2 </w:t>
      </w:r>
      <w:r>
        <w:rPr>
          <w:rFonts w:ascii="AdvTT336784a7" w:hAnsi="AdvTT336784a7" w:cs="AdvTT336784a7"/>
          <w:color w:val="000000"/>
          <w:sz w:val="16"/>
          <w:szCs w:val="16"/>
        </w:rPr>
        <w:t>(Continued)</w:t>
      </w:r>
    </w:p>
    <w:p w14:paraId="2C01488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Study (year)</w:t>
      </w:r>
    </w:p>
    <w:p w14:paraId="4848849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Experimental group/</w:t>
      </w:r>
    </w:p>
    <w:p w14:paraId="2113770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patient group</w:t>
      </w:r>
    </w:p>
    <w:p w14:paraId="02C985F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Control group/control</w:t>
      </w:r>
    </w:p>
    <w:p w14:paraId="0825CA8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matching criteria</w:t>
      </w:r>
    </w:p>
    <w:p w14:paraId="2CD63B9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Study design/Drug</w:t>
      </w:r>
    </w:p>
    <w:p w14:paraId="31B8C4F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administration</w:t>
      </w:r>
    </w:p>
    <w:p w14:paraId="186946B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Task design for</w:t>
      </w:r>
    </w:p>
    <w:p w14:paraId="19CB53F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cognitive function</w:t>
      </w:r>
    </w:p>
    <w:p w14:paraId="28609BE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 xml:space="preserve">Main </w:t>
      </w:r>
      <w:r>
        <w:rPr>
          <w:rFonts w:ascii="AdvTTebfa89c8.B+fb" w:hAnsi="AdvTTebfa89c8.B+fb" w:cs="AdvTTebfa89c8.B+fb"/>
          <w:color w:val="FFFFFF"/>
          <w:sz w:val="16"/>
          <w:szCs w:val="16"/>
        </w:rPr>
        <w:t>fi</w:t>
      </w:r>
      <w:r>
        <w:rPr>
          <w:rFonts w:ascii="AdvTTebfa89c8.B" w:hAnsi="AdvTTebfa89c8.B" w:cs="AdvTTebfa89c8.B"/>
          <w:color w:val="FFFFFF"/>
          <w:sz w:val="16"/>
          <w:szCs w:val="16"/>
        </w:rPr>
        <w:t xml:space="preserve">ndings </w:t>
      </w:r>
      <w:r>
        <w:rPr>
          <w:rFonts w:ascii="AdvTTebfa89c8.B+20" w:hAnsi="AdvTTebfa89c8.B+20" w:cs="AdvTTebfa89c8.B+20"/>
          <w:color w:val="FFFFFF"/>
          <w:sz w:val="16"/>
          <w:szCs w:val="16"/>
        </w:rPr>
        <w:t xml:space="preserve">– </w:t>
      </w:r>
      <w:r>
        <w:rPr>
          <w:rFonts w:ascii="AdvTTebfa89c8.B" w:hAnsi="AdvTTebfa89c8.B" w:cs="AdvTTebfa89c8.B"/>
          <w:color w:val="FFFFFF"/>
          <w:sz w:val="16"/>
          <w:szCs w:val="16"/>
        </w:rPr>
        <w:t>effects of</w:t>
      </w:r>
    </w:p>
    <w:p w14:paraId="1D4AEB5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drug on cognition and/or</w:t>
      </w:r>
    </w:p>
    <w:p w14:paraId="5E32493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neural response measures</w:t>
      </w:r>
    </w:p>
    <w:p w14:paraId="4A2EDF4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during cognition</w:t>
      </w:r>
    </w:p>
    <w:p w14:paraId="0338ED0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ba30eafc.BI" w:hAnsi="AdvTTba30eafc.BI" w:cs="AdvTTba30eafc.BI"/>
          <w:color w:val="FFFFFF"/>
          <w:sz w:val="16"/>
          <w:szCs w:val="16"/>
        </w:rPr>
      </w:pPr>
      <w:r>
        <w:rPr>
          <w:rFonts w:ascii="AdvTTba30eafc.BI" w:hAnsi="AdvTTba30eafc.BI" w:cs="AdvTTba30eafc.BI"/>
          <w:color w:val="FFFFFF"/>
          <w:sz w:val="16"/>
          <w:szCs w:val="16"/>
        </w:rPr>
        <w:t>N</w:t>
      </w:r>
    </w:p>
    <w:p w14:paraId="39EAFD6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(</w:t>
      </w:r>
      <w:proofErr w:type="gramStart"/>
      <w:r>
        <w:rPr>
          <w:rFonts w:ascii="AdvTTebfa89c8.B" w:hAnsi="AdvTTebfa89c8.B" w:cs="AdvTTebfa89c8.B"/>
          <w:color w:val="FFFFFF"/>
          <w:sz w:val="16"/>
          <w:szCs w:val="16"/>
        </w:rPr>
        <w:t>M :</w:t>
      </w:r>
      <w:proofErr w:type="gramEnd"/>
      <w:r>
        <w:rPr>
          <w:rFonts w:ascii="AdvTTebfa89c8.B" w:hAnsi="AdvTTebfa89c8.B" w:cs="AdvTTebfa89c8.B"/>
          <w:color w:val="FFFFFF"/>
          <w:sz w:val="16"/>
          <w:szCs w:val="16"/>
        </w:rPr>
        <w:t xml:space="preserve"> F)</w:t>
      </w:r>
    </w:p>
    <w:p w14:paraId="0707ADD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Mean age</w:t>
      </w:r>
    </w:p>
    <w:p w14:paraId="4CA5BB2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in years (SD)</w:t>
      </w:r>
    </w:p>
    <w:p w14:paraId="0D0A503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ba30eafc.BI" w:hAnsi="AdvTTba30eafc.BI" w:cs="AdvTTba30eafc.BI"/>
          <w:color w:val="FFFFFF"/>
          <w:sz w:val="16"/>
          <w:szCs w:val="16"/>
        </w:rPr>
      </w:pPr>
      <w:r>
        <w:rPr>
          <w:rFonts w:ascii="AdvTTba30eafc.BI" w:hAnsi="AdvTTba30eafc.BI" w:cs="AdvTTba30eafc.BI"/>
          <w:color w:val="FFFFFF"/>
          <w:sz w:val="16"/>
          <w:szCs w:val="16"/>
        </w:rPr>
        <w:t>N</w:t>
      </w:r>
    </w:p>
    <w:p w14:paraId="5FB32D0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(</w:t>
      </w:r>
      <w:proofErr w:type="gramStart"/>
      <w:r>
        <w:rPr>
          <w:rFonts w:ascii="AdvTTebfa89c8.B" w:hAnsi="AdvTTebfa89c8.B" w:cs="AdvTTebfa89c8.B"/>
          <w:color w:val="FFFFFF"/>
          <w:sz w:val="16"/>
          <w:szCs w:val="16"/>
        </w:rPr>
        <w:t>M :</w:t>
      </w:r>
      <w:proofErr w:type="gramEnd"/>
      <w:r>
        <w:rPr>
          <w:rFonts w:ascii="AdvTTebfa89c8.B" w:hAnsi="AdvTTebfa89c8.B" w:cs="AdvTTebfa89c8.B"/>
          <w:color w:val="FFFFFF"/>
          <w:sz w:val="16"/>
          <w:szCs w:val="16"/>
        </w:rPr>
        <w:t xml:space="preserve"> F)</w:t>
      </w:r>
    </w:p>
    <w:p w14:paraId="77D385D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Mean age in</w:t>
      </w:r>
    </w:p>
    <w:p w14:paraId="08C16AB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years (SD)</w:t>
      </w:r>
    </w:p>
    <w:p w14:paraId="7F277C3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6f31da14.I" w:hAnsi="AdvTT6f31da14.I" w:cs="AdvTT6f31da14.I"/>
          <w:color w:val="000000"/>
          <w:sz w:val="16"/>
          <w:szCs w:val="16"/>
        </w:rPr>
        <w:t xml:space="preserve">Increased </w:t>
      </w:r>
      <w:r>
        <w:rPr>
          <w:rFonts w:ascii="AdvTT90b15021" w:hAnsi="AdvTT90b15021" w:cs="AdvTT90b15021"/>
          <w:color w:val="000000"/>
          <w:sz w:val="16"/>
          <w:szCs w:val="16"/>
        </w:rPr>
        <w:t>N1 peak amplitude after</w:t>
      </w:r>
    </w:p>
    <w:p w14:paraId="28D446D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ketamine administration compared</w:t>
      </w:r>
    </w:p>
    <w:p w14:paraId="72AF1E7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to placebo</w:t>
      </w:r>
    </w:p>
    <w:p w14:paraId="4331A6E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proofErr w:type="spellStart"/>
      <w:r>
        <w:rPr>
          <w:rFonts w:ascii="AdvTT336784a7" w:hAnsi="AdvTT336784a7" w:cs="AdvTT336784a7"/>
          <w:color w:val="000000"/>
          <w:sz w:val="16"/>
          <w:szCs w:val="16"/>
        </w:rPr>
        <w:t>Heekeren</w:t>
      </w:r>
      <w:proofErr w:type="spellEnd"/>
    </w:p>
    <w:p w14:paraId="62DDECA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c9399784.I" w:hAnsi="AdvTTc9399784.I" w:cs="AdvTTc9399784.I"/>
          <w:color w:val="000000"/>
          <w:sz w:val="16"/>
          <w:szCs w:val="16"/>
        </w:rPr>
        <w:t xml:space="preserve">et al., </w:t>
      </w:r>
      <w:r>
        <w:rPr>
          <w:rFonts w:ascii="AdvTT336784a7" w:hAnsi="AdvTT336784a7" w:cs="AdvTT336784a7"/>
          <w:color w:val="000000"/>
          <w:sz w:val="16"/>
          <w:szCs w:val="16"/>
        </w:rPr>
        <w:t>2008</w:t>
      </w:r>
    </w:p>
    <w:p w14:paraId="76CD781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N/A HCs</w:t>
      </w:r>
    </w:p>
    <w:p w14:paraId="43861DD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15 (9:6)</w:t>
      </w:r>
    </w:p>
    <w:p w14:paraId="0B33C68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38 (not reported)</w:t>
      </w:r>
    </w:p>
    <w:p w14:paraId="5C54FC5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 xml:space="preserve">Randomized, </w:t>
      </w:r>
      <w:proofErr w:type="spellStart"/>
      <w:r>
        <w:rPr>
          <w:rFonts w:ascii="AdvTT90b15021" w:hAnsi="AdvTT90b15021" w:cs="AdvTT90b15021"/>
          <w:color w:val="000000"/>
          <w:sz w:val="16"/>
          <w:szCs w:val="16"/>
        </w:rPr>
        <w:t>doubleblind</w:t>
      </w:r>
      <w:proofErr w:type="spellEnd"/>
      <w:r>
        <w:rPr>
          <w:rFonts w:ascii="AdvTT90b15021" w:hAnsi="AdvTT90b15021" w:cs="AdvTT90b15021"/>
          <w:color w:val="000000"/>
          <w:sz w:val="16"/>
          <w:szCs w:val="16"/>
        </w:rPr>
        <w:t>,</w:t>
      </w:r>
    </w:p>
    <w:p w14:paraId="43609B3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cross-over study</w:t>
      </w:r>
    </w:p>
    <w:p w14:paraId="6C30A85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lastRenderedPageBreak/>
        <w:t>design</w:t>
      </w:r>
    </w:p>
    <w:p w14:paraId="21B6CD0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Low and high dose</w:t>
      </w:r>
    </w:p>
    <w:p w14:paraId="7CE43AA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of the 5HT</w:t>
      </w:r>
      <w:r>
        <w:rPr>
          <w:rFonts w:ascii="AdvTT90b15021" w:hAnsi="AdvTT90b15021" w:cs="AdvTT90b15021"/>
          <w:color w:val="000000"/>
          <w:sz w:val="11"/>
          <w:szCs w:val="11"/>
        </w:rPr>
        <w:t xml:space="preserve">2A </w:t>
      </w:r>
      <w:r>
        <w:rPr>
          <w:rFonts w:ascii="AdvTT90b15021" w:hAnsi="AdvTT90b15021" w:cs="AdvTT90b15021"/>
          <w:color w:val="000000"/>
          <w:sz w:val="16"/>
          <w:szCs w:val="16"/>
        </w:rPr>
        <w:t>agonist</w:t>
      </w:r>
    </w:p>
    <w:p w14:paraId="5AAB83A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DMT</w:t>
      </w:r>
    </w:p>
    <w:p w14:paraId="00E61C6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Low and high dose</w:t>
      </w:r>
    </w:p>
    <w:p w14:paraId="16DC252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 xml:space="preserve">of </w:t>
      </w:r>
      <w:r>
        <w:rPr>
          <w:rFonts w:ascii="AdvTT6f31da14.I" w:hAnsi="AdvTT6f31da14.I" w:cs="AdvTT6f31da14.I"/>
          <w:color w:val="000000"/>
          <w:sz w:val="16"/>
          <w:szCs w:val="16"/>
        </w:rPr>
        <w:t>S</w:t>
      </w:r>
      <w:r>
        <w:rPr>
          <w:rFonts w:ascii="AdvTT90b15021" w:hAnsi="AdvTT90b15021" w:cs="AdvTT90b15021"/>
          <w:color w:val="000000"/>
          <w:sz w:val="16"/>
          <w:szCs w:val="16"/>
        </w:rPr>
        <w:t>-ketamine</w:t>
      </w:r>
    </w:p>
    <w:p w14:paraId="168A60E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EEG/ERP</w:t>
      </w:r>
    </w:p>
    <w:p w14:paraId="55B4361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Visual AXE-CPT</w:t>
      </w:r>
    </w:p>
    <w:p w14:paraId="7D8B694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during the auditory</w:t>
      </w:r>
    </w:p>
    <w:p w14:paraId="6852C06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test paradigm (MMN)</w:t>
      </w:r>
    </w:p>
    <w:p w14:paraId="49AB1F2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Effects of ketamine on cognitive</w:t>
      </w:r>
    </w:p>
    <w:p w14:paraId="44D80EA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performance:</w:t>
      </w:r>
    </w:p>
    <w:p w14:paraId="2FB7594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Low-doses and high-doses of DMT</w:t>
      </w:r>
    </w:p>
    <w:p w14:paraId="27E8407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 xml:space="preserve">and </w:t>
      </w:r>
      <w:r>
        <w:rPr>
          <w:rFonts w:ascii="AdvTTc9399784.I" w:hAnsi="AdvTTc9399784.I" w:cs="AdvTTc9399784.I"/>
          <w:color w:val="000000"/>
          <w:sz w:val="16"/>
          <w:szCs w:val="16"/>
        </w:rPr>
        <w:t>S</w:t>
      </w:r>
      <w:r>
        <w:rPr>
          <w:rFonts w:ascii="AdvTT336784a7" w:hAnsi="AdvTT336784a7" w:cs="AdvTT336784a7"/>
          <w:color w:val="000000"/>
          <w:sz w:val="16"/>
          <w:szCs w:val="16"/>
        </w:rPr>
        <w:t xml:space="preserve">-ketamine </w:t>
      </w:r>
      <w:r>
        <w:rPr>
          <w:rFonts w:ascii="AdvTTc9399784.I" w:hAnsi="AdvTTc9399784.I" w:cs="AdvTTc9399784.I"/>
          <w:color w:val="000000"/>
          <w:sz w:val="16"/>
          <w:szCs w:val="16"/>
        </w:rPr>
        <w:t xml:space="preserve">impair </w:t>
      </w:r>
      <w:r>
        <w:rPr>
          <w:rFonts w:ascii="AdvTT336784a7" w:hAnsi="AdvTT336784a7" w:cs="AdvTT336784a7"/>
          <w:color w:val="000000"/>
          <w:sz w:val="16"/>
          <w:szCs w:val="16"/>
        </w:rPr>
        <w:t>behavioural</w:t>
      </w:r>
    </w:p>
    <w:p w14:paraId="13FD3ED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performance during the AXE-CPT</w:t>
      </w:r>
    </w:p>
    <w:p w14:paraId="7560876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Effects of ketamine on auditory ERPs:</w:t>
      </w:r>
    </w:p>
    <w:p w14:paraId="1336AD2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6f31da14.I" w:hAnsi="AdvTT6f31da14.I" w:cs="AdvTT6f31da14.I"/>
          <w:color w:val="000000"/>
          <w:sz w:val="16"/>
          <w:szCs w:val="16"/>
        </w:rPr>
        <w:t xml:space="preserve">Decrease </w:t>
      </w:r>
      <w:r>
        <w:rPr>
          <w:rFonts w:ascii="AdvTT90b15021" w:hAnsi="AdvTT90b15021" w:cs="AdvTT90b15021"/>
          <w:color w:val="000000"/>
          <w:sz w:val="16"/>
          <w:szCs w:val="16"/>
        </w:rPr>
        <w:t>in generation of MMN</w:t>
      </w:r>
    </w:p>
    <w:p w14:paraId="339E1A1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 xml:space="preserve">after </w:t>
      </w:r>
      <w:r>
        <w:rPr>
          <w:rFonts w:ascii="AdvTT6f31da14.I" w:hAnsi="AdvTT6f31da14.I" w:cs="AdvTT6f31da14.I"/>
          <w:color w:val="000000"/>
          <w:sz w:val="16"/>
          <w:szCs w:val="16"/>
        </w:rPr>
        <w:t>S</w:t>
      </w:r>
      <w:r>
        <w:rPr>
          <w:rFonts w:ascii="AdvTT90b15021" w:hAnsi="AdvTT90b15021" w:cs="AdvTT90b15021"/>
          <w:color w:val="000000"/>
          <w:sz w:val="16"/>
          <w:szCs w:val="16"/>
        </w:rPr>
        <w:t xml:space="preserve">-ketamine </w:t>
      </w:r>
      <w:r>
        <w:rPr>
          <w:rFonts w:ascii="AdvP4C4E51" w:hAnsi="AdvP4C4E51" w:cs="AdvP4C4E51"/>
          <w:color w:val="000000"/>
          <w:sz w:val="16"/>
          <w:szCs w:val="16"/>
        </w:rPr>
        <w:t xml:space="preserve">&gt; </w:t>
      </w:r>
      <w:r>
        <w:rPr>
          <w:rFonts w:ascii="AdvTT90b15021" w:hAnsi="AdvTT90b15021" w:cs="AdvTT90b15021"/>
          <w:color w:val="000000"/>
          <w:sz w:val="16"/>
          <w:szCs w:val="16"/>
        </w:rPr>
        <w:t>DMT</w:t>
      </w:r>
    </w:p>
    <w:p w14:paraId="535CE66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 xml:space="preserve">Trend </w:t>
      </w:r>
      <w:r>
        <w:rPr>
          <w:rFonts w:ascii="AdvTT6f31da14.I" w:hAnsi="AdvTT6f31da14.I" w:cs="AdvTT6f31da14.I"/>
          <w:color w:val="000000"/>
          <w:sz w:val="16"/>
          <w:szCs w:val="16"/>
        </w:rPr>
        <w:t xml:space="preserve">decrease </w:t>
      </w:r>
      <w:r>
        <w:rPr>
          <w:rFonts w:ascii="AdvTT90b15021" w:hAnsi="AdvTT90b15021" w:cs="AdvTT90b15021"/>
          <w:color w:val="000000"/>
          <w:sz w:val="16"/>
          <w:szCs w:val="16"/>
        </w:rPr>
        <w:t xml:space="preserve">in the </w:t>
      </w:r>
      <w:proofErr w:type="spellStart"/>
      <w:r>
        <w:rPr>
          <w:rFonts w:ascii="AdvTT90b15021" w:hAnsi="AdvTT90b15021" w:cs="AdvTT90b15021"/>
          <w:color w:val="000000"/>
          <w:sz w:val="16"/>
          <w:szCs w:val="16"/>
        </w:rPr>
        <w:t>frequencydeviant</w:t>
      </w:r>
      <w:proofErr w:type="spellEnd"/>
      <w:r>
        <w:rPr>
          <w:rFonts w:ascii="AdvTT90b15021" w:hAnsi="AdvTT90b15021" w:cs="AdvTT90b15021"/>
          <w:color w:val="000000"/>
          <w:sz w:val="16"/>
          <w:szCs w:val="16"/>
        </w:rPr>
        <w:t>-</w:t>
      </w:r>
    </w:p>
    <w:p w14:paraId="2DFF369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induced MMN at</w:t>
      </w:r>
    </w:p>
    <w:p w14:paraId="32DEE5E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 xml:space="preserve">electrode </w:t>
      </w:r>
      <w:proofErr w:type="spellStart"/>
      <w:r>
        <w:rPr>
          <w:rFonts w:ascii="AdvTT90b15021" w:hAnsi="AdvTT90b15021" w:cs="AdvTT90b15021"/>
          <w:color w:val="000000"/>
          <w:sz w:val="16"/>
          <w:szCs w:val="16"/>
        </w:rPr>
        <w:t>Fz</w:t>
      </w:r>
      <w:proofErr w:type="spellEnd"/>
      <w:r>
        <w:rPr>
          <w:rFonts w:ascii="AdvTT90b15021" w:hAnsi="AdvTT90b15021" w:cs="AdvTT90b15021"/>
          <w:color w:val="000000"/>
          <w:sz w:val="16"/>
          <w:szCs w:val="16"/>
        </w:rPr>
        <w:t xml:space="preserve"> after </w:t>
      </w:r>
      <w:proofErr w:type="gramStart"/>
      <w:r>
        <w:rPr>
          <w:rFonts w:ascii="AdvTT90b15021" w:hAnsi="AdvTT90b15021" w:cs="AdvTT90b15021"/>
          <w:color w:val="000000"/>
          <w:sz w:val="16"/>
          <w:szCs w:val="16"/>
        </w:rPr>
        <w:t>low-dose</w:t>
      </w:r>
      <w:proofErr w:type="gramEnd"/>
    </w:p>
    <w:p w14:paraId="2C27741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6f31da14.I" w:hAnsi="AdvTT6f31da14.I" w:cs="AdvTT6f31da14.I"/>
          <w:color w:val="000000"/>
          <w:sz w:val="16"/>
          <w:szCs w:val="16"/>
        </w:rPr>
        <w:t>S</w:t>
      </w:r>
      <w:r>
        <w:rPr>
          <w:rFonts w:ascii="AdvTT90b15021" w:hAnsi="AdvTT90b15021" w:cs="AdvTT90b15021"/>
          <w:color w:val="000000"/>
          <w:sz w:val="16"/>
          <w:szCs w:val="16"/>
        </w:rPr>
        <w:t>-ketamine</w:t>
      </w:r>
    </w:p>
    <w:p w14:paraId="009E4D2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6f31da14.I" w:hAnsi="AdvTT6f31da14.I" w:cs="AdvTT6f31da14.I"/>
          <w:color w:val="000000"/>
          <w:sz w:val="16"/>
          <w:szCs w:val="16"/>
        </w:rPr>
        <w:t xml:space="preserve">Decreased </w:t>
      </w:r>
      <w:r>
        <w:rPr>
          <w:rFonts w:ascii="AdvTT90b15021" w:hAnsi="AdvTT90b15021" w:cs="AdvTT90b15021"/>
          <w:color w:val="000000"/>
          <w:sz w:val="16"/>
          <w:szCs w:val="16"/>
        </w:rPr>
        <w:t>duration-deviant</w:t>
      </w:r>
    </w:p>
    <w:p w14:paraId="5402E27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 xml:space="preserve">MMN at electrodes </w:t>
      </w:r>
      <w:proofErr w:type="spellStart"/>
      <w:r>
        <w:rPr>
          <w:rFonts w:ascii="AdvTT90b15021" w:hAnsi="AdvTT90b15021" w:cs="AdvTT90b15021"/>
          <w:color w:val="000000"/>
          <w:sz w:val="16"/>
          <w:szCs w:val="16"/>
        </w:rPr>
        <w:t>Fz</w:t>
      </w:r>
      <w:proofErr w:type="spellEnd"/>
      <w:r>
        <w:rPr>
          <w:rFonts w:ascii="AdvTT90b15021" w:hAnsi="AdvTT90b15021" w:cs="AdvTT90b15021"/>
          <w:color w:val="000000"/>
          <w:sz w:val="16"/>
          <w:szCs w:val="16"/>
        </w:rPr>
        <w:t>, F3, F4</w:t>
      </w:r>
    </w:p>
    <w:p w14:paraId="0DB65DB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after low-dose and high-dose</w:t>
      </w:r>
    </w:p>
    <w:p w14:paraId="28356E0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6f31da14.I" w:hAnsi="AdvTT6f31da14.I" w:cs="AdvTT6f31da14.I"/>
          <w:color w:val="000000"/>
          <w:sz w:val="16"/>
          <w:szCs w:val="16"/>
        </w:rPr>
        <w:t>S</w:t>
      </w:r>
      <w:r>
        <w:rPr>
          <w:rFonts w:ascii="AdvTT90b15021" w:hAnsi="AdvTT90b15021" w:cs="AdvTT90b15021"/>
          <w:color w:val="000000"/>
          <w:sz w:val="16"/>
          <w:szCs w:val="16"/>
        </w:rPr>
        <w:t>-ketamine</w:t>
      </w:r>
    </w:p>
    <w:p w14:paraId="24C9C4E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5"/>
          <w:szCs w:val="15"/>
        </w:rPr>
      </w:pPr>
      <w:r>
        <w:rPr>
          <w:rFonts w:ascii="AdvTT336784a7" w:hAnsi="AdvTT336784a7" w:cs="AdvTT336784a7"/>
          <w:color w:val="000000"/>
          <w:sz w:val="15"/>
          <w:szCs w:val="15"/>
        </w:rPr>
        <w:t xml:space="preserve">BOLD, blood oxygen level-dependent; CPT, continuous performance task; DLPFC, dorsolateral prefrontal cortex; DMN, default-mode network; DMT, dimethyltryptamine; EEG, </w:t>
      </w:r>
      <w:proofErr w:type="spellStart"/>
      <w:r>
        <w:rPr>
          <w:rFonts w:ascii="AdvTT336784a7" w:hAnsi="AdvTT336784a7" w:cs="AdvTT336784a7"/>
          <w:color w:val="000000"/>
          <w:sz w:val="15"/>
          <w:szCs w:val="15"/>
        </w:rPr>
        <w:t>electroenchephalogram</w:t>
      </w:r>
      <w:proofErr w:type="spellEnd"/>
      <w:r>
        <w:rPr>
          <w:rFonts w:ascii="AdvTT336784a7" w:hAnsi="AdvTT336784a7" w:cs="AdvTT336784a7"/>
          <w:color w:val="000000"/>
          <w:sz w:val="15"/>
          <w:szCs w:val="15"/>
        </w:rPr>
        <w:t>; ERP,</w:t>
      </w:r>
    </w:p>
    <w:p w14:paraId="6B938FA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5"/>
          <w:szCs w:val="15"/>
        </w:rPr>
      </w:pPr>
      <w:r>
        <w:rPr>
          <w:rFonts w:ascii="AdvTT336784a7" w:hAnsi="AdvTT336784a7" w:cs="AdvTT336784a7"/>
          <w:color w:val="000000"/>
          <w:sz w:val="15"/>
          <w:szCs w:val="15"/>
        </w:rPr>
        <w:t xml:space="preserve">event-related potential; FC, functional connectivity; fMRI, functional magnetic resonance imaging; HVLT, Hopkins verbal learning test; IFG, inferior frontal gyrus; </w:t>
      </w:r>
      <w:proofErr w:type="spellStart"/>
      <w:r>
        <w:rPr>
          <w:rFonts w:ascii="AdvTT336784a7" w:hAnsi="AdvTT336784a7" w:cs="AdvTT336784a7"/>
          <w:color w:val="000000"/>
          <w:sz w:val="15"/>
          <w:szCs w:val="15"/>
        </w:rPr>
        <w:t>i.v.</w:t>
      </w:r>
      <w:proofErr w:type="spellEnd"/>
      <w:r>
        <w:rPr>
          <w:rFonts w:ascii="AdvTT336784a7" w:hAnsi="AdvTT336784a7" w:cs="AdvTT336784a7"/>
          <w:color w:val="000000"/>
          <w:sz w:val="15"/>
          <w:szCs w:val="15"/>
        </w:rPr>
        <w:t xml:space="preserve">, </w:t>
      </w:r>
      <w:proofErr w:type="spellStart"/>
      <w:proofErr w:type="gramStart"/>
      <w:r>
        <w:rPr>
          <w:rFonts w:ascii="AdvTT336784a7" w:hAnsi="AdvTT336784a7" w:cs="AdvTT336784a7"/>
          <w:color w:val="000000"/>
          <w:sz w:val="15"/>
          <w:szCs w:val="15"/>
        </w:rPr>
        <w:t>intravenous;MFG</w:t>
      </w:r>
      <w:proofErr w:type="gramEnd"/>
      <w:r>
        <w:rPr>
          <w:rFonts w:ascii="AdvTT336784a7" w:hAnsi="AdvTT336784a7" w:cs="AdvTT336784a7"/>
          <w:color w:val="000000"/>
          <w:sz w:val="15"/>
          <w:szCs w:val="15"/>
        </w:rPr>
        <w:t>,middle</w:t>
      </w:r>
      <w:proofErr w:type="spellEnd"/>
      <w:r>
        <w:rPr>
          <w:rFonts w:ascii="AdvTT336784a7" w:hAnsi="AdvTT336784a7" w:cs="AdvTT336784a7"/>
          <w:color w:val="000000"/>
          <w:sz w:val="15"/>
          <w:szCs w:val="15"/>
        </w:rPr>
        <w:t xml:space="preserve"> frontal gyrus; N/A,</w:t>
      </w:r>
    </w:p>
    <w:p w14:paraId="16FB13A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5"/>
          <w:szCs w:val="15"/>
        </w:rPr>
      </w:pPr>
      <w:r>
        <w:rPr>
          <w:rFonts w:ascii="AdvTT336784a7" w:hAnsi="AdvTT336784a7" w:cs="AdvTT336784a7"/>
          <w:color w:val="000000"/>
          <w:sz w:val="15"/>
          <w:szCs w:val="15"/>
        </w:rPr>
        <w:t>not applicable; PANSS, positive and negative symptoms scale; ROI, region of interest; RT, response time.</w:t>
      </w:r>
    </w:p>
    <w:p w14:paraId="392D854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FSTruman-Bold" w:hAnsi="FSTruman-Bold" w:cs="FSTruman-Bold"/>
          <w:b/>
          <w:bCs/>
          <w:color w:val="FFD000"/>
          <w:sz w:val="21"/>
          <w:szCs w:val="21"/>
        </w:rPr>
      </w:pPr>
      <w:r>
        <w:rPr>
          <w:rFonts w:ascii="AdvTT336784a7" w:hAnsi="AdvTT336784a7" w:cs="AdvTT336784a7"/>
          <w:color w:val="000000"/>
          <w:sz w:val="20"/>
          <w:szCs w:val="20"/>
        </w:rPr>
        <w:t xml:space="preserve">Glutamate cognition and networks </w:t>
      </w:r>
      <w:r>
        <w:rPr>
          <w:rFonts w:ascii="FSTruman-Bold" w:hAnsi="FSTruman-Bold" w:cs="FSTruman-Bold"/>
          <w:b/>
          <w:bCs/>
          <w:color w:val="FFD000"/>
          <w:sz w:val="21"/>
          <w:szCs w:val="21"/>
        </w:rPr>
        <w:t>BJP</w:t>
      </w:r>
    </w:p>
    <w:p w14:paraId="225E8A3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 xml:space="preserve">British Journal of Pharmacology (2017) </w:t>
      </w:r>
      <w:r>
        <w:rPr>
          <w:rFonts w:ascii="AdvTTebfa89c8.B" w:hAnsi="AdvTTebfa89c8.B" w:cs="AdvTTebfa89c8.B"/>
          <w:color w:val="000000"/>
          <w:sz w:val="16"/>
          <w:szCs w:val="16"/>
        </w:rPr>
        <w:t xml:space="preserve">174 </w:t>
      </w:r>
      <w:r>
        <w:rPr>
          <w:rFonts w:ascii="AdvTT336784a7" w:hAnsi="AdvTT336784a7" w:cs="AdvTT336784a7"/>
          <w:color w:val="000000"/>
          <w:sz w:val="16"/>
          <w:szCs w:val="16"/>
        </w:rPr>
        <w:t>3136</w:t>
      </w:r>
      <w:r>
        <w:rPr>
          <w:rFonts w:ascii="AdvTT336784a7+20" w:hAnsi="AdvTT336784a7+20" w:cs="AdvTT336784a7+20"/>
          <w:color w:val="000000"/>
          <w:sz w:val="16"/>
          <w:szCs w:val="16"/>
        </w:rPr>
        <w:t>–</w:t>
      </w:r>
      <w:r>
        <w:rPr>
          <w:rFonts w:ascii="AdvTT336784a7" w:hAnsi="AdvTT336784a7" w:cs="AdvTT336784a7"/>
          <w:color w:val="000000"/>
          <w:sz w:val="16"/>
          <w:szCs w:val="16"/>
        </w:rPr>
        <w:t>3160 3147</w:t>
      </w:r>
    </w:p>
    <w:p w14:paraId="1FE9849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of NMDA receptor-positive modulators in SZ patients has</w:t>
      </w:r>
    </w:p>
    <w:p w14:paraId="5C90BDE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been reviewed previously (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Kantrowitz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and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Javitt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, 2010;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Balu</w:t>
      </w:r>
      <w:proofErr w:type="spellEnd"/>
    </w:p>
    <w:p w14:paraId="37D1CBA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and Coyle, 2015; Goff, 2012). Here, we highlight and discuss</w:t>
      </w:r>
    </w:p>
    <w:p w14:paraId="067E171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recent 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ndings of rodent and human studies featuring these</w:t>
      </w:r>
    </w:p>
    <w:p w14:paraId="2E479B6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drugs with a </w:t>
      </w:r>
      <w:proofErr w:type="gramStart"/>
      <w:r>
        <w:rPr>
          <w:rFonts w:ascii="AdvTT90b15021" w:hAnsi="AdvTT90b15021" w:cs="AdvTT90b15021"/>
          <w:color w:val="000000"/>
          <w:sz w:val="17"/>
          <w:szCs w:val="17"/>
        </w:rPr>
        <w:t>particular focus</w:t>
      </w:r>
      <w:proofErr w:type="gramEnd"/>
      <w:r>
        <w:rPr>
          <w:rFonts w:ascii="AdvTT90b15021" w:hAnsi="AdvTT90b15021" w:cs="AdvTT90b15021"/>
          <w:color w:val="000000"/>
          <w:sz w:val="17"/>
          <w:szCs w:val="17"/>
        </w:rPr>
        <w:t xml:space="preserve"> on cognition and, where applicable,</w:t>
      </w:r>
    </w:p>
    <w:p w14:paraId="0C21890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summarize neuroimaging 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ndings from rodent and</w:t>
      </w:r>
    </w:p>
    <w:p w14:paraId="7D9367E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human studies.</w:t>
      </w:r>
    </w:p>
    <w:p w14:paraId="1B05DAE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6f31da14.I" w:hAnsi="AdvTT6f31da14.I" w:cs="AdvTT6f31da14.I"/>
          <w:color w:val="001AC0"/>
          <w:sz w:val="24"/>
          <w:szCs w:val="24"/>
        </w:rPr>
      </w:pPr>
      <w:r>
        <w:rPr>
          <w:rFonts w:ascii="AdvTT6f31da14.I" w:hAnsi="AdvTT6f31da14.I" w:cs="AdvTT6f31da14.I"/>
          <w:color w:val="001AC0"/>
          <w:sz w:val="24"/>
          <w:szCs w:val="24"/>
        </w:rPr>
        <w:t>Pharmacological studies in rodents</w:t>
      </w:r>
    </w:p>
    <w:p w14:paraId="4AAB2BE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In rodent studies, both D-serine and D-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cycloserine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have</w:t>
      </w:r>
    </w:p>
    <w:p w14:paraId="23BF226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been shown to have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procognitive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effects. For example,</w:t>
      </w:r>
    </w:p>
    <w:p w14:paraId="769827E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D-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cycloserine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improves short-term object recognition,</w:t>
      </w:r>
    </w:p>
    <w:p w14:paraId="463EC7B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potentiates contextual and cued fear extinction learning in</w:t>
      </w:r>
    </w:p>
    <w:p w14:paraId="7181982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rats (Sugiyama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2015; Walker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2002) and improves</w:t>
      </w:r>
    </w:p>
    <w:p w14:paraId="13B782C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spatial learning in aged rats (Baxter </w:t>
      </w:r>
      <w:r>
        <w:rPr>
          <w:rFonts w:ascii="AdvTT6f31da14.I" w:hAnsi="AdvTT6f31da14.I" w:cs="AdvTT6f31da14.I"/>
          <w:color w:val="000000"/>
          <w:sz w:val="17"/>
          <w:szCs w:val="17"/>
        </w:rPr>
        <w:t>et al.</w:t>
      </w:r>
      <w:r>
        <w:rPr>
          <w:rFonts w:ascii="AdvTT90b15021" w:hAnsi="AdvTT90b15021" w:cs="AdvTT90b15021"/>
          <w:color w:val="000000"/>
          <w:sz w:val="17"/>
          <w:szCs w:val="17"/>
        </w:rPr>
        <w:t>, 1994). In addition,</w:t>
      </w:r>
    </w:p>
    <w:p w14:paraId="022138D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intrahippocampal D-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cycloserine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administration has been</w:t>
      </w:r>
    </w:p>
    <w:p w14:paraId="4F8EE93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shown to reverse dizocilpine-induced impairments in working</w:t>
      </w:r>
    </w:p>
    <w:p w14:paraId="3896FED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memory performance in the radial arm maze (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Kawabe</w:t>
      </w:r>
      <w:proofErr w:type="spellEnd"/>
    </w:p>
    <w:p w14:paraId="13BC412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1998), suggesting that D-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cycloserine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administration</w:t>
      </w:r>
    </w:p>
    <w:p w14:paraId="381B1E2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can reduce the impact of acute NMDA receptor hypofunction</w:t>
      </w:r>
    </w:p>
    <w:p w14:paraId="035F7FA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on working memory. Similar effects have been shown for</w:t>
      </w:r>
    </w:p>
    <w:p w14:paraId="01AFFA5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D-serine, which improves working memory performance</w:t>
      </w:r>
    </w:p>
    <w:p w14:paraId="57238D9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in the T-maze alternation test and enhances novel object</w:t>
      </w:r>
    </w:p>
    <w:p w14:paraId="09FB6CE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recognition, while also reversing the long-term memory</w:t>
      </w:r>
    </w:p>
    <w:p w14:paraId="0D8D368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de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cits induced by dizocilpine (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Bado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2011). In addition,</w:t>
      </w:r>
    </w:p>
    <w:p w14:paraId="7D72A34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the recently developed tetrapeptide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rapastinel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(also</w:t>
      </w:r>
    </w:p>
    <w:p w14:paraId="31EDBAE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known as GLYX-13), a partial agonist of the NMDA receptor</w:t>
      </w:r>
    </w:p>
    <w:p w14:paraId="0827CBB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glycine site, has also been shown to improve learning</w:t>
      </w:r>
    </w:p>
    <w:p w14:paraId="79BF143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and memory in young and aged rats (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Burgdorf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2011) as</w:t>
      </w:r>
    </w:p>
    <w:p w14:paraId="3277F2B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well as restoring object recognition in mouse models of acute</w:t>
      </w:r>
    </w:p>
    <w:p w14:paraId="3EA7949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and prolonged NMDA receptor hypofunction (Rajagopal</w:t>
      </w:r>
    </w:p>
    <w:p w14:paraId="3DFB9E6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2016).</w:t>
      </w:r>
    </w:p>
    <w:p w14:paraId="78F978F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D-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cycloserine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demonstrates greatest ef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cacy at NMDA</w:t>
      </w:r>
    </w:p>
    <w:p w14:paraId="15A26C8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receptors containing GluN2C subunits (Ogden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2014),</w:t>
      </w:r>
    </w:p>
    <w:p w14:paraId="1329638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suggesting a central role for this NMDA receptor subtype</w:t>
      </w:r>
    </w:p>
    <w:p w14:paraId="35DB597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in its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procognitive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effects. Potentiation of GluN2C/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Dcontaining</w:t>
      </w:r>
      <w:proofErr w:type="spellEnd"/>
    </w:p>
    <w:p w14:paraId="3B0482B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NMDA receptors using CIQ has been shown to facilitate</w:t>
      </w:r>
    </w:p>
    <w:p w14:paraId="3716DDA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6f31da14.I" w:hAnsi="AdvTT6f31da14.I" w:cs="AdvTT6f31da14.I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fear learning and extinction in mice (Ogden </w:t>
      </w:r>
      <w:r>
        <w:rPr>
          <w:rFonts w:ascii="AdvTT6f31da14.I" w:hAnsi="AdvTT6f31da14.I" w:cs="AdvTT6f31da14.I"/>
          <w:color w:val="000000"/>
          <w:sz w:val="17"/>
          <w:szCs w:val="17"/>
        </w:rPr>
        <w:t>et al.,</w:t>
      </w:r>
    </w:p>
    <w:p w14:paraId="0342143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lastRenderedPageBreak/>
        <w:t>2014) and reverses the de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cit in working memory (spontaneous</w:t>
      </w:r>
    </w:p>
    <w:p w14:paraId="190ED6A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alternation test) in mice following acute dizocilpine administration</w:t>
      </w:r>
    </w:p>
    <w:p w14:paraId="694CA4F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(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Suryavanshi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2014). A role for GluN2C</w:t>
      </w:r>
    </w:p>
    <w:p w14:paraId="3C62B88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subunit-containing NMDA receptors in working memory is</w:t>
      </w:r>
    </w:p>
    <w:p w14:paraId="324F0B5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further supported by observations in GluN2C knockout mice</w:t>
      </w:r>
    </w:p>
    <w:p w14:paraId="1D729D5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(Hillman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2011, Table 1). Interestingly, these mice do</w:t>
      </w:r>
    </w:p>
    <w:p w14:paraId="510BB85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not show de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cits in spatial reference memory, which contrasts</w:t>
      </w:r>
    </w:p>
    <w:p w14:paraId="49AB233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with the ability of D-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cycloserine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to improve spatial</w:t>
      </w:r>
    </w:p>
    <w:p w14:paraId="4571DCE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reference memory in aged rats (Baxter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1994). This</w:t>
      </w:r>
    </w:p>
    <w:p w14:paraId="3C33618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suggests that the activity of D-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cycloserine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at other NMDA</w:t>
      </w:r>
    </w:p>
    <w:p w14:paraId="1A3258C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receptor subtypes may be more important for its effects on</w:t>
      </w:r>
    </w:p>
    <w:p w14:paraId="1885B6F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spatial reference memory or that developmental adaptations</w:t>
      </w:r>
    </w:p>
    <w:p w14:paraId="5CC923A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prevent the effect of GluN2C knockout on spatial reference</w:t>
      </w:r>
    </w:p>
    <w:p w14:paraId="2B69BC8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memory in GluN2C knockout mice.</w:t>
      </w:r>
    </w:p>
    <w:p w14:paraId="1272280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a62c830" w:hAnsi="AdvTT9a62c830" w:cs="AdvTT9a62c830"/>
          <w:color w:val="001AC0"/>
          <w:sz w:val="26"/>
          <w:szCs w:val="26"/>
        </w:rPr>
      </w:pPr>
      <w:r>
        <w:rPr>
          <w:rFonts w:ascii="AdvTT9a62c830" w:hAnsi="AdvTT9a62c830" w:cs="AdvTT9a62c830"/>
          <w:color w:val="001AC0"/>
          <w:sz w:val="26"/>
          <w:szCs w:val="26"/>
        </w:rPr>
        <w:t>Evidence from pharmacological studies</w:t>
      </w:r>
    </w:p>
    <w:p w14:paraId="4075D1E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a62c830" w:hAnsi="AdvTT9a62c830" w:cs="AdvTT9a62c830"/>
          <w:color w:val="001AC0"/>
          <w:sz w:val="26"/>
          <w:szCs w:val="26"/>
        </w:rPr>
      </w:pPr>
      <w:r>
        <w:rPr>
          <w:rFonts w:ascii="AdvTT9a62c830" w:hAnsi="AdvTT9a62c830" w:cs="AdvTT9a62c830"/>
          <w:color w:val="001AC0"/>
          <w:sz w:val="26"/>
          <w:szCs w:val="26"/>
        </w:rPr>
        <w:t>in humans</w:t>
      </w:r>
    </w:p>
    <w:p w14:paraId="0303854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In contrast to the results of rodent studies, which support the</w:t>
      </w:r>
    </w:p>
    <w:p w14:paraId="391DE61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procognitive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potential of NMDA receptor partial agonism,</w:t>
      </w:r>
    </w:p>
    <w:p w14:paraId="4B11CC2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the evidence from studies in humans, including studies in patients</w:t>
      </w:r>
    </w:p>
    <w:p w14:paraId="04D1574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with SZ, is less persuasive. In HCs, glycine</w:t>
      </w:r>
    </w:p>
    <w:p w14:paraId="6E0CE16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administration does not improve general cognitive performance</w:t>
      </w:r>
    </w:p>
    <w:p w14:paraId="7F2F29B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on the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CogState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test battery (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Neumeister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2006)</w:t>
      </w:r>
    </w:p>
    <w:p w14:paraId="4F61404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or in a visual attention task (O</w:t>
      </w:r>
      <w:r>
        <w:rPr>
          <w:rFonts w:ascii="AdvTT90b15021+20" w:hAnsi="AdvTT90b15021+20" w:cs="AdvTT90b15021+20"/>
          <w:color w:val="000000"/>
          <w:sz w:val="17"/>
          <w:szCs w:val="17"/>
        </w:rPr>
        <w:t>’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Neill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2011). Furthermore,</w:t>
      </w:r>
    </w:p>
    <w:p w14:paraId="60EADC8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D-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cycloserine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administration does not improve motor</w:t>
      </w:r>
    </w:p>
    <w:p w14:paraId="2D1BC60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sequence learning in HCs (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Gunthner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2016). In contrast,</w:t>
      </w:r>
    </w:p>
    <w:p w14:paraId="1D887B8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initial studies undertaken in a small sample of 12 HC males</w:t>
      </w:r>
    </w:p>
    <w:p w14:paraId="17F75EA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support a signi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cant effect of the glycine transporter inhibitor</w:t>
      </w:r>
    </w:p>
    <w:p w14:paraId="07F7157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Org 25935 on verbal learning and delayed recall, but not</w:t>
      </w:r>
    </w:p>
    <w:p w14:paraId="2D00610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6f31da14.I" w:hAnsi="AdvTT6f31da14.I" w:cs="AdvTT6f31da14.I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on any of the other cognitive tests employed (D</w:t>
      </w:r>
      <w:r>
        <w:rPr>
          <w:rFonts w:ascii="AdvTT90b15021+20" w:hAnsi="AdvTT90b15021+20" w:cs="AdvTT90b15021+20"/>
          <w:color w:val="000000"/>
          <w:sz w:val="17"/>
          <w:szCs w:val="17"/>
        </w:rPr>
        <w:t>’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Souza </w:t>
      </w:r>
      <w:r>
        <w:rPr>
          <w:rFonts w:ascii="AdvTT6f31da14.I" w:hAnsi="AdvTT6f31da14.I" w:cs="AdvTT6f31da14.I"/>
          <w:color w:val="000000"/>
          <w:sz w:val="17"/>
          <w:szCs w:val="17"/>
        </w:rPr>
        <w:t>et al.,</w:t>
      </w:r>
    </w:p>
    <w:p w14:paraId="02975D1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2012). More recently, Org 25935 administration was also</w:t>
      </w:r>
    </w:p>
    <w:p w14:paraId="03DA94B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shown not to improve performance in a visuo-spatial task, a</w:t>
      </w:r>
    </w:p>
    <w:p w14:paraId="73872EA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workingmemory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task or a verbal memory task in HCs (Christmas</w:t>
      </w:r>
    </w:p>
    <w:p w14:paraId="2414CFA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6f31da14.I" w:hAnsi="AdvTT6f31da14.I" w:cs="AdvTT6f31da14.I"/>
          <w:color w:val="000000"/>
          <w:sz w:val="17"/>
          <w:szCs w:val="17"/>
        </w:rPr>
        <w:t>et al.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, 2014). This suggests that the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procognitive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potential</w:t>
      </w:r>
    </w:p>
    <w:p w14:paraId="4D6E863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of these compounds in HCs may be limited. Given that</w:t>
      </w:r>
    </w:p>
    <w:p w14:paraId="241EE7C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NMDA receptor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functionmay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be optimal in HCs, it is not surprising</w:t>
      </w:r>
    </w:p>
    <w:p w14:paraId="50AFBA2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that these compounds fail to signi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cantly improve</w:t>
      </w:r>
    </w:p>
    <w:p w14:paraId="00854EB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cognitive performance in these studies. Despite these 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ndings,</w:t>
      </w:r>
    </w:p>
    <w:p w14:paraId="1529DFE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one might still predict that these compounds would</w:t>
      </w:r>
    </w:p>
    <w:p w14:paraId="027F92D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have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procognitive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potential in patients with brain disorders</w:t>
      </w:r>
    </w:p>
    <w:p w14:paraId="732FF82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thought to involve NMDA receptor hypofunction, such as</w:t>
      </w:r>
    </w:p>
    <w:p w14:paraId="124F2C4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patients with SZ. However, studies investigating the</w:t>
      </w:r>
    </w:p>
    <w:p w14:paraId="026157D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procognitive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potential of drugs that positively modulate</w:t>
      </w:r>
    </w:p>
    <w:p w14:paraId="6B7281C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NMDA receptor activity in patients with SZ are negative overall.</w:t>
      </w:r>
    </w:p>
    <w:p w14:paraId="22E8B5F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For example, D-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cycloserine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adjunctive treatment does not</w:t>
      </w:r>
    </w:p>
    <w:p w14:paraId="549A727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improve composite scores of general cognitive </w:t>
      </w:r>
      <w:proofErr w:type="gramStart"/>
      <w:r>
        <w:rPr>
          <w:rFonts w:ascii="AdvTT90b15021" w:hAnsi="AdvTT90b15021" w:cs="AdvTT90b15021"/>
          <w:color w:val="000000"/>
          <w:sz w:val="17"/>
          <w:szCs w:val="17"/>
        </w:rPr>
        <w:t>function</w:t>
      </w:r>
      <w:proofErr w:type="gramEnd"/>
      <w:r>
        <w:rPr>
          <w:rFonts w:ascii="AdvTT90b15021" w:hAnsi="AdvTT90b15021" w:cs="AdvTT90b15021"/>
          <w:color w:val="000000"/>
          <w:sz w:val="17"/>
          <w:szCs w:val="17"/>
        </w:rPr>
        <w:t xml:space="preserve"> or</w:t>
      </w:r>
    </w:p>
    <w:p w14:paraId="44262AF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most individual cognitive domain scores when assessed using</w:t>
      </w:r>
    </w:p>
    <w:p w14:paraId="074B9A4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standardized neuropsychological batteries, in patients with</w:t>
      </w:r>
    </w:p>
    <w:p w14:paraId="7A6B61D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established SZ (EST) (Buchanan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2007; Goff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proofErr w:type="gramStart"/>
      <w:r>
        <w:rPr>
          <w:rFonts w:ascii="AdvTT90b15021" w:hAnsi="AdvTT90b15021" w:cs="AdvTT90b15021"/>
          <w:color w:val="000000"/>
          <w:sz w:val="17"/>
          <w:szCs w:val="17"/>
        </w:rPr>
        <w:t>2005;</w:t>
      </w:r>
      <w:proofErr w:type="gramEnd"/>
    </w:p>
    <w:p w14:paraId="0496A96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Goff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2008; Weiser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2012; Cain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2014).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Dcycloserine</w:t>
      </w:r>
      <w:proofErr w:type="spellEnd"/>
    </w:p>
    <w:p w14:paraId="22EE15A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treatment also fails to improve performance in</w:t>
      </w:r>
    </w:p>
    <w:p w14:paraId="22C1B92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the CPT and working memory tasks in patients with EST</w:t>
      </w:r>
    </w:p>
    <w:p w14:paraId="7CE9E9C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(Duncan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2004). However, there are also positive 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ndings</w:t>
      </w:r>
    </w:p>
    <w:p w14:paraId="34BB8AB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where D-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cycloserine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improved cognitive performance</w:t>
      </w:r>
    </w:p>
    <w:p w14:paraId="19C519C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following a cognitive remediation programme in patients</w:t>
      </w:r>
    </w:p>
    <w:p w14:paraId="397B6AF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with EST (Cain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2014) and D-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cycloserine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has been</w:t>
      </w:r>
    </w:p>
    <w:p w14:paraId="4EC481D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shown to facilitate fear extinction therapies in people with</w:t>
      </w:r>
    </w:p>
    <w:p w14:paraId="63B600B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anxiety disorders (Norberg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2008). These 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ndings suggest</w:t>
      </w:r>
    </w:p>
    <w:p w14:paraId="5845CCE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that D-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cycloserine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may yet hold therapeutic value as it</w:t>
      </w:r>
    </w:p>
    <w:p w14:paraId="08D3DAF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can potentiate the ef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cacy of cognitive behavioural therapies,</w:t>
      </w:r>
    </w:p>
    <w:p w14:paraId="4284366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at least in some cognitive domains. Despite this suggestion,</w:t>
      </w:r>
    </w:p>
    <w:p w14:paraId="652722B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overall 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ndings from recent meta-analysis do not</w:t>
      </w:r>
    </w:p>
    <w:p w14:paraId="296BD3D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support the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procognitive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ef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cacy of compounds potentiating</w:t>
      </w:r>
    </w:p>
    <w:p w14:paraId="28ABE27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NMDA receptor activity in SZ. While Tsai and Lin (2010)</w:t>
      </w:r>
    </w:p>
    <w:p w14:paraId="651C8C0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found a positive impact of NMDA receptor enhancing agents</w:t>
      </w:r>
    </w:p>
    <w:p w14:paraId="1334F8B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(D-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cycloserine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, glycine and </w:t>
      </w:r>
      <w:r>
        <w:rPr>
          <w:rFonts w:ascii="AdvTT1f52dd2d.B" w:hAnsi="AdvTT1f52dd2d.B" w:cs="AdvTT1f52dd2d.B"/>
          <w:color w:val="001AC0"/>
          <w:sz w:val="17"/>
          <w:szCs w:val="17"/>
        </w:rPr>
        <w:t>sarcosine</w:t>
      </w:r>
      <w:r>
        <w:rPr>
          <w:rFonts w:ascii="AdvTT90b15021" w:hAnsi="AdvTT90b15021" w:cs="AdvTT90b15021"/>
          <w:color w:val="000000"/>
          <w:sz w:val="17"/>
          <w:szCs w:val="17"/>
        </w:rPr>
        <w:t>) on cognitive symptoms</w:t>
      </w:r>
    </w:p>
    <w:p w14:paraId="7235FD8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in patients with SZ (assessed using the positive and negative</w:t>
      </w:r>
    </w:p>
    <w:p w14:paraId="1C4B688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symptoms scale cognitive subscale), two more recent</w:t>
      </w:r>
    </w:p>
    <w:p w14:paraId="13F6BAA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6f31da14.I" w:hAnsi="AdvTT6f31da14.I" w:cs="AdvTT6f31da14.I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meta-analyses found no effect (Choi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2013; Iwata </w:t>
      </w:r>
      <w:r>
        <w:rPr>
          <w:rFonts w:ascii="AdvTT6f31da14.I" w:hAnsi="AdvTT6f31da14.I" w:cs="AdvTT6f31da14.I"/>
          <w:color w:val="000000"/>
          <w:sz w:val="17"/>
          <w:szCs w:val="17"/>
        </w:rPr>
        <w:t>et al.,</w:t>
      </w:r>
    </w:p>
    <w:p w14:paraId="7B641CF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lastRenderedPageBreak/>
        <w:t xml:space="preserve">2015). Choi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 </w:t>
      </w:r>
      <w:r>
        <w:rPr>
          <w:rFonts w:ascii="AdvTT90b15021" w:hAnsi="AdvTT90b15021" w:cs="AdvTT90b15021"/>
          <w:color w:val="000000"/>
          <w:sz w:val="17"/>
          <w:szCs w:val="17"/>
        </w:rPr>
        <w:t>(2013) found that D-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cycloserine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>, D-serine</w:t>
      </w:r>
    </w:p>
    <w:p w14:paraId="4AB830A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and the AMPA receptor PAM </w:t>
      </w:r>
      <w:r>
        <w:rPr>
          <w:rFonts w:ascii="AdvTT1f52dd2d.B" w:hAnsi="AdvTT1f52dd2d.B" w:cs="AdvTT1f52dd2d.B"/>
          <w:color w:val="001AC0"/>
          <w:sz w:val="17"/>
          <w:szCs w:val="17"/>
        </w:rPr>
        <w:t>CX516</w:t>
      </w:r>
      <w:r>
        <w:rPr>
          <w:rFonts w:ascii="AdvTT90b15021" w:hAnsi="AdvTT90b15021" w:cs="AdvTT90b15021"/>
          <w:color w:val="000000"/>
          <w:sz w:val="17"/>
          <w:szCs w:val="17"/>
        </w:rPr>
        <w:t>, when used as adjunctive</w:t>
      </w:r>
    </w:p>
    <w:p w14:paraId="1730744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treatments, did not signi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cantly improve function in 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ve</w:t>
      </w:r>
    </w:p>
    <w:p w14:paraId="38E9A54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cognitive domains (Choi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2013). Furthermore, Iwata</w:t>
      </w:r>
    </w:p>
    <w:p w14:paraId="76776F2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 </w:t>
      </w:r>
      <w:r>
        <w:rPr>
          <w:rFonts w:ascii="AdvTT90b15021" w:hAnsi="AdvTT90b15021" w:cs="AdvTT90b15021"/>
          <w:color w:val="000000"/>
          <w:sz w:val="17"/>
          <w:szCs w:val="17"/>
        </w:rPr>
        <w:t>(2015) found that NMDA receptor glycine site drugs</w:t>
      </w:r>
    </w:p>
    <w:p w14:paraId="5EF153B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had no signi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cant effect in eight cognitive domains. Thus,</w:t>
      </w:r>
    </w:p>
    <w:p w14:paraId="6B254DD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any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procognitive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effects of NMDA receptor glycine site modulators</w:t>
      </w:r>
    </w:p>
    <w:p w14:paraId="11286AC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in patients with SZ are yet to be robustly established.</w:t>
      </w:r>
    </w:p>
    <w:p w14:paraId="5695325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One reason for the disparity between preclinical and clinical</w:t>
      </w:r>
    </w:p>
    <w:p w14:paraId="34B898C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studies may be the testing of these compounds as adjunctive</w:t>
      </w:r>
    </w:p>
    <w:p w14:paraId="28CA097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treatments in patients, as their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procognitive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ef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cacy has not</w:t>
      </w:r>
    </w:p>
    <w:p w14:paraId="69D93D9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been tested in the context of prolonged antipsychotic administration</w:t>
      </w:r>
    </w:p>
    <w:p w14:paraId="4E1DC31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preclinically (a summary of the information from</w:t>
      </w:r>
    </w:p>
    <w:p w14:paraId="66D3453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FSTruman-Bold" w:hAnsi="FSTruman-Bold" w:cs="FSTruman-Bold"/>
          <w:b/>
          <w:bCs/>
          <w:color w:val="FFD000"/>
          <w:sz w:val="21"/>
          <w:szCs w:val="21"/>
        </w:rPr>
      </w:pPr>
      <w:r>
        <w:rPr>
          <w:rFonts w:ascii="FSTruman-Bold" w:hAnsi="FSTruman-Bold" w:cs="FSTruman-Bold"/>
          <w:b/>
          <w:bCs/>
          <w:color w:val="FFD000"/>
          <w:sz w:val="21"/>
          <w:szCs w:val="21"/>
        </w:rPr>
        <w:t>BJP</w:t>
      </w:r>
    </w:p>
    <w:p w14:paraId="5214323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20"/>
          <w:szCs w:val="20"/>
        </w:rPr>
      </w:pPr>
      <w:r>
        <w:rPr>
          <w:rFonts w:ascii="AdvTT336784a7" w:hAnsi="AdvTT336784a7" w:cs="AdvTT336784a7"/>
          <w:color w:val="000000"/>
          <w:sz w:val="20"/>
          <w:szCs w:val="20"/>
        </w:rPr>
        <w:t>M R Dauvermann et al.</w:t>
      </w:r>
    </w:p>
    <w:p w14:paraId="6BD747E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 xml:space="preserve">3148 British Journal of Pharmacology (2017) </w:t>
      </w:r>
      <w:r>
        <w:rPr>
          <w:rFonts w:ascii="AdvTTebfa89c8.B" w:hAnsi="AdvTTebfa89c8.B" w:cs="AdvTTebfa89c8.B"/>
          <w:color w:val="000000"/>
          <w:sz w:val="16"/>
          <w:szCs w:val="16"/>
        </w:rPr>
        <w:t xml:space="preserve">174 </w:t>
      </w:r>
      <w:r>
        <w:rPr>
          <w:rFonts w:ascii="AdvTT336784a7" w:hAnsi="AdvTT336784a7" w:cs="AdvTT336784a7"/>
          <w:color w:val="000000"/>
          <w:sz w:val="16"/>
          <w:szCs w:val="16"/>
        </w:rPr>
        <w:t>3136</w:t>
      </w:r>
      <w:r>
        <w:rPr>
          <w:rFonts w:ascii="AdvTT336784a7+20" w:hAnsi="AdvTT336784a7+20" w:cs="AdvTT336784a7+20"/>
          <w:color w:val="000000"/>
          <w:sz w:val="16"/>
          <w:szCs w:val="16"/>
        </w:rPr>
        <w:t>–</w:t>
      </w:r>
      <w:r>
        <w:rPr>
          <w:rFonts w:ascii="AdvTT336784a7" w:hAnsi="AdvTT336784a7" w:cs="AdvTT336784a7"/>
          <w:color w:val="000000"/>
          <w:sz w:val="16"/>
          <w:szCs w:val="16"/>
        </w:rPr>
        <w:t>3160</w:t>
      </w:r>
    </w:p>
    <w:p w14:paraId="3CEDBC7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a62c830" w:hAnsi="AdvTT9a62c830" w:cs="AdvTT9a62c830"/>
          <w:color w:val="001AC0"/>
        </w:rPr>
      </w:pPr>
      <w:r>
        <w:rPr>
          <w:rFonts w:ascii="AdvTT9a62c830" w:hAnsi="AdvTT9a62c830" w:cs="AdvTT9a62c830"/>
          <w:color w:val="001AC0"/>
        </w:rPr>
        <w:t>Table 3</w:t>
      </w:r>
    </w:p>
    <w:p w14:paraId="0764C5F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 xml:space="preserve">Impact of NMDA receptor </w:t>
      </w:r>
      <w:proofErr w:type="spellStart"/>
      <w:r>
        <w:rPr>
          <w:rFonts w:ascii="AdvTT336784a7" w:hAnsi="AdvTT336784a7" w:cs="AdvTT336784a7"/>
          <w:color w:val="000000"/>
          <w:sz w:val="16"/>
          <w:szCs w:val="16"/>
        </w:rPr>
        <w:t>coagonists</w:t>
      </w:r>
      <w:proofErr w:type="spellEnd"/>
      <w:r>
        <w:rPr>
          <w:rFonts w:ascii="AdvTT336784a7" w:hAnsi="AdvTT336784a7" w:cs="AdvTT336784a7"/>
          <w:color w:val="000000"/>
          <w:sz w:val="16"/>
          <w:szCs w:val="16"/>
        </w:rPr>
        <w:t xml:space="preserve"> and partial agonists on cognition</w:t>
      </w:r>
    </w:p>
    <w:p w14:paraId="400BD4F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Study (year)</w:t>
      </w:r>
    </w:p>
    <w:p w14:paraId="20F717E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Experimental group/</w:t>
      </w:r>
    </w:p>
    <w:p w14:paraId="425D980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patient group phase</w:t>
      </w:r>
    </w:p>
    <w:p w14:paraId="1B9EB9A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of SZ</w:t>
      </w:r>
    </w:p>
    <w:p w14:paraId="33445B5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Control group/control</w:t>
      </w:r>
    </w:p>
    <w:p w14:paraId="606FCF4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matching criteria</w:t>
      </w:r>
    </w:p>
    <w:p w14:paraId="3C6F87A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Study design/drug</w:t>
      </w:r>
    </w:p>
    <w:p w14:paraId="1DB3AF4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administration</w:t>
      </w:r>
    </w:p>
    <w:p w14:paraId="115793E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Task design for</w:t>
      </w:r>
    </w:p>
    <w:p w14:paraId="67D0DFD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cognitive function</w:t>
      </w:r>
    </w:p>
    <w:p w14:paraId="5328821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 xml:space="preserve">Main </w:t>
      </w:r>
      <w:r>
        <w:rPr>
          <w:rFonts w:ascii="AdvTTebfa89c8.B+fb" w:hAnsi="AdvTTebfa89c8.B+fb" w:cs="AdvTTebfa89c8.B+fb"/>
          <w:color w:val="FFFFFF"/>
          <w:sz w:val="16"/>
          <w:szCs w:val="16"/>
        </w:rPr>
        <w:t>fi</w:t>
      </w:r>
      <w:r>
        <w:rPr>
          <w:rFonts w:ascii="AdvTTebfa89c8.B" w:hAnsi="AdvTTebfa89c8.B" w:cs="AdvTTebfa89c8.B"/>
          <w:color w:val="FFFFFF"/>
          <w:sz w:val="16"/>
          <w:szCs w:val="16"/>
        </w:rPr>
        <w:t xml:space="preserve">ndings </w:t>
      </w:r>
      <w:r>
        <w:rPr>
          <w:rFonts w:ascii="AdvTTebfa89c8.B+20" w:hAnsi="AdvTTebfa89c8.B+20" w:cs="AdvTTebfa89c8.B+20"/>
          <w:color w:val="FFFFFF"/>
          <w:sz w:val="16"/>
          <w:szCs w:val="16"/>
        </w:rPr>
        <w:t xml:space="preserve">– </w:t>
      </w:r>
      <w:r>
        <w:rPr>
          <w:rFonts w:ascii="AdvTTebfa89c8.B" w:hAnsi="AdvTTebfa89c8.B" w:cs="AdvTTebfa89c8.B"/>
          <w:color w:val="FFFFFF"/>
          <w:sz w:val="16"/>
          <w:szCs w:val="16"/>
        </w:rPr>
        <w:t>effects of drug</w:t>
      </w:r>
    </w:p>
    <w:p w14:paraId="54147D2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on cognition and/or neural</w:t>
      </w:r>
    </w:p>
    <w:p w14:paraId="3112539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response measures during</w:t>
      </w:r>
    </w:p>
    <w:p w14:paraId="271D2BC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ba30eafc.BI" w:hAnsi="AdvTTba30eafc.BI" w:cs="AdvTTba30eafc.BI"/>
          <w:color w:val="FFFFFF"/>
          <w:sz w:val="16"/>
          <w:szCs w:val="16"/>
        </w:rPr>
        <w:t xml:space="preserve">N </w:t>
      </w:r>
      <w:r>
        <w:rPr>
          <w:rFonts w:ascii="AdvTTebfa89c8.B" w:hAnsi="AdvTTebfa89c8.B" w:cs="AdvTTebfa89c8.B"/>
          <w:color w:val="FFFFFF"/>
          <w:sz w:val="16"/>
          <w:szCs w:val="16"/>
        </w:rPr>
        <w:t>(</w:t>
      </w:r>
      <w:proofErr w:type="gramStart"/>
      <w:r>
        <w:rPr>
          <w:rFonts w:ascii="AdvTTebfa89c8.B" w:hAnsi="AdvTTebfa89c8.B" w:cs="AdvTTebfa89c8.B"/>
          <w:color w:val="FFFFFF"/>
          <w:sz w:val="16"/>
          <w:szCs w:val="16"/>
        </w:rPr>
        <w:t>M :</w:t>
      </w:r>
      <w:proofErr w:type="gramEnd"/>
      <w:r>
        <w:rPr>
          <w:rFonts w:ascii="AdvTTebfa89c8.B" w:hAnsi="AdvTTebfa89c8.B" w:cs="AdvTTebfa89c8.B"/>
          <w:color w:val="FFFFFF"/>
          <w:sz w:val="16"/>
          <w:szCs w:val="16"/>
        </w:rPr>
        <w:t xml:space="preserve"> F) cognition</w:t>
      </w:r>
    </w:p>
    <w:p w14:paraId="252486E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Mean age</w:t>
      </w:r>
    </w:p>
    <w:p w14:paraId="0557DBB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 xml:space="preserve">in years (SD) </w:t>
      </w:r>
      <w:r>
        <w:rPr>
          <w:rFonts w:ascii="AdvTTba30eafc.BI" w:hAnsi="AdvTTba30eafc.BI" w:cs="AdvTTba30eafc.BI"/>
          <w:color w:val="FFFFFF"/>
          <w:sz w:val="16"/>
          <w:szCs w:val="16"/>
        </w:rPr>
        <w:t xml:space="preserve">N </w:t>
      </w:r>
      <w:r>
        <w:rPr>
          <w:rFonts w:ascii="AdvTTebfa89c8.B" w:hAnsi="AdvTTebfa89c8.B" w:cs="AdvTTebfa89c8.B"/>
          <w:color w:val="FFFFFF"/>
          <w:sz w:val="16"/>
          <w:szCs w:val="16"/>
        </w:rPr>
        <w:t>(</w:t>
      </w:r>
      <w:proofErr w:type="gramStart"/>
      <w:r>
        <w:rPr>
          <w:rFonts w:ascii="AdvTTebfa89c8.B" w:hAnsi="AdvTTebfa89c8.B" w:cs="AdvTTebfa89c8.B"/>
          <w:color w:val="FFFFFF"/>
          <w:sz w:val="16"/>
          <w:szCs w:val="16"/>
        </w:rPr>
        <w:t>M :</w:t>
      </w:r>
      <w:proofErr w:type="gramEnd"/>
      <w:r>
        <w:rPr>
          <w:rFonts w:ascii="AdvTTebfa89c8.B" w:hAnsi="AdvTTebfa89c8.B" w:cs="AdvTTebfa89c8.B"/>
          <w:color w:val="FFFFFF"/>
          <w:sz w:val="16"/>
          <w:szCs w:val="16"/>
        </w:rPr>
        <w:t xml:space="preserve"> F)</w:t>
      </w:r>
    </w:p>
    <w:p w14:paraId="169554E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Mean age</w:t>
      </w:r>
    </w:p>
    <w:p w14:paraId="79E7C03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in years (SD)</w:t>
      </w:r>
    </w:p>
    <w:p w14:paraId="4AC6000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General cognition</w:t>
      </w:r>
    </w:p>
    <w:p w14:paraId="28FCFF8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c9399784.I" w:hAnsi="AdvTTc9399784.I" w:cs="AdvTTc9399784.I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 xml:space="preserve">Goff </w:t>
      </w:r>
      <w:r>
        <w:rPr>
          <w:rFonts w:ascii="AdvTTc9399784.I" w:hAnsi="AdvTTc9399784.I" w:cs="AdvTTc9399784.I"/>
          <w:color w:val="000000"/>
          <w:sz w:val="16"/>
          <w:szCs w:val="16"/>
        </w:rPr>
        <w:t>et al.,</w:t>
      </w:r>
    </w:p>
    <w:p w14:paraId="0CE32A0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2005</w:t>
      </w:r>
    </w:p>
    <w:p w14:paraId="01D0BF9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EST- D-</w:t>
      </w:r>
      <w:proofErr w:type="spellStart"/>
      <w:r>
        <w:rPr>
          <w:rFonts w:ascii="AdvTT336784a7" w:hAnsi="AdvTT336784a7" w:cs="AdvTT336784a7"/>
          <w:color w:val="000000"/>
          <w:sz w:val="16"/>
          <w:szCs w:val="16"/>
        </w:rPr>
        <w:t>cycloserine</w:t>
      </w:r>
      <w:proofErr w:type="spellEnd"/>
      <w:r>
        <w:rPr>
          <w:rFonts w:ascii="AdvTT336784a7" w:hAnsi="AdvTT336784a7" w:cs="AdvTT336784a7"/>
          <w:color w:val="000000"/>
          <w:sz w:val="16"/>
          <w:szCs w:val="16"/>
        </w:rPr>
        <w:t xml:space="preserve"> group</w:t>
      </w:r>
    </w:p>
    <w:p w14:paraId="4052C44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(adjunctive treatment)</w:t>
      </w:r>
    </w:p>
    <w:p w14:paraId="4241532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27 (24:3) 45.9(±7.4)</w:t>
      </w:r>
    </w:p>
    <w:p w14:paraId="5F20E5B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 xml:space="preserve">EST </w:t>
      </w:r>
      <w:r>
        <w:rPr>
          <w:rFonts w:ascii="AdvTT336784a7+20" w:hAnsi="AdvTT336784a7+20" w:cs="AdvTT336784a7+20"/>
          <w:color w:val="000000"/>
          <w:sz w:val="16"/>
          <w:szCs w:val="16"/>
        </w:rPr>
        <w:t xml:space="preserve">– </w:t>
      </w:r>
      <w:r>
        <w:rPr>
          <w:rFonts w:ascii="AdvTT336784a7" w:hAnsi="AdvTT336784a7" w:cs="AdvTT336784a7"/>
          <w:color w:val="000000"/>
          <w:sz w:val="16"/>
          <w:szCs w:val="16"/>
        </w:rPr>
        <w:t>placebo group</w:t>
      </w:r>
    </w:p>
    <w:p w14:paraId="0C18E3A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28 (20:8) 47.0(±8.6)</w:t>
      </w:r>
    </w:p>
    <w:p w14:paraId="31E1B55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 xml:space="preserve">N/A </w:t>
      </w: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 xml:space="preserve">Randomized </w:t>
      </w:r>
      <w:proofErr w:type="spellStart"/>
      <w:r>
        <w:rPr>
          <w:rFonts w:ascii="AdvTT90b15021" w:hAnsi="AdvTT90b15021" w:cs="AdvTT90b15021"/>
          <w:color w:val="000000"/>
          <w:sz w:val="16"/>
          <w:szCs w:val="16"/>
        </w:rPr>
        <w:t>doubleblind</w:t>
      </w:r>
      <w:proofErr w:type="spellEnd"/>
      <w:r>
        <w:rPr>
          <w:rFonts w:ascii="AdvTT90b15021" w:hAnsi="AdvTT90b15021" w:cs="AdvTT90b15021"/>
          <w:color w:val="000000"/>
          <w:sz w:val="16"/>
          <w:szCs w:val="16"/>
        </w:rPr>
        <w:t>,</w:t>
      </w:r>
    </w:p>
    <w:p w14:paraId="3AF77FC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placebo-controlled,</w:t>
      </w:r>
    </w:p>
    <w:p w14:paraId="43ED208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parallel group study design</w:t>
      </w:r>
    </w:p>
    <w:p w14:paraId="7B068A5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proofErr w:type="gramStart"/>
      <w:r>
        <w:rPr>
          <w:rFonts w:ascii="AdvTT90b15021" w:hAnsi="AdvTT90b15021" w:cs="AdvTT90b15021"/>
          <w:color w:val="000000"/>
          <w:sz w:val="16"/>
          <w:szCs w:val="16"/>
        </w:rPr>
        <w:t>6 month</w:t>
      </w:r>
      <w:proofErr w:type="gramEnd"/>
      <w:r>
        <w:rPr>
          <w:rFonts w:ascii="AdvTT90b15021" w:hAnsi="AdvTT90b15021" w:cs="AdvTT90b15021"/>
          <w:color w:val="000000"/>
          <w:sz w:val="16"/>
          <w:szCs w:val="16"/>
        </w:rPr>
        <w:t xml:space="preserve"> trial</w:t>
      </w:r>
    </w:p>
    <w:p w14:paraId="44F6835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D-</w:t>
      </w:r>
      <w:proofErr w:type="spellStart"/>
      <w:r>
        <w:rPr>
          <w:rFonts w:ascii="AdvTT90b15021" w:hAnsi="AdvTT90b15021" w:cs="AdvTT90b15021"/>
          <w:color w:val="000000"/>
          <w:sz w:val="16"/>
          <w:szCs w:val="16"/>
        </w:rPr>
        <w:t>Cycloserine</w:t>
      </w:r>
      <w:proofErr w:type="spellEnd"/>
      <w:r>
        <w:rPr>
          <w:rFonts w:ascii="AdvTT90b15021" w:hAnsi="AdvTT90b15021" w:cs="AdvTT90b15021"/>
          <w:color w:val="000000"/>
          <w:sz w:val="16"/>
          <w:szCs w:val="16"/>
        </w:rPr>
        <w:t>: 50 mg</w:t>
      </w:r>
    </w:p>
    <w:p w14:paraId="4018DEE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capsule at bedtime in</w:t>
      </w:r>
    </w:p>
    <w:p w14:paraId="152BC59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adjunct with conventional</w:t>
      </w:r>
    </w:p>
    <w:p w14:paraId="4B47255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antipsychotic medication</w:t>
      </w:r>
    </w:p>
    <w:p w14:paraId="03714AE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Placebo: capsule at bedtime</w:t>
      </w:r>
    </w:p>
    <w:p w14:paraId="2C52A1B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in adjunct with conventional</w:t>
      </w:r>
    </w:p>
    <w:p w14:paraId="791376C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antipsychotic medication</w:t>
      </w:r>
    </w:p>
    <w:p w14:paraId="7AC05CB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Cognitive battery:</w:t>
      </w:r>
    </w:p>
    <w:p w14:paraId="40B21A7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1 CVLT</w:t>
      </w:r>
    </w:p>
    <w:p w14:paraId="0BAE51C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2 IQ estimation (Vocabulary,</w:t>
      </w:r>
    </w:p>
    <w:p w14:paraId="3983ED2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Information, Digit Span</w:t>
      </w:r>
    </w:p>
    <w:p w14:paraId="152DAAF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and Block Design)</w:t>
      </w:r>
    </w:p>
    <w:p w14:paraId="140394C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3 ANART</w:t>
      </w:r>
    </w:p>
    <w:p w14:paraId="686E623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4 Stroop Test</w:t>
      </w:r>
    </w:p>
    <w:p w14:paraId="6DBBABD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5 Categories</w:t>
      </w:r>
    </w:p>
    <w:p w14:paraId="53BCC76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6 Finger Tapping</w:t>
      </w:r>
    </w:p>
    <w:p w14:paraId="0C3A81F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7 WCST</w:t>
      </w:r>
    </w:p>
    <w:p w14:paraId="3B99193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Effect of D-</w:t>
      </w:r>
      <w:proofErr w:type="spellStart"/>
      <w:r>
        <w:rPr>
          <w:rFonts w:ascii="AdvTT336784a7" w:hAnsi="AdvTT336784a7" w:cs="AdvTT336784a7"/>
          <w:color w:val="000000"/>
          <w:sz w:val="16"/>
          <w:szCs w:val="16"/>
        </w:rPr>
        <w:t>Cycloserine</w:t>
      </w:r>
      <w:proofErr w:type="spellEnd"/>
      <w:r>
        <w:rPr>
          <w:rFonts w:ascii="AdvTT336784a7" w:hAnsi="AdvTT336784a7" w:cs="AdvTT336784a7"/>
          <w:color w:val="000000"/>
          <w:sz w:val="16"/>
          <w:szCs w:val="16"/>
        </w:rPr>
        <w:t xml:space="preserve"> on cognitive</w:t>
      </w:r>
    </w:p>
    <w:p w14:paraId="7B68C15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performance:</w:t>
      </w:r>
    </w:p>
    <w:p w14:paraId="7CCF3F6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6f31da14.I" w:hAnsi="AdvTT6f31da14.I" w:cs="AdvTT6f31da14.I"/>
          <w:color w:val="000000"/>
          <w:sz w:val="16"/>
          <w:szCs w:val="16"/>
        </w:rPr>
        <w:t xml:space="preserve">No difference </w:t>
      </w:r>
      <w:r>
        <w:rPr>
          <w:rFonts w:ascii="AdvTT90b15021" w:hAnsi="AdvTT90b15021" w:cs="AdvTT90b15021"/>
          <w:color w:val="000000"/>
          <w:sz w:val="16"/>
          <w:szCs w:val="16"/>
        </w:rPr>
        <w:t>between treatment</w:t>
      </w:r>
    </w:p>
    <w:p w14:paraId="35C0A08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groups on any cognitive task at</w:t>
      </w:r>
    </w:p>
    <w:p w14:paraId="39DBE90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weeks 8, 12 and 24 compared</w:t>
      </w:r>
    </w:p>
    <w:p w14:paraId="4486DCE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lastRenderedPageBreak/>
        <w:t>to baseline.</w:t>
      </w:r>
    </w:p>
    <w:p w14:paraId="04D44D7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proofErr w:type="spellStart"/>
      <w:r>
        <w:rPr>
          <w:rFonts w:ascii="AdvTT336784a7" w:hAnsi="AdvTT336784a7" w:cs="AdvTT336784a7"/>
          <w:color w:val="000000"/>
          <w:sz w:val="16"/>
          <w:szCs w:val="16"/>
        </w:rPr>
        <w:t>Neumeister</w:t>
      </w:r>
      <w:proofErr w:type="spellEnd"/>
    </w:p>
    <w:p w14:paraId="5FACFB7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c9399784.I" w:hAnsi="AdvTTc9399784.I" w:cs="AdvTTc9399784.I"/>
          <w:color w:val="000000"/>
          <w:sz w:val="16"/>
          <w:szCs w:val="16"/>
        </w:rPr>
        <w:t xml:space="preserve">et al., </w:t>
      </w:r>
      <w:r>
        <w:rPr>
          <w:rFonts w:ascii="AdvTT336784a7" w:hAnsi="AdvTT336784a7" w:cs="AdvTT336784a7"/>
          <w:color w:val="000000"/>
          <w:sz w:val="16"/>
          <w:szCs w:val="16"/>
        </w:rPr>
        <w:t>2006</w:t>
      </w:r>
    </w:p>
    <w:p w14:paraId="0A37DC4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N/A HCs</w:t>
      </w:r>
    </w:p>
    <w:p w14:paraId="1C0A2D5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12 (8:4) 28.5(±10.5)</w:t>
      </w:r>
    </w:p>
    <w:p w14:paraId="4D7945A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Double-blind, randomized,</w:t>
      </w:r>
    </w:p>
    <w:p w14:paraId="40711D1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balanced cross-over study</w:t>
      </w:r>
    </w:p>
    <w:p w14:paraId="4E75A88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design</w:t>
      </w:r>
    </w:p>
    <w:p w14:paraId="12CF7DE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Two separate drug challenge</w:t>
      </w:r>
    </w:p>
    <w:p w14:paraId="3D1E544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sessions (placebo/active drug):</w:t>
      </w:r>
    </w:p>
    <w:p w14:paraId="4F94BCB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Glycine: 200 mg·kg</w:t>
      </w:r>
      <w:r>
        <w:rPr>
          <w:rFonts w:ascii="AdvP4C4E74" w:hAnsi="AdvP4C4E74" w:cs="AdvP4C4E74"/>
          <w:color w:val="000000"/>
          <w:sz w:val="11"/>
          <w:szCs w:val="11"/>
        </w:rPr>
        <w:t>_</w:t>
      </w:r>
      <w:r>
        <w:rPr>
          <w:rFonts w:ascii="AdvTT90b15021" w:hAnsi="AdvTT90b15021" w:cs="AdvTT90b15021"/>
          <w:color w:val="000000"/>
          <w:sz w:val="11"/>
          <w:szCs w:val="11"/>
        </w:rPr>
        <w:t xml:space="preserve">1 </w:t>
      </w:r>
      <w:r>
        <w:rPr>
          <w:rFonts w:ascii="AdvTT90b15021" w:hAnsi="AdvTT90b15021" w:cs="AdvTT90b15021"/>
          <w:color w:val="000000"/>
          <w:sz w:val="16"/>
          <w:szCs w:val="16"/>
        </w:rPr>
        <w:t>body</w:t>
      </w:r>
    </w:p>
    <w:p w14:paraId="1819129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 xml:space="preserve">weight for 45 min </w:t>
      </w:r>
      <w:proofErr w:type="spellStart"/>
      <w:r>
        <w:rPr>
          <w:rFonts w:ascii="AdvTT90b15021" w:hAnsi="AdvTT90b15021" w:cs="AdvTT90b15021"/>
          <w:color w:val="000000"/>
          <w:sz w:val="16"/>
          <w:szCs w:val="16"/>
        </w:rPr>
        <w:t>i.v.</w:t>
      </w:r>
      <w:proofErr w:type="spellEnd"/>
    </w:p>
    <w:p w14:paraId="14EB480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Placebo: saline</w:t>
      </w:r>
    </w:p>
    <w:p w14:paraId="21381E1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Neuropsychological testing</w:t>
      </w:r>
    </w:p>
    <w:p w14:paraId="00E6825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outside of PET scanner:</w:t>
      </w:r>
    </w:p>
    <w:p w14:paraId="2623095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 xml:space="preserve">1 </w:t>
      </w:r>
      <w:proofErr w:type="spellStart"/>
      <w:r>
        <w:rPr>
          <w:rFonts w:ascii="AdvTT90b15021" w:hAnsi="AdvTT90b15021" w:cs="AdvTT90b15021"/>
          <w:color w:val="000000"/>
          <w:sz w:val="16"/>
          <w:szCs w:val="16"/>
        </w:rPr>
        <w:t>CogState</w:t>
      </w:r>
      <w:proofErr w:type="spellEnd"/>
      <w:r>
        <w:rPr>
          <w:rFonts w:ascii="AdvTT90b15021" w:hAnsi="AdvTT90b15021" w:cs="AdvTT90b15021"/>
          <w:color w:val="000000"/>
          <w:sz w:val="16"/>
          <w:szCs w:val="16"/>
        </w:rPr>
        <w:t xml:space="preserve"> computerized</w:t>
      </w:r>
    </w:p>
    <w:p w14:paraId="292B12C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battery (</w:t>
      </w:r>
      <w:r>
        <w:rPr>
          <w:rFonts w:ascii="AdvTT6f31da14.I" w:hAnsi="AdvTT6f31da14.I" w:cs="AdvTT6f31da14.I"/>
          <w:color w:val="000000"/>
          <w:sz w:val="16"/>
          <w:szCs w:val="16"/>
        </w:rPr>
        <w:t xml:space="preserve">i.e. </w:t>
      </w:r>
      <w:r>
        <w:rPr>
          <w:rFonts w:ascii="AdvTT90b15021" w:hAnsi="AdvTT90b15021" w:cs="AdvTT90b15021"/>
          <w:color w:val="000000"/>
          <w:sz w:val="16"/>
          <w:szCs w:val="16"/>
        </w:rPr>
        <w:t>attention, visual,</w:t>
      </w:r>
    </w:p>
    <w:p w14:paraId="747B062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verbal and working memory,</w:t>
      </w:r>
    </w:p>
    <w:p w14:paraId="2EA924A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executive function, speed</w:t>
      </w:r>
    </w:p>
    <w:p w14:paraId="29EF3E2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of processing)</w:t>
      </w:r>
    </w:p>
    <w:p w14:paraId="5A2F6BA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Effect of glycine on cognitive</w:t>
      </w:r>
    </w:p>
    <w:p w14:paraId="6842B71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performance:</w:t>
      </w:r>
    </w:p>
    <w:p w14:paraId="6276049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No signi</w:t>
      </w:r>
      <w:r>
        <w:rPr>
          <w:rFonts w:ascii="AdvTT90b15021+fb" w:hAnsi="AdvTT90b15021+fb" w:cs="AdvTT90b15021+fb"/>
          <w:color w:val="000000"/>
          <w:sz w:val="16"/>
          <w:szCs w:val="16"/>
        </w:rPr>
        <w:t>fi</w:t>
      </w:r>
      <w:r>
        <w:rPr>
          <w:rFonts w:ascii="AdvTT90b15021" w:hAnsi="AdvTT90b15021" w:cs="AdvTT90b15021"/>
          <w:color w:val="000000"/>
          <w:sz w:val="16"/>
          <w:szCs w:val="16"/>
        </w:rPr>
        <w:t>cant effect of glycine</w:t>
      </w:r>
    </w:p>
    <w:p w14:paraId="649B8AB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on any of the neuropsychological</w:t>
      </w:r>
    </w:p>
    <w:p w14:paraId="3E24A71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tests compared to placebo</w:t>
      </w:r>
    </w:p>
    <w:p w14:paraId="1F2A90F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Effect of glycine on PET measures:</w:t>
      </w:r>
    </w:p>
    <w:p w14:paraId="3F093B3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6f31da14.I" w:hAnsi="AdvTT6f31da14.I" w:cs="AdvTT6f31da14.I"/>
          <w:color w:val="000000"/>
          <w:sz w:val="16"/>
          <w:szCs w:val="16"/>
        </w:rPr>
        <w:t xml:space="preserve">Decreased </w:t>
      </w:r>
      <w:r>
        <w:rPr>
          <w:rFonts w:ascii="AdvTT90b15021" w:hAnsi="AdvTT90b15021" w:cs="AdvTT90b15021"/>
          <w:color w:val="000000"/>
          <w:sz w:val="16"/>
          <w:szCs w:val="16"/>
        </w:rPr>
        <w:t>whole-brain cerebral</w:t>
      </w:r>
    </w:p>
    <w:p w14:paraId="60325A4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metabolic rate of glucose</w:t>
      </w:r>
    </w:p>
    <w:p w14:paraId="06BDCB0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(</w:t>
      </w:r>
      <w:proofErr w:type="spellStart"/>
      <w:r>
        <w:rPr>
          <w:rFonts w:ascii="AdvTT90b15021" w:hAnsi="AdvTT90b15021" w:cs="AdvTT90b15021"/>
          <w:color w:val="000000"/>
          <w:sz w:val="16"/>
          <w:szCs w:val="16"/>
        </w:rPr>
        <w:t>CMRGlu</w:t>
      </w:r>
      <w:proofErr w:type="spellEnd"/>
      <w:r>
        <w:rPr>
          <w:rFonts w:ascii="AdvTT90b15021" w:hAnsi="AdvTT90b15021" w:cs="AdvTT90b15021"/>
          <w:color w:val="000000"/>
          <w:sz w:val="16"/>
          <w:szCs w:val="16"/>
        </w:rPr>
        <w:t>) in glycine treated</w:t>
      </w:r>
    </w:p>
    <w:p w14:paraId="3A21B93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HCs when compared to placebo</w:t>
      </w:r>
    </w:p>
    <w:p w14:paraId="3ACB09E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6f31da14.I" w:hAnsi="AdvTT6f31da14.I" w:cs="AdvTT6f31da14.I"/>
          <w:color w:val="000000"/>
          <w:sz w:val="16"/>
          <w:szCs w:val="16"/>
        </w:rPr>
        <w:t xml:space="preserve">Decreased </w:t>
      </w:r>
      <w:proofErr w:type="spellStart"/>
      <w:r>
        <w:rPr>
          <w:rFonts w:ascii="AdvTT90b15021" w:hAnsi="AdvTT90b15021" w:cs="AdvTT90b15021"/>
          <w:color w:val="000000"/>
          <w:sz w:val="16"/>
          <w:szCs w:val="16"/>
        </w:rPr>
        <w:t>rCMRGlu</w:t>
      </w:r>
      <w:proofErr w:type="spellEnd"/>
      <w:r>
        <w:rPr>
          <w:rFonts w:ascii="AdvTT90b15021" w:hAnsi="AdvTT90b15021" w:cs="AdvTT90b15021"/>
          <w:color w:val="000000"/>
          <w:sz w:val="16"/>
          <w:szCs w:val="16"/>
        </w:rPr>
        <w:t xml:space="preserve"> in cerebellum</w:t>
      </w:r>
    </w:p>
    <w:p w14:paraId="1A47F97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 xml:space="preserve">and DLPFC without </w:t>
      </w:r>
      <w:proofErr w:type="gramStart"/>
      <w:r>
        <w:rPr>
          <w:rFonts w:ascii="AdvTT90b15021" w:hAnsi="AdvTT90b15021" w:cs="AdvTT90b15021"/>
          <w:color w:val="000000"/>
          <w:sz w:val="16"/>
          <w:szCs w:val="16"/>
        </w:rPr>
        <w:t>whole-brain</w:t>
      </w:r>
      <w:proofErr w:type="gramEnd"/>
    </w:p>
    <w:p w14:paraId="5639876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correction (ROI analysis)</w:t>
      </w:r>
    </w:p>
    <w:p w14:paraId="780C06A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Buchanan</w:t>
      </w:r>
    </w:p>
    <w:p w14:paraId="00673FA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c9399784.I" w:hAnsi="AdvTTc9399784.I" w:cs="AdvTTc9399784.I"/>
          <w:color w:val="000000"/>
          <w:sz w:val="16"/>
          <w:szCs w:val="16"/>
        </w:rPr>
        <w:t xml:space="preserve">et al., </w:t>
      </w:r>
      <w:r>
        <w:rPr>
          <w:rFonts w:ascii="AdvTT336784a7" w:hAnsi="AdvTT336784a7" w:cs="AdvTT336784a7"/>
          <w:color w:val="000000"/>
          <w:sz w:val="16"/>
          <w:szCs w:val="16"/>
        </w:rPr>
        <w:t>2007</w:t>
      </w:r>
    </w:p>
    <w:p w14:paraId="1400E81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 xml:space="preserve">EST </w:t>
      </w:r>
      <w:r>
        <w:rPr>
          <w:rFonts w:ascii="AdvTT336784a7+20" w:hAnsi="AdvTT336784a7+20" w:cs="AdvTT336784a7+20"/>
          <w:color w:val="000000"/>
          <w:sz w:val="16"/>
          <w:szCs w:val="16"/>
        </w:rPr>
        <w:t xml:space="preserve">– </w:t>
      </w:r>
      <w:r>
        <w:rPr>
          <w:rFonts w:ascii="AdvTT336784a7" w:hAnsi="AdvTT336784a7" w:cs="AdvTT336784a7"/>
          <w:color w:val="000000"/>
          <w:sz w:val="16"/>
          <w:szCs w:val="16"/>
        </w:rPr>
        <w:t>D-</w:t>
      </w:r>
      <w:proofErr w:type="spellStart"/>
      <w:r>
        <w:rPr>
          <w:rFonts w:ascii="AdvTT336784a7" w:hAnsi="AdvTT336784a7" w:cs="AdvTT336784a7"/>
          <w:color w:val="000000"/>
          <w:sz w:val="16"/>
          <w:szCs w:val="16"/>
        </w:rPr>
        <w:t>cycloserine</w:t>
      </w:r>
      <w:proofErr w:type="spellEnd"/>
      <w:r>
        <w:rPr>
          <w:rFonts w:ascii="AdvTT336784a7" w:hAnsi="AdvTT336784a7" w:cs="AdvTT336784a7"/>
          <w:color w:val="000000"/>
          <w:sz w:val="16"/>
          <w:szCs w:val="16"/>
        </w:rPr>
        <w:t xml:space="preserve"> group</w:t>
      </w:r>
    </w:p>
    <w:p w14:paraId="01D59E9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53 (not reported) 44.4</w:t>
      </w:r>
    </w:p>
    <w:p w14:paraId="7B30F67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(±10.4)</w:t>
      </w:r>
    </w:p>
    <w:p w14:paraId="206B7AA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 xml:space="preserve">N/A </w:t>
      </w: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16 week double-blind,</w:t>
      </w:r>
    </w:p>
    <w:p w14:paraId="564CD90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double-dummy, parallel</w:t>
      </w:r>
    </w:p>
    <w:p w14:paraId="5D2F515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Battery: Effect of glycine on cognitive</w:t>
      </w:r>
    </w:p>
    <w:p w14:paraId="7B4F4D7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performance:</w:t>
      </w:r>
    </w:p>
    <w:p w14:paraId="2C5CB60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c9399784.I" w:hAnsi="AdvTTc9399784.I" w:cs="AdvTTc9399784.I"/>
          <w:color w:val="000000"/>
          <w:sz w:val="16"/>
          <w:szCs w:val="16"/>
        </w:rPr>
      </w:pPr>
      <w:r>
        <w:rPr>
          <w:rFonts w:ascii="AdvTTc9399784.I" w:hAnsi="AdvTTc9399784.I" w:cs="AdvTTc9399784.I"/>
          <w:color w:val="000000"/>
          <w:sz w:val="16"/>
          <w:szCs w:val="16"/>
        </w:rPr>
        <w:t>continues</w:t>
      </w:r>
    </w:p>
    <w:p w14:paraId="7BC05A6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FSTruman-Bold" w:hAnsi="FSTruman-Bold" w:cs="FSTruman-Bold"/>
          <w:b/>
          <w:bCs/>
          <w:color w:val="FFD000"/>
          <w:sz w:val="21"/>
          <w:szCs w:val="21"/>
        </w:rPr>
      </w:pPr>
      <w:r>
        <w:rPr>
          <w:rFonts w:ascii="AdvTT336784a7" w:hAnsi="AdvTT336784a7" w:cs="AdvTT336784a7"/>
          <w:color w:val="000000"/>
          <w:sz w:val="20"/>
          <w:szCs w:val="20"/>
        </w:rPr>
        <w:t xml:space="preserve">Glutamate cognition and networks </w:t>
      </w:r>
      <w:r>
        <w:rPr>
          <w:rFonts w:ascii="FSTruman-Bold" w:hAnsi="FSTruman-Bold" w:cs="FSTruman-Bold"/>
          <w:b/>
          <w:bCs/>
          <w:color w:val="FFD000"/>
          <w:sz w:val="21"/>
          <w:szCs w:val="21"/>
        </w:rPr>
        <w:t>BJP</w:t>
      </w:r>
    </w:p>
    <w:p w14:paraId="1D58E0C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 xml:space="preserve">British Journal of Pharmacology (2017) </w:t>
      </w:r>
      <w:r>
        <w:rPr>
          <w:rFonts w:ascii="AdvTTebfa89c8.B" w:hAnsi="AdvTTebfa89c8.B" w:cs="AdvTTebfa89c8.B"/>
          <w:color w:val="000000"/>
          <w:sz w:val="16"/>
          <w:szCs w:val="16"/>
        </w:rPr>
        <w:t xml:space="preserve">174 </w:t>
      </w:r>
      <w:r>
        <w:rPr>
          <w:rFonts w:ascii="AdvTT336784a7" w:hAnsi="AdvTT336784a7" w:cs="AdvTT336784a7"/>
          <w:color w:val="000000"/>
          <w:sz w:val="16"/>
          <w:szCs w:val="16"/>
        </w:rPr>
        <w:t>3136</w:t>
      </w:r>
      <w:r>
        <w:rPr>
          <w:rFonts w:ascii="AdvTT336784a7+20" w:hAnsi="AdvTT336784a7+20" w:cs="AdvTT336784a7+20"/>
          <w:color w:val="000000"/>
          <w:sz w:val="16"/>
          <w:szCs w:val="16"/>
        </w:rPr>
        <w:t>–</w:t>
      </w:r>
      <w:r>
        <w:rPr>
          <w:rFonts w:ascii="AdvTT336784a7" w:hAnsi="AdvTT336784a7" w:cs="AdvTT336784a7"/>
          <w:color w:val="000000"/>
          <w:sz w:val="16"/>
          <w:szCs w:val="16"/>
        </w:rPr>
        <w:t>3160 3149</w:t>
      </w:r>
    </w:p>
    <w:p w14:paraId="75B5327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9a62c830" w:hAnsi="AdvTT9a62c830" w:cs="AdvTT9a62c830"/>
          <w:color w:val="001AC0"/>
        </w:rPr>
        <w:t xml:space="preserve">Table 3 </w:t>
      </w:r>
      <w:r>
        <w:rPr>
          <w:rFonts w:ascii="AdvTT336784a7" w:hAnsi="AdvTT336784a7" w:cs="AdvTT336784a7"/>
          <w:color w:val="000000"/>
          <w:sz w:val="16"/>
          <w:szCs w:val="16"/>
        </w:rPr>
        <w:t>(Continued)</w:t>
      </w:r>
    </w:p>
    <w:p w14:paraId="435D4A0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Study (year)</w:t>
      </w:r>
    </w:p>
    <w:p w14:paraId="6CEDF03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Experimental group/</w:t>
      </w:r>
    </w:p>
    <w:p w14:paraId="7F26647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patient group phase</w:t>
      </w:r>
    </w:p>
    <w:p w14:paraId="7EE949C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of SZ</w:t>
      </w:r>
    </w:p>
    <w:p w14:paraId="56C1213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Control group/control</w:t>
      </w:r>
    </w:p>
    <w:p w14:paraId="4A2398B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matching criteria</w:t>
      </w:r>
    </w:p>
    <w:p w14:paraId="52A7642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Study design/drug</w:t>
      </w:r>
    </w:p>
    <w:p w14:paraId="7AB8F4D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administration</w:t>
      </w:r>
    </w:p>
    <w:p w14:paraId="2494E3E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Task design for</w:t>
      </w:r>
    </w:p>
    <w:p w14:paraId="7EF8A11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cognitive function</w:t>
      </w:r>
    </w:p>
    <w:p w14:paraId="2348A65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 xml:space="preserve">Main </w:t>
      </w:r>
      <w:r>
        <w:rPr>
          <w:rFonts w:ascii="AdvTTebfa89c8.B+fb" w:hAnsi="AdvTTebfa89c8.B+fb" w:cs="AdvTTebfa89c8.B+fb"/>
          <w:color w:val="FFFFFF"/>
          <w:sz w:val="16"/>
          <w:szCs w:val="16"/>
        </w:rPr>
        <w:t>fi</w:t>
      </w:r>
      <w:r>
        <w:rPr>
          <w:rFonts w:ascii="AdvTTebfa89c8.B" w:hAnsi="AdvTTebfa89c8.B" w:cs="AdvTTebfa89c8.B"/>
          <w:color w:val="FFFFFF"/>
          <w:sz w:val="16"/>
          <w:szCs w:val="16"/>
        </w:rPr>
        <w:t xml:space="preserve">ndings </w:t>
      </w:r>
      <w:r>
        <w:rPr>
          <w:rFonts w:ascii="AdvTTebfa89c8.B+20" w:hAnsi="AdvTTebfa89c8.B+20" w:cs="AdvTTebfa89c8.B+20"/>
          <w:color w:val="FFFFFF"/>
          <w:sz w:val="16"/>
          <w:szCs w:val="16"/>
        </w:rPr>
        <w:t xml:space="preserve">– </w:t>
      </w:r>
      <w:r>
        <w:rPr>
          <w:rFonts w:ascii="AdvTTebfa89c8.B" w:hAnsi="AdvTTebfa89c8.B" w:cs="AdvTTebfa89c8.B"/>
          <w:color w:val="FFFFFF"/>
          <w:sz w:val="16"/>
          <w:szCs w:val="16"/>
        </w:rPr>
        <w:t>effects of drug</w:t>
      </w:r>
    </w:p>
    <w:p w14:paraId="3522B12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on cognition and/or neural</w:t>
      </w:r>
    </w:p>
    <w:p w14:paraId="0EF1D7B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response measures during</w:t>
      </w:r>
    </w:p>
    <w:p w14:paraId="6EED5F1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ba30eafc.BI" w:hAnsi="AdvTTba30eafc.BI" w:cs="AdvTTba30eafc.BI"/>
          <w:color w:val="FFFFFF"/>
          <w:sz w:val="16"/>
          <w:szCs w:val="16"/>
        </w:rPr>
        <w:t xml:space="preserve">N </w:t>
      </w:r>
      <w:r>
        <w:rPr>
          <w:rFonts w:ascii="AdvTTebfa89c8.B" w:hAnsi="AdvTTebfa89c8.B" w:cs="AdvTTebfa89c8.B"/>
          <w:color w:val="FFFFFF"/>
          <w:sz w:val="16"/>
          <w:szCs w:val="16"/>
        </w:rPr>
        <w:t>(</w:t>
      </w:r>
      <w:proofErr w:type="gramStart"/>
      <w:r>
        <w:rPr>
          <w:rFonts w:ascii="AdvTTebfa89c8.B" w:hAnsi="AdvTTebfa89c8.B" w:cs="AdvTTebfa89c8.B"/>
          <w:color w:val="FFFFFF"/>
          <w:sz w:val="16"/>
          <w:szCs w:val="16"/>
        </w:rPr>
        <w:t>M :</w:t>
      </w:r>
      <w:proofErr w:type="gramEnd"/>
      <w:r>
        <w:rPr>
          <w:rFonts w:ascii="AdvTTebfa89c8.B" w:hAnsi="AdvTTebfa89c8.B" w:cs="AdvTTebfa89c8.B"/>
          <w:color w:val="FFFFFF"/>
          <w:sz w:val="16"/>
          <w:szCs w:val="16"/>
        </w:rPr>
        <w:t xml:space="preserve"> F) cognition</w:t>
      </w:r>
    </w:p>
    <w:p w14:paraId="23651C5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Mean age</w:t>
      </w:r>
    </w:p>
    <w:p w14:paraId="78FD178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 xml:space="preserve">in years (SD) </w:t>
      </w:r>
      <w:r>
        <w:rPr>
          <w:rFonts w:ascii="AdvTTba30eafc.BI" w:hAnsi="AdvTTba30eafc.BI" w:cs="AdvTTba30eafc.BI"/>
          <w:color w:val="FFFFFF"/>
          <w:sz w:val="16"/>
          <w:szCs w:val="16"/>
        </w:rPr>
        <w:t xml:space="preserve">N </w:t>
      </w:r>
      <w:r>
        <w:rPr>
          <w:rFonts w:ascii="AdvTTebfa89c8.B" w:hAnsi="AdvTTebfa89c8.B" w:cs="AdvTTebfa89c8.B"/>
          <w:color w:val="FFFFFF"/>
          <w:sz w:val="16"/>
          <w:szCs w:val="16"/>
        </w:rPr>
        <w:t>(</w:t>
      </w:r>
      <w:proofErr w:type="gramStart"/>
      <w:r>
        <w:rPr>
          <w:rFonts w:ascii="AdvTTebfa89c8.B" w:hAnsi="AdvTTebfa89c8.B" w:cs="AdvTTebfa89c8.B"/>
          <w:color w:val="FFFFFF"/>
          <w:sz w:val="16"/>
          <w:szCs w:val="16"/>
        </w:rPr>
        <w:t>M :</w:t>
      </w:r>
      <w:proofErr w:type="gramEnd"/>
      <w:r>
        <w:rPr>
          <w:rFonts w:ascii="AdvTTebfa89c8.B" w:hAnsi="AdvTTebfa89c8.B" w:cs="AdvTTebfa89c8.B"/>
          <w:color w:val="FFFFFF"/>
          <w:sz w:val="16"/>
          <w:szCs w:val="16"/>
        </w:rPr>
        <w:t xml:space="preserve"> F)</w:t>
      </w:r>
    </w:p>
    <w:p w14:paraId="207CCC1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Mean age</w:t>
      </w:r>
    </w:p>
    <w:p w14:paraId="6EAF83B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in years (SD)</w:t>
      </w:r>
    </w:p>
    <w:p w14:paraId="5E5D2E7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 xml:space="preserve">EST </w:t>
      </w:r>
      <w:r>
        <w:rPr>
          <w:rFonts w:ascii="AdvTT336784a7+20" w:hAnsi="AdvTT336784a7+20" w:cs="AdvTT336784a7+20"/>
          <w:color w:val="000000"/>
          <w:sz w:val="16"/>
          <w:szCs w:val="16"/>
        </w:rPr>
        <w:t xml:space="preserve">– </w:t>
      </w:r>
      <w:r>
        <w:rPr>
          <w:rFonts w:ascii="AdvTT336784a7" w:hAnsi="AdvTT336784a7" w:cs="AdvTT336784a7"/>
          <w:color w:val="000000"/>
          <w:sz w:val="16"/>
          <w:szCs w:val="16"/>
        </w:rPr>
        <w:t>glycine group</w:t>
      </w:r>
    </w:p>
    <w:p w14:paraId="37CC788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(adjunctive treatment)</w:t>
      </w:r>
    </w:p>
    <w:p w14:paraId="3A39939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52 (not reported) 42.6</w:t>
      </w:r>
    </w:p>
    <w:p w14:paraId="4DDFBD9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(±10.8)</w:t>
      </w:r>
    </w:p>
    <w:p w14:paraId="1B78B9A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 xml:space="preserve">EST </w:t>
      </w:r>
      <w:r>
        <w:rPr>
          <w:rFonts w:ascii="AdvTT336784a7+20" w:hAnsi="AdvTT336784a7+20" w:cs="AdvTT336784a7+20"/>
          <w:color w:val="000000"/>
          <w:sz w:val="16"/>
          <w:szCs w:val="16"/>
        </w:rPr>
        <w:t>–</w:t>
      </w:r>
      <w:r>
        <w:rPr>
          <w:rFonts w:ascii="AdvTT336784a7" w:hAnsi="AdvTT336784a7" w:cs="AdvTT336784a7"/>
          <w:color w:val="000000"/>
          <w:sz w:val="16"/>
          <w:szCs w:val="16"/>
        </w:rPr>
        <w:t>placebo group</w:t>
      </w:r>
    </w:p>
    <w:p w14:paraId="0177CC5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52 (not reported) 43.4</w:t>
      </w:r>
    </w:p>
    <w:p w14:paraId="6BE6B25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(±11.4)</w:t>
      </w:r>
    </w:p>
    <w:p w14:paraId="0C54AF2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lastRenderedPageBreak/>
        <w:t>group, randomized study</w:t>
      </w:r>
    </w:p>
    <w:p w14:paraId="27D0B18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design</w:t>
      </w:r>
    </w:p>
    <w:p w14:paraId="0C36742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Three treatment groups</w:t>
      </w:r>
    </w:p>
    <w:p w14:paraId="2012272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(pill-based):</w:t>
      </w:r>
    </w:p>
    <w:p w14:paraId="7373CA3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Active glycine + placebo</w:t>
      </w:r>
    </w:p>
    <w:p w14:paraId="3C22A1A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D-</w:t>
      </w:r>
      <w:proofErr w:type="spellStart"/>
      <w:r>
        <w:rPr>
          <w:rFonts w:ascii="AdvTT90b15021" w:hAnsi="AdvTT90b15021" w:cs="AdvTT90b15021"/>
          <w:color w:val="000000"/>
          <w:sz w:val="16"/>
          <w:szCs w:val="16"/>
        </w:rPr>
        <w:t>cycloserine</w:t>
      </w:r>
      <w:proofErr w:type="spellEnd"/>
    </w:p>
    <w:p w14:paraId="179FC07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Placebo glycine + active</w:t>
      </w:r>
    </w:p>
    <w:p w14:paraId="66A724F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D-</w:t>
      </w:r>
      <w:proofErr w:type="spellStart"/>
      <w:r>
        <w:rPr>
          <w:rFonts w:ascii="AdvTT90b15021" w:hAnsi="AdvTT90b15021" w:cs="AdvTT90b15021"/>
          <w:color w:val="000000"/>
          <w:sz w:val="16"/>
          <w:szCs w:val="16"/>
        </w:rPr>
        <w:t>cycloserine</w:t>
      </w:r>
      <w:proofErr w:type="spellEnd"/>
    </w:p>
    <w:p w14:paraId="3541F71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Placebo glycine + placebo</w:t>
      </w:r>
    </w:p>
    <w:p w14:paraId="3EB1F62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D-</w:t>
      </w:r>
      <w:proofErr w:type="spellStart"/>
      <w:r>
        <w:rPr>
          <w:rFonts w:ascii="AdvTT90b15021" w:hAnsi="AdvTT90b15021" w:cs="AdvTT90b15021"/>
          <w:color w:val="000000"/>
          <w:sz w:val="16"/>
          <w:szCs w:val="16"/>
        </w:rPr>
        <w:t>cycloserine</w:t>
      </w:r>
      <w:proofErr w:type="spellEnd"/>
    </w:p>
    <w:p w14:paraId="4C3C9E6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1 Processing speed</w:t>
      </w:r>
    </w:p>
    <w:p w14:paraId="4C96327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 xml:space="preserve">2 Verbal </w:t>
      </w:r>
      <w:r>
        <w:rPr>
          <w:rFonts w:ascii="AdvTT90b15021+fb" w:hAnsi="AdvTT90b15021+fb" w:cs="AdvTT90b15021+fb"/>
          <w:color w:val="000000"/>
          <w:sz w:val="16"/>
          <w:szCs w:val="16"/>
        </w:rPr>
        <w:t>fl</w:t>
      </w:r>
      <w:r>
        <w:rPr>
          <w:rFonts w:ascii="AdvTT90b15021" w:hAnsi="AdvTT90b15021" w:cs="AdvTT90b15021"/>
          <w:color w:val="000000"/>
          <w:sz w:val="16"/>
          <w:szCs w:val="16"/>
        </w:rPr>
        <w:t>uency</w:t>
      </w:r>
    </w:p>
    <w:p w14:paraId="391A863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3 Motor speed</w:t>
      </w:r>
    </w:p>
    <w:p w14:paraId="499B283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4 Vigilance</w:t>
      </w:r>
    </w:p>
    <w:p w14:paraId="6063CAE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 xml:space="preserve">5 </w:t>
      </w:r>
      <w:proofErr w:type="spellStart"/>
      <w:r>
        <w:rPr>
          <w:rFonts w:ascii="AdvTT90b15021" w:hAnsi="AdvTT90b15021" w:cs="AdvTT90b15021"/>
          <w:color w:val="000000"/>
          <w:sz w:val="16"/>
          <w:szCs w:val="16"/>
        </w:rPr>
        <w:t>Auditorymemory</w:t>
      </w:r>
      <w:proofErr w:type="spellEnd"/>
    </w:p>
    <w:p w14:paraId="6F6D08B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6 Visual spatial memory</w:t>
      </w:r>
    </w:p>
    <w:p w14:paraId="44F34E4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7 Auditory working memory</w:t>
      </w:r>
    </w:p>
    <w:p w14:paraId="450F143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8 Visuo-spatial working</w:t>
      </w:r>
    </w:p>
    <w:p w14:paraId="6E87900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memory</w:t>
      </w:r>
    </w:p>
    <w:p w14:paraId="61ADDED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9 Executive function</w:t>
      </w:r>
    </w:p>
    <w:p w14:paraId="6649FC9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6f31da14.I" w:hAnsi="AdvTT6f31da14.I" w:cs="AdvTT6f31da14.I"/>
          <w:color w:val="000000"/>
          <w:sz w:val="16"/>
          <w:szCs w:val="16"/>
        </w:rPr>
        <w:t xml:space="preserve">No difference </w:t>
      </w:r>
      <w:r>
        <w:rPr>
          <w:rFonts w:ascii="AdvTT90b15021" w:hAnsi="AdvTT90b15021" w:cs="AdvTT90b15021"/>
          <w:color w:val="000000"/>
          <w:sz w:val="16"/>
          <w:szCs w:val="16"/>
        </w:rPr>
        <w:t>between glycine</w:t>
      </w:r>
    </w:p>
    <w:p w14:paraId="3F6D53E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and placebo on the composite</w:t>
      </w:r>
    </w:p>
    <w:p w14:paraId="60388D3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cognition summary score</w:t>
      </w:r>
    </w:p>
    <w:p w14:paraId="748EA86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No signi</w:t>
      </w:r>
      <w:r>
        <w:rPr>
          <w:rFonts w:ascii="AdvTT90b15021+fb" w:hAnsi="AdvTT90b15021+fb" w:cs="AdvTT90b15021+fb"/>
          <w:color w:val="000000"/>
          <w:sz w:val="16"/>
          <w:szCs w:val="16"/>
        </w:rPr>
        <w:t>fi</w:t>
      </w:r>
      <w:r>
        <w:rPr>
          <w:rFonts w:ascii="AdvTT90b15021" w:hAnsi="AdvTT90b15021" w:cs="AdvTT90b15021"/>
          <w:color w:val="000000"/>
          <w:sz w:val="16"/>
          <w:szCs w:val="16"/>
        </w:rPr>
        <w:t>cant glycine/placebo</w:t>
      </w:r>
    </w:p>
    <w:p w14:paraId="1FDFA2C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or D-</w:t>
      </w:r>
      <w:proofErr w:type="spellStart"/>
      <w:r>
        <w:rPr>
          <w:rFonts w:ascii="AdvTT90b15021" w:hAnsi="AdvTT90b15021" w:cs="AdvTT90b15021"/>
          <w:color w:val="000000"/>
          <w:sz w:val="16"/>
          <w:szCs w:val="16"/>
        </w:rPr>
        <w:t>cycloserine</w:t>
      </w:r>
      <w:proofErr w:type="spellEnd"/>
      <w:r>
        <w:rPr>
          <w:rFonts w:ascii="AdvTT90b15021" w:hAnsi="AdvTT90b15021" w:cs="AdvTT90b15021"/>
          <w:color w:val="000000"/>
          <w:sz w:val="16"/>
          <w:szCs w:val="16"/>
        </w:rPr>
        <w:t>/placebo</w:t>
      </w:r>
    </w:p>
    <w:p w14:paraId="6174960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differences</w:t>
      </w:r>
    </w:p>
    <w:p w14:paraId="50ABFC9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proofErr w:type="spellStart"/>
      <w:r>
        <w:rPr>
          <w:rFonts w:ascii="AdvTT336784a7" w:hAnsi="AdvTT336784a7" w:cs="AdvTT336784a7"/>
          <w:color w:val="000000"/>
          <w:sz w:val="16"/>
          <w:szCs w:val="16"/>
        </w:rPr>
        <w:t>Liem-Moolenaar</w:t>
      </w:r>
      <w:proofErr w:type="spellEnd"/>
    </w:p>
    <w:p w14:paraId="7106A86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c9399784.I" w:hAnsi="AdvTTc9399784.I" w:cs="AdvTTc9399784.I"/>
          <w:color w:val="000000"/>
          <w:sz w:val="16"/>
          <w:szCs w:val="16"/>
        </w:rPr>
        <w:t xml:space="preserve">et al. </w:t>
      </w:r>
      <w:r>
        <w:rPr>
          <w:rFonts w:ascii="AdvTT336784a7" w:hAnsi="AdvTT336784a7" w:cs="AdvTT336784a7"/>
          <w:color w:val="000000"/>
          <w:sz w:val="16"/>
          <w:szCs w:val="16"/>
        </w:rPr>
        <w:t>2010</w:t>
      </w:r>
    </w:p>
    <w:p w14:paraId="2776D54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N/A HCs</w:t>
      </w:r>
    </w:p>
    <w:p w14:paraId="14DFD8B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45 (45:0) 18</w:t>
      </w:r>
      <w:r>
        <w:rPr>
          <w:rFonts w:ascii="AdvTT336784a7+20" w:hAnsi="AdvTT336784a7+20" w:cs="AdvTT336784a7+20"/>
          <w:color w:val="000000"/>
          <w:sz w:val="16"/>
          <w:szCs w:val="16"/>
        </w:rPr>
        <w:t>–</w:t>
      </w:r>
      <w:r>
        <w:rPr>
          <w:rFonts w:ascii="AdvTT336784a7" w:hAnsi="AdvTT336784a7" w:cs="AdvTT336784a7"/>
          <w:color w:val="000000"/>
          <w:sz w:val="16"/>
          <w:szCs w:val="16"/>
        </w:rPr>
        <w:t>55</w:t>
      </w:r>
    </w:p>
    <w:p w14:paraId="6A8882A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Four treatment</w:t>
      </w:r>
    </w:p>
    <w:p w14:paraId="1208E25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groups of 15</w:t>
      </w:r>
    </w:p>
    <w:p w14:paraId="79DEDFE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subjects in each</w:t>
      </w:r>
    </w:p>
    <w:p w14:paraId="76401CF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 xml:space="preserve">Double-blind, </w:t>
      </w:r>
      <w:proofErr w:type="spellStart"/>
      <w:r>
        <w:rPr>
          <w:rFonts w:ascii="AdvTT90b15021" w:hAnsi="AdvTT90b15021" w:cs="AdvTT90b15021"/>
          <w:color w:val="000000"/>
          <w:sz w:val="16"/>
          <w:szCs w:val="16"/>
        </w:rPr>
        <w:t>placebocontrolled</w:t>
      </w:r>
      <w:proofErr w:type="spellEnd"/>
      <w:r>
        <w:rPr>
          <w:rFonts w:ascii="AdvTT90b15021" w:hAnsi="AdvTT90b15021" w:cs="AdvTT90b15021"/>
          <w:color w:val="000000"/>
          <w:sz w:val="16"/>
          <w:szCs w:val="16"/>
        </w:rPr>
        <w:t>,</w:t>
      </w:r>
    </w:p>
    <w:p w14:paraId="14A3582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four-period</w:t>
      </w:r>
    </w:p>
    <w:p w14:paraId="59792A0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cross-over ascending dose</w:t>
      </w:r>
    </w:p>
    <w:p w14:paraId="184E3D4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study design</w:t>
      </w:r>
    </w:p>
    <w:p w14:paraId="0C92053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Scopolamine 0.5 mg or</w:t>
      </w:r>
    </w:p>
    <w:p w14:paraId="58DE035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 xml:space="preserve">placebo </w:t>
      </w:r>
      <w:proofErr w:type="spellStart"/>
      <w:r>
        <w:rPr>
          <w:rFonts w:ascii="AdvTT90b15021" w:hAnsi="AdvTT90b15021" w:cs="AdvTT90b15021"/>
          <w:color w:val="000000"/>
          <w:sz w:val="16"/>
          <w:szCs w:val="16"/>
        </w:rPr>
        <w:t>i.v.</w:t>
      </w:r>
      <w:proofErr w:type="spellEnd"/>
      <w:r>
        <w:rPr>
          <w:rFonts w:ascii="AdvTT90b15021" w:hAnsi="AdvTT90b15021" w:cs="AdvTT90b15021"/>
          <w:color w:val="000000"/>
          <w:sz w:val="16"/>
          <w:szCs w:val="16"/>
        </w:rPr>
        <w:t xml:space="preserve"> for 15 min</w:t>
      </w:r>
    </w:p>
    <w:p w14:paraId="5831FE1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and 0, 3, 10, 30 mg of</w:t>
      </w:r>
    </w:p>
    <w:p w14:paraId="10ED6CA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R213129 or placebo</w:t>
      </w:r>
    </w:p>
    <w:p w14:paraId="7F6E3AA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oral administration</w:t>
      </w:r>
    </w:p>
    <w:p w14:paraId="42CC04E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 xml:space="preserve">Adaptive tracking, </w:t>
      </w:r>
      <w:r>
        <w:rPr>
          <w:rFonts w:ascii="AdvTT336784a7+fb" w:hAnsi="AdvTT336784a7+fb" w:cs="AdvTT336784a7+fb"/>
          <w:color w:val="000000"/>
          <w:sz w:val="16"/>
          <w:szCs w:val="16"/>
        </w:rPr>
        <w:t>fi</w:t>
      </w:r>
      <w:r>
        <w:rPr>
          <w:rFonts w:ascii="AdvTT336784a7" w:hAnsi="AdvTT336784a7" w:cs="AdvTT336784a7"/>
          <w:color w:val="000000"/>
          <w:sz w:val="16"/>
          <w:szCs w:val="16"/>
        </w:rPr>
        <w:t>nger</w:t>
      </w:r>
    </w:p>
    <w:p w14:paraId="27E530F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tapping, Stroop test, VVLT</w:t>
      </w:r>
    </w:p>
    <w:p w14:paraId="1E954BA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Effect of scopolamine on cognitive</w:t>
      </w:r>
    </w:p>
    <w:p w14:paraId="6084152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performance:</w:t>
      </w:r>
    </w:p>
    <w:p w14:paraId="462CE1B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6f31da14.I" w:hAnsi="AdvTT6f31da14.I" w:cs="AdvTT6f31da14.I"/>
          <w:color w:val="000000"/>
          <w:sz w:val="16"/>
          <w:szCs w:val="16"/>
        </w:rPr>
        <w:t xml:space="preserve">Decrease </w:t>
      </w:r>
      <w:r>
        <w:rPr>
          <w:rFonts w:ascii="AdvTT90b15021" w:hAnsi="AdvTT90b15021" w:cs="AdvTT90b15021"/>
          <w:color w:val="000000"/>
          <w:sz w:val="16"/>
          <w:szCs w:val="16"/>
        </w:rPr>
        <w:t>in all parameters of</w:t>
      </w:r>
    </w:p>
    <w:p w14:paraId="42DD2F0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VVLT with scopolamine when</w:t>
      </w:r>
    </w:p>
    <w:p w14:paraId="3A622D2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compared to placebo</w:t>
      </w:r>
    </w:p>
    <w:p w14:paraId="636B3CE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6f31da14.I" w:hAnsi="AdvTT6f31da14.I" w:cs="AdvTT6f31da14.I"/>
          <w:color w:val="000000"/>
          <w:sz w:val="16"/>
          <w:szCs w:val="16"/>
        </w:rPr>
        <w:t xml:space="preserve">Decrease </w:t>
      </w:r>
      <w:r>
        <w:rPr>
          <w:rFonts w:ascii="AdvTT90b15021" w:hAnsi="AdvTT90b15021" w:cs="AdvTT90b15021"/>
          <w:color w:val="000000"/>
          <w:sz w:val="16"/>
          <w:szCs w:val="16"/>
        </w:rPr>
        <w:t>in all parameters of</w:t>
      </w:r>
    </w:p>
    <w:p w14:paraId="240C874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the Stroop test with scopolamine</w:t>
      </w:r>
    </w:p>
    <w:p w14:paraId="0FAE26A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when compared to placebo</w:t>
      </w:r>
    </w:p>
    <w:p w14:paraId="270CA9A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Weiser</w:t>
      </w:r>
    </w:p>
    <w:p w14:paraId="2BD6651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c9399784.I" w:hAnsi="AdvTTc9399784.I" w:cs="AdvTTc9399784.I"/>
          <w:color w:val="000000"/>
          <w:sz w:val="16"/>
          <w:szCs w:val="16"/>
        </w:rPr>
        <w:t xml:space="preserve">et al., </w:t>
      </w:r>
      <w:r>
        <w:rPr>
          <w:rFonts w:ascii="AdvTT336784a7" w:hAnsi="AdvTT336784a7" w:cs="AdvTT336784a7"/>
          <w:color w:val="000000"/>
          <w:sz w:val="16"/>
          <w:szCs w:val="16"/>
        </w:rPr>
        <w:t>2012</w:t>
      </w:r>
    </w:p>
    <w:p w14:paraId="5AF0AD8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 xml:space="preserve">EST </w:t>
      </w:r>
      <w:r>
        <w:rPr>
          <w:rFonts w:ascii="AdvTT336784a7+20" w:hAnsi="AdvTT336784a7+20" w:cs="AdvTT336784a7+20"/>
          <w:color w:val="000000"/>
          <w:sz w:val="16"/>
          <w:szCs w:val="16"/>
        </w:rPr>
        <w:t xml:space="preserve">– </w:t>
      </w:r>
      <w:r>
        <w:rPr>
          <w:rFonts w:ascii="AdvTT336784a7" w:hAnsi="AdvTT336784a7" w:cs="AdvTT336784a7"/>
          <w:color w:val="000000"/>
          <w:sz w:val="16"/>
          <w:szCs w:val="16"/>
        </w:rPr>
        <w:t>D-serine group</w:t>
      </w:r>
    </w:p>
    <w:p w14:paraId="5E3EA24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(adjunctive treatment)</w:t>
      </w:r>
    </w:p>
    <w:p w14:paraId="23E5915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97 (74:23) 39.39 (±12.0)</w:t>
      </w:r>
    </w:p>
    <w:p w14:paraId="3906360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 xml:space="preserve">EST </w:t>
      </w:r>
      <w:r>
        <w:rPr>
          <w:rFonts w:ascii="AdvTT336784a7+20" w:hAnsi="AdvTT336784a7+20" w:cs="AdvTT336784a7+20"/>
          <w:color w:val="000000"/>
          <w:sz w:val="16"/>
          <w:szCs w:val="16"/>
        </w:rPr>
        <w:t xml:space="preserve">– </w:t>
      </w:r>
      <w:r>
        <w:rPr>
          <w:rFonts w:ascii="AdvTT336784a7" w:hAnsi="AdvTT336784a7" w:cs="AdvTT336784a7"/>
          <w:color w:val="000000"/>
          <w:sz w:val="16"/>
          <w:szCs w:val="16"/>
        </w:rPr>
        <w:t>placebo group</w:t>
      </w:r>
    </w:p>
    <w:p w14:paraId="3E53D94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98 (70:28) 39.75(±12.3)</w:t>
      </w:r>
    </w:p>
    <w:p w14:paraId="31C342C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 xml:space="preserve">N/A </w:t>
      </w: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16 week double-blind,</w:t>
      </w:r>
    </w:p>
    <w:p w14:paraId="2AE47DF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 xml:space="preserve">randomized, </w:t>
      </w:r>
      <w:proofErr w:type="spellStart"/>
      <w:r>
        <w:rPr>
          <w:rFonts w:ascii="AdvTT90b15021" w:hAnsi="AdvTT90b15021" w:cs="AdvTT90b15021"/>
          <w:color w:val="000000"/>
          <w:sz w:val="16"/>
          <w:szCs w:val="16"/>
        </w:rPr>
        <w:t>placebocontrolled</w:t>
      </w:r>
      <w:proofErr w:type="spellEnd"/>
    </w:p>
    <w:p w14:paraId="1AC0574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study design</w:t>
      </w:r>
    </w:p>
    <w:p w14:paraId="5FDFFDC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Over course of study</w:t>
      </w:r>
    </w:p>
    <w:p w14:paraId="2F1798B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between 1.6 g</w:t>
      </w:r>
      <w:r>
        <w:rPr>
          <w:rFonts w:ascii="AdvTT90b15021" w:hAnsi="AdvTT90b15021" w:cs="AdvTT90b15021"/>
          <w:color w:val="000000"/>
          <w:sz w:val="11"/>
          <w:szCs w:val="11"/>
        </w:rPr>
        <w:t>.</w:t>
      </w:r>
      <w:r>
        <w:rPr>
          <w:rFonts w:ascii="AdvTT90b15021" w:hAnsi="AdvTT90b15021" w:cs="AdvTT90b15021"/>
          <w:color w:val="000000"/>
          <w:sz w:val="16"/>
          <w:szCs w:val="16"/>
        </w:rPr>
        <w:t>day</w:t>
      </w:r>
      <w:r>
        <w:rPr>
          <w:rFonts w:ascii="AdvTT90b15021" w:hAnsi="AdvTT90b15021" w:cs="AdvTT90b15021"/>
          <w:color w:val="000000"/>
          <w:sz w:val="11"/>
          <w:szCs w:val="11"/>
        </w:rPr>
        <w:t xml:space="preserve">-1 </w:t>
      </w:r>
      <w:r>
        <w:rPr>
          <w:rFonts w:ascii="AdvTT90b15021" w:hAnsi="AdvTT90b15021" w:cs="AdvTT90b15021"/>
          <w:color w:val="000000"/>
          <w:sz w:val="16"/>
          <w:szCs w:val="16"/>
        </w:rPr>
        <w:t>and</w:t>
      </w:r>
    </w:p>
    <w:p w14:paraId="374B04D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2 g</w:t>
      </w:r>
      <w:r>
        <w:rPr>
          <w:rFonts w:ascii="AdvTT90b15021" w:hAnsi="AdvTT90b15021" w:cs="AdvTT90b15021"/>
          <w:color w:val="000000"/>
          <w:sz w:val="11"/>
          <w:szCs w:val="11"/>
        </w:rPr>
        <w:t>.</w:t>
      </w:r>
      <w:r>
        <w:rPr>
          <w:rFonts w:ascii="AdvTT90b15021" w:hAnsi="AdvTT90b15021" w:cs="AdvTT90b15021"/>
          <w:color w:val="000000"/>
          <w:sz w:val="16"/>
          <w:szCs w:val="16"/>
        </w:rPr>
        <w:t>day</w:t>
      </w:r>
      <w:r>
        <w:rPr>
          <w:rFonts w:ascii="AdvTT90b15021" w:hAnsi="AdvTT90b15021" w:cs="AdvTT90b15021"/>
          <w:color w:val="000000"/>
          <w:sz w:val="11"/>
          <w:szCs w:val="11"/>
        </w:rPr>
        <w:t xml:space="preserve">-1 </w:t>
      </w:r>
      <w:r>
        <w:rPr>
          <w:rFonts w:ascii="AdvTT90b15021" w:hAnsi="AdvTT90b15021" w:cs="AdvTT90b15021"/>
          <w:color w:val="000000"/>
          <w:sz w:val="16"/>
          <w:szCs w:val="16"/>
        </w:rPr>
        <w:t>of D-serine</w:t>
      </w:r>
    </w:p>
    <w:p w14:paraId="5404995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Hebrew version of the</w:t>
      </w:r>
    </w:p>
    <w:p w14:paraId="4F7ABEF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MATRCIS with 10 subtests</w:t>
      </w:r>
    </w:p>
    <w:p w14:paraId="32FE1F2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Effect of D-serine on cognitive</w:t>
      </w:r>
    </w:p>
    <w:p w14:paraId="59FE88F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performance:</w:t>
      </w:r>
    </w:p>
    <w:p w14:paraId="14DA3FF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No effect of treatment group</w:t>
      </w:r>
    </w:p>
    <w:p w14:paraId="13D5538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or group-by-time interaction</w:t>
      </w:r>
    </w:p>
    <w:p w14:paraId="79F1551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for the composite score and the</w:t>
      </w:r>
    </w:p>
    <w:p w14:paraId="3A5AAD1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lastRenderedPageBreak/>
        <w:t>individual scores</w:t>
      </w:r>
    </w:p>
    <w:p w14:paraId="43AF6C3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c9399784.I" w:hAnsi="AdvTTc9399784.I" w:cs="AdvTTc9399784.I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 xml:space="preserve">Cain </w:t>
      </w:r>
      <w:r>
        <w:rPr>
          <w:rFonts w:ascii="AdvTTc9399784.I" w:hAnsi="AdvTTc9399784.I" w:cs="AdvTTc9399784.I"/>
          <w:color w:val="000000"/>
          <w:sz w:val="16"/>
          <w:szCs w:val="16"/>
        </w:rPr>
        <w:t>et al.,</w:t>
      </w:r>
    </w:p>
    <w:p w14:paraId="3BD7C63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2014</w:t>
      </w:r>
    </w:p>
    <w:p w14:paraId="5FDCCB7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 xml:space="preserve">EST </w:t>
      </w:r>
      <w:r>
        <w:rPr>
          <w:rFonts w:ascii="AdvTT336784a7+20" w:hAnsi="AdvTT336784a7+20" w:cs="AdvTT336784a7+20"/>
          <w:color w:val="000000"/>
          <w:sz w:val="16"/>
          <w:szCs w:val="16"/>
        </w:rPr>
        <w:t xml:space="preserve">– </w:t>
      </w:r>
      <w:r>
        <w:rPr>
          <w:rFonts w:ascii="AdvTT336784a7" w:hAnsi="AdvTT336784a7" w:cs="AdvTT336784a7"/>
          <w:color w:val="000000"/>
          <w:sz w:val="16"/>
          <w:szCs w:val="16"/>
        </w:rPr>
        <w:t>D-</w:t>
      </w:r>
      <w:proofErr w:type="spellStart"/>
      <w:r>
        <w:rPr>
          <w:rFonts w:ascii="AdvTT336784a7" w:hAnsi="AdvTT336784a7" w:cs="AdvTT336784a7"/>
          <w:color w:val="000000"/>
          <w:sz w:val="16"/>
          <w:szCs w:val="16"/>
        </w:rPr>
        <w:t>Cycloserine</w:t>
      </w:r>
      <w:proofErr w:type="spellEnd"/>
      <w:r>
        <w:rPr>
          <w:rFonts w:ascii="AdvTT336784a7" w:hAnsi="AdvTT336784a7" w:cs="AdvTT336784a7"/>
          <w:color w:val="000000"/>
          <w:sz w:val="16"/>
          <w:szCs w:val="16"/>
        </w:rPr>
        <w:t xml:space="preserve"> group</w:t>
      </w:r>
    </w:p>
    <w:p w14:paraId="347705C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(adjunctive treatment)</w:t>
      </w:r>
    </w:p>
    <w:p w14:paraId="5526545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18 (16:2) 48.8(±11.5)</w:t>
      </w:r>
    </w:p>
    <w:p w14:paraId="3A7DDF9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 xml:space="preserve">EST </w:t>
      </w:r>
      <w:r>
        <w:rPr>
          <w:rFonts w:ascii="AdvTT336784a7+20" w:hAnsi="AdvTT336784a7+20" w:cs="AdvTT336784a7+20"/>
          <w:color w:val="000000"/>
          <w:sz w:val="16"/>
          <w:szCs w:val="16"/>
        </w:rPr>
        <w:t xml:space="preserve">– </w:t>
      </w:r>
      <w:r>
        <w:rPr>
          <w:rFonts w:ascii="AdvTT336784a7" w:hAnsi="AdvTT336784a7" w:cs="AdvTT336784a7"/>
          <w:color w:val="000000"/>
          <w:sz w:val="16"/>
          <w:szCs w:val="16"/>
        </w:rPr>
        <w:t>Placebo group</w:t>
      </w:r>
    </w:p>
    <w:p w14:paraId="09F7DC8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18 (15:3) 46.2(±13.3)</w:t>
      </w:r>
    </w:p>
    <w:p w14:paraId="04D5039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 xml:space="preserve">N/A </w:t>
      </w: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8 week single-blind,</w:t>
      </w:r>
    </w:p>
    <w:p w14:paraId="7AF8513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 xml:space="preserve">randomized, </w:t>
      </w:r>
      <w:proofErr w:type="spellStart"/>
      <w:r>
        <w:rPr>
          <w:rFonts w:ascii="AdvTT90b15021" w:hAnsi="AdvTT90b15021" w:cs="AdvTT90b15021"/>
          <w:color w:val="000000"/>
          <w:sz w:val="16"/>
          <w:szCs w:val="16"/>
        </w:rPr>
        <w:t>placebocontrolled</w:t>
      </w:r>
      <w:proofErr w:type="spellEnd"/>
    </w:p>
    <w:p w14:paraId="235060C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study design</w:t>
      </w:r>
    </w:p>
    <w:p w14:paraId="5D9D9C5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1"/>
          <w:szCs w:val="11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D-</w:t>
      </w:r>
      <w:proofErr w:type="spellStart"/>
      <w:r>
        <w:rPr>
          <w:rFonts w:ascii="AdvTT90b15021" w:hAnsi="AdvTT90b15021" w:cs="AdvTT90b15021"/>
          <w:color w:val="000000"/>
          <w:sz w:val="16"/>
          <w:szCs w:val="16"/>
        </w:rPr>
        <w:t>cycloserine</w:t>
      </w:r>
      <w:proofErr w:type="spellEnd"/>
      <w:r>
        <w:rPr>
          <w:rFonts w:ascii="AdvTT90b15021" w:hAnsi="AdvTT90b15021" w:cs="AdvTT90b15021"/>
          <w:color w:val="000000"/>
          <w:sz w:val="16"/>
          <w:szCs w:val="16"/>
        </w:rPr>
        <w:t xml:space="preserve"> 50 </w:t>
      </w:r>
      <w:proofErr w:type="gramStart"/>
      <w:r>
        <w:rPr>
          <w:rFonts w:ascii="AdvTT90b15021" w:hAnsi="AdvTT90b15021" w:cs="AdvTT90b15021"/>
          <w:color w:val="000000"/>
          <w:sz w:val="16"/>
          <w:szCs w:val="16"/>
        </w:rPr>
        <w:t>mg</w:t>
      </w:r>
      <w:r>
        <w:rPr>
          <w:rFonts w:ascii="AdvTT90b15021" w:hAnsi="AdvTT90b15021" w:cs="AdvTT90b15021"/>
          <w:color w:val="000000"/>
          <w:sz w:val="11"/>
          <w:szCs w:val="11"/>
        </w:rPr>
        <w:t>.</w:t>
      </w:r>
      <w:r>
        <w:rPr>
          <w:rFonts w:ascii="AdvTT90b15021" w:hAnsi="AdvTT90b15021" w:cs="AdvTT90b15021"/>
          <w:color w:val="000000"/>
          <w:sz w:val="16"/>
          <w:szCs w:val="16"/>
        </w:rPr>
        <w:t>week</w:t>
      </w:r>
      <w:proofErr w:type="gramEnd"/>
      <w:r>
        <w:rPr>
          <w:rFonts w:ascii="AdvTT90b15021" w:hAnsi="AdvTT90b15021" w:cs="AdvTT90b15021"/>
          <w:color w:val="000000"/>
          <w:sz w:val="11"/>
          <w:szCs w:val="11"/>
        </w:rPr>
        <w:t>-1</w:t>
      </w:r>
    </w:p>
    <w:p w14:paraId="0282AA1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or placebo (capsule)</w:t>
      </w:r>
    </w:p>
    <w:p w14:paraId="69C405F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Cognitive Remediation</w:t>
      </w:r>
    </w:p>
    <w:p w14:paraId="2025341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between 3</w:t>
      </w:r>
      <w:r>
        <w:rPr>
          <w:rFonts w:ascii="AdvTT90b15021+20" w:hAnsi="AdvTT90b15021+20" w:cs="AdvTT90b15021+20"/>
          <w:color w:val="000000"/>
          <w:sz w:val="16"/>
          <w:szCs w:val="16"/>
        </w:rPr>
        <w:t>–</w:t>
      </w:r>
      <w:r>
        <w:rPr>
          <w:rFonts w:ascii="AdvTT90b15021" w:hAnsi="AdvTT90b15021" w:cs="AdvTT90b15021"/>
          <w:color w:val="000000"/>
          <w:sz w:val="16"/>
          <w:szCs w:val="16"/>
        </w:rPr>
        <w:t>5 timed</w:t>
      </w:r>
    </w:p>
    <w:p w14:paraId="4E4B332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 xml:space="preserve">weekly </w:t>
      </w: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– </w:t>
      </w:r>
      <w:r>
        <w:rPr>
          <w:rFonts w:ascii="AdvTT90b15021" w:hAnsi="AdvTT90b15021" w:cs="AdvTT90b15021"/>
          <w:color w:val="000000"/>
          <w:sz w:val="16"/>
          <w:szCs w:val="16"/>
        </w:rPr>
        <w:t>Brain Fitness Programme</w:t>
      </w:r>
    </w:p>
    <w:p w14:paraId="35F6949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Auditory discrimination</w:t>
      </w:r>
    </w:p>
    <w:p w14:paraId="4FAE755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training</w:t>
      </w:r>
    </w:p>
    <w:p w14:paraId="72D93FD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MATRICS</w:t>
      </w:r>
    </w:p>
    <w:p w14:paraId="1372C06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neuropsychological test battery</w:t>
      </w:r>
    </w:p>
    <w:p w14:paraId="344CB46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Effect of D-</w:t>
      </w:r>
      <w:proofErr w:type="spellStart"/>
      <w:r>
        <w:rPr>
          <w:rFonts w:ascii="AdvTT336784a7" w:hAnsi="AdvTT336784a7" w:cs="AdvTT336784a7"/>
          <w:color w:val="000000"/>
          <w:sz w:val="16"/>
          <w:szCs w:val="16"/>
        </w:rPr>
        <w:t>Cycloserine</w:t>
      </w:r>
      <w:proofErr w:type="spellEnd"/>
      <w:r>
        <w:rPr>
          <w:rFonts w:ascii="AdvTT336784a7" w:hAnsi="AdvTT336784a7" w:cs="AdvTT336784a7"/>
          <w:color w:val="000000"/>
          <w:sz w:val="16"/>
          <w:szCs w:val="16"/>
        </w:rPr>
        <w:t xml:space="preserve"> on cognitive</w:t>
      </w:r>
    </w:p>
    <w:p w14:paraId="7DB1534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performance:</w:t>
      </w:r>
    </w:p>
    <w:p w14:paraId="16D449F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6f31da14.I" w:hAnsi="AdvTT6f31da14.I" w:cs="AdvTT6f31da14.I"/>
          <w:color w:val="000000"/>
          <w:sz w:val="16"/>
          <w:szCs w:val="16"/>
        </w:rPr>
        <w:t xml:space="preserve">No difference </w:t>
      </w:r>
      <w:r>
        <w:rPr>
          <w:rFonts w:ascii="AdvTT90b15021" w:hAnsi="AdvTT90b15021" w:cs="AdvTT90b15021"/>
          <w:color w:val="000000"/>
          <w:sz w:val="16"/>
          <w:szCs w:val="16"/>
        </w:rPr>
        <w:t>in auditory</w:t>
      </w:r>
    </w:p>
    <w:p w14:paraId="6926891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discrimination training in</w:t>
      </w:r>
    </w:p>
    <w:p w14:paraId="0665CA3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D-</w:t>
      </w:r>
      <w:proofErr w:type="spellStart"/>
      <w:r>
        <w:rPr>
          <w:rFonts w:ascii="AdvTT90b15021" w:hAnsi="AdvTT90b15021" w:cs="AdvTT90b15021"/>
          <w:color w:val="000000"/>
          <w:sz w:val="16"/>
          <w:szCs w:val="16"/>
        </w:rPr>
        <w:t>Cycloserine</w:t>
      </w:r>
      <w:proofErr w:type="spellEnd"/>
      <w:r>
        <w:rPr>
          <w:rFonts w:ascii="AdvTT90b15021" w:hAnsi="AdvTT90b15021" w:cs="AdvTT90b15021"/>
          <w:color w:val="000000"/>
          <w:sz w:val="16"/>
          <w:szCs w:val="16"/>
        </w:rPr>
        <w:t xml:space="preserve"> when compared</w:t>
      </w:r>
    </w:p>
    <w:p w14:paraId="0A0C575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to placebo at baseline</w:t>
      </w:r>
    </w:p>
    <w:p w14:paraId="167E40A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6f31da14.I" w:hAnsi="AdvTT6f31da14.I" w:cs="AdvTT6f31da14.I"/>
          <w:color w:val="000000"/>
          <w:sz w:val="16"/>
          <w:szCs w:val="16"/>
        </w:rPr>
        <w:t xml:space="preserve">Increase </w:t>
      </w:r>
      <w:r>
        <w:rPr>
          <w:rFonts w:ascii="AdvTT90b15021" w:hAnsi="AdvTT90b15021" w:cs="AdvTT90b15021"/>
          <w:color w:val="000000"/>
          <w:sz w:val="16"/>
          <w:szCs w:val="16"/>
        </w:rPr>
        <w:t>in auditory discrimination</w:t>
      </w:r>
    </w:p>
    <w:p w14:paraId="0483F19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training in D-</w:t>
      </w:r>
      <w:proofErr w:type="spellStart"/>
      <w:r>
        <w:rPr>
          <w:rFonts w:ascii="AdvTT90b15021" w:hAnsi="AdvTT90b15021" w:cs="AdvTT90b15021"/>
          <w:color w:val="000000"/>
          <w:sz w:val="16"/>
          <w:szCs w:val="16"/>
        </w:rPr>
        <w:t>Cycloserine</w:t>
      </w:r>
      <w:proofErr w:type="spellEnd"/>
      <w:r>
        <w:rPr>
          <w:rFonts w:ascii="AdvTT90b15021" w:hAnsi="AdvTT90b15021" w:cs="AdvTT90b15021"/>
          <w:color w:val="000000"/>
          <w:sz w:val="16"/>
          <w:szCs w:val="16"/>
        </w:rPr>
        <w:t xml:space="preserve"> when</w:t>
      </w:r>
    </w:p>
    <w:p w14:paraId="54D6C41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compared to placebo at each visit</w:t>
      </w:r>
    </w:p>
    <w:p w14:paraId="4E2D17E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after baseline</w:t>
      </w:r>
    </w:p>
    <w:p w14:paraId="32FA83D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c9399784.I" w:hAnsi="AdvTTc9399784.I" w:cs="AdvTTc9399784.I"/>
          <w:color w:val="000000"/>
          <w:sz w:val="16"/>
          <w:szCs w:val="16"/>
        </w:rPr>
      </w:pPr>
      <w:r>
        <w:rPr>
          <w:rFonts w:ascii="AdvTTc9399784.I" w:hAnsi="AdvTTc9399784.I" w:cs="AdvTTc9399784.I"/>
          <w:color w:val="000000"/>
          <w:sz w:val="16"/>
          <w:szCs w:val="16"/>
        </w:rPr>
        <w:t>continues</w:t>
      </w:r>
    </w:p>
    <w:p w14:paraId="4FA1565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FSTruman-Bold" w:hAnsi="FSTruman-Bold" w:cs="FSTruman-Bold"/>
          <w:b/>
          <w:bCs/>
          <w:color w:val="FFD000"/>
          <w:sz w:val="21"/>
          <w:szCs w:val="21"/>
        </w:rPr>
      </w:pPr>
      <w:r>
        <w:rPr>
          <w:rFonts w:ascii="FSTruman-Bold" w:hAnsi="FSTruman-Bold" w:cs="FSTruman-Bold"/>
          <w:b/>
          <w:bCs/>
          <w:color w:val="FFD000"/>
          <w:sz w:val="21"/>
          <w:szCs w:val="21"/>
        </w:rPr>
        <w:t>BJP</w:t>
      </w:r>
    </w:p>
    <w:p w14:paraId="7B79B25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20"/>
          <w:szCs w:val="20"/>
        </w:rPr>
      </w:pPr>
      <w:r>
        <w:rPr>
          <w:rFonts w:ascii="AdvTT336784a7" w:hAnsi="AdvTT336784a7" w:cs="AdvTT336784a7"/>
          <w:color w:val="000000"/>
          <w:sz w:val="20"/>
          <w:szCs w:val="20"/>
        </w:rPr>
        <w:t>M R Dauvermann et al.</w:t>
      </w:r>
    </w:p>
    <w:p w14:paraId="06BB03E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 xml:space="preserve">3150 British Journal of Pharmacology (2017) </w:t>
      </w:r>
      <w:r>
        <w:rPr>
          <w:rFonts w:ascii="AdvTTebfa89c8.B" w:hAnsi="AdvTTebfa89c8.B" w:cs="AdvTTebfa89c8.B"/>
          <w:color w:val="000000"/>
          <w:sz w:val="16"/>
          <w:szCs w:val="16"/>
        </w:rPr>
        <w:t xml:space="preserve">174 </w:t>
      </w:r>
      <w:r>
        <w:rPr>
          <w:rFonts w:ascii="AdvTT336784a7" w:hAnsi="AdvTT336784a7" w:cs="AdvTT336784a7"/>
          <w:color w:val="000000"/>
          <w:sz w:val="16"/>
          <w:szCs w:val="16"/>
        </w:rPr>
        <w:t>3136</w:t>
      </w:r>
      <w:r>
        <w:rPr>
          <w:rFonts w:ascii="AdvTT336784a7+20" w:hAnsi="AdvTT336784a7+20" w:cs="AdvTT336784a7+20"/>
          <w:color w:val="000000"/>
          <w:sz w:val="16"/>
          <w:szCs w:val="16"/>
        </w:rPr>
        <w:t>–</w:t>
      </w:r>
      <w:r>
        <w:rPr>
          <w:rFonts w:ascii="AdvTT336784a7" w:hAnsi="AdvTT336784a7" w:cs="AdvTT336784a7"/>
          <w:color w:val="000000"/>
          <w:sz w:val="16"/>
          <w:szCs w:val="16"/>
        </w:rPr>
        <w:t>3160</w:t>
      </w:r>
    </w:p>
    <w:p w14:paraId="4F908D9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9a62c830" w:hAnsi="AdvTT9a62c830" w:cs="AdvTT9a62c830"/>
          <w:color w:val="001AC0"/>
        </w:rPr>
        <w:t xml:space="preserve">Table 3 </w:t>
      </w:r>
      <w:r>
        <w:rPr>
          <w:rFonts w:ascii="AdvTT336784a7" w:hAnsi="AdvTT336784a7" w:cs="AdvTT336784a7"/>
          <w:color w:val="000000"/>
          <w:sz w:val="16"/>
          <w:szCs w:val="16"/>
        </w:rPr>
        <w:t>(Continued)</w:t>
      </w:r>
    </w:p>
    <w:p w14:paraId="779535F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Study (year)</w:t>
      </w:r>
    </w:p>
    <w:p w14:paraId="3245447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Experimental group/</w:t>
      </w:r>
    </w:p>
    <w:p w14:paraId="265F5D9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patient group phase</w:t>
      </w:r>
    </w:p>
    <w:p w14:paraId="33957E8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of SZ</w:t>
      </w:r>
    </w:p>
    <w:p w14:paraId="0925099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Control group/control</w:t>
      </w:r>
    </w:p>
    <w:p w14:paraId="6CEDD74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matching criteria</w:t>
      </w:r>
    </w:p>
    <w:p w14:paraId="7B69589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Study design/drug</w:t>
      </w:r>
    </w:p>
    <w:p w14:paraId="1378C54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administration</w:t>
      </w:r>
    </w:p>
    <w:p w14:paraId="1B3499E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Task design for</w:t>
      </w:r>
    </w:p>
    <w:p w14:paraId="4C00B80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cognitive function</w:t>
      </w:r>
    </w:p>
    <w:p w14:paraId="52A0326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 xml:space="preserve">Main </w:t>
      </w:r>
      <w:r>
        <w:rPr>
          <w:rFonts w:ascii="AdvTTebfa89c8.B+fb" w:hAnsi="AdvTTebfa89c8.B+fb" w:cs="AdvTTebfa89c8.B+fb"/>
          <w:color w:val="FFFFFF"/>
          <w:sz w:val="16"/>
          <w:szCs w:val="16"/>
        </w:rPr>
        <w:t>fi</w:t>
      </w:r>
      <w:r>
        <w:rPr>
          <w:rFonts w:ascii="AdvTTebfa89c8.B" w:hAnsi="AdvTTebfa89c8.B" w:cs="AdvTTebfa89c8.B"/>
          <w:color w:val="FFFFFF"/>
          <w:sz w:val="16"/>
          <w:szCs w:val="16"/>
        </w:rPr>
        <w:t xml:space="preserve">ndings </w:t>
      </w:r>
      <w:r>
        <w:rPr>
          <w:rFonts w:ascii="AdvTTebfa89c8.B+20" w:hAnsi="AdvTTebfa89c8.B+20" w:cs="AdvTTebfa89c8.B+20"/>
          <w:color w:val="FFFFFF"/>
          <w:sz w:val="16"/>
          <w:szCs w:val="16"/>
        </w:rPr>
        <w:t xml:space="preserve">– </w:t>
      </w:r>
      <w:r>
        <w:rPr>
          <w:rFonts w:ascii="AdvTTebfa89c8.B" w:hAnsi="AdvTTebfa89c8.B" w:cs="AdvTTebfa89c8.B"/>
          <w:color w:val="FFFFFF"/>
          <w:sz w:val="16"/>
          <w:szCs w:val="16"/>
        </w:rPr>
        <w:t>effects of drug</w:t>
      </w:r>
    </w:p>
    <w:p w14:paraId="66BAF8D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on cognition and/or neural</w:t>
      </w:r>
    </w:p>
    <w:p w14:paraId="2DE9B61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response measures during</w:t>
      </w:r>
    </w:p>
    <w:p w14:paraId="79FA48B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ba30eafc.BI" w:hAnsi="AdvTTba30eafc.BI" w:cs="AdvTTba30eafc.BI"/>
          <w:color w:val="FFFFFF"/>
          <w:sz w:val="16"/>
          <w:szCs w:val="16"/>
        </w:rPr>
        <w:t xml:space="preserve">N </w:t>
      </w:r>
      <w:r>
        <w:rPr>
          <w:rFonts w:ascii="AdvTTebfa89c8.B" w:hAnsi="AdvTTebfa89c8.B" w:cs="AdvTTebfa89c8.B"/>
          <w:color w:val="FFFFFF"/>
          <w:sz w:val="16"/>
          <w:szCs w:val="16"/>
        </w:rPr>
        <w:t>(</w:t>
      </w:r>
      <w:proofErr w:type="gramStart"/>
      <w:r>
        <w:rPr>
          <w:rFonts w:ascii="AdvTTebfa89c8.B" w:hAnsi="AdvTTebfa89c8.B" w:cs="AdvTTebfa89c8.B"/>
          <w:color w:val="FFFFFF"/>
          <w:sz w:val="16"/>
          <w:szCs w:val="16"/>
        </w:rPr>
        <w:t>M :</w:t>
      </w:r>
      <w:proofErr w:type="gramEnd"/>
      <w:r>
        <w:rPr>
          <w:rFonts w:ascii="AdvTTebfa89c8.B" w:hAnsi="AdvTTebfa89c8.B" w:cs="AdvTTebfa89c8.B"/>
          <w:color w:val="FFFFFF"/>
          <w:sz w:val="16"/>
          <w:szCs w:val="16"/>
        </w:rPr>
        <w:t xml:space="preserve"> F) cognition</w:t>
      </w:r>
    </w:p>
    <w:p w14:paraId="11C5A56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Mean age</w:t>
      </w:r>
    </w:p>
    <w:p w14:paraId="6667F89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 xml:space="preserve">in years (SD) </w:t>
      </w:r>
      <w:r>
        <w:rPr>
          <w:rFonts w:ascii="AdvTTba30eafc.BI" w:hAnsi="AdvTTba30eafc.BI" w:cs="AdvTTba30eafc.BI"/>
          <w:color w:val="FFFFFF"/>
          <w:sz w:val="16"/>
          <w:szCs w:val="16"/>
        </w:rPr>
        <w:t xml:space="preserve">N </w:t>
      </w:r>
      <w:r>
        <w:rPr>
          <w:rFonts w:ascii="AdvTTebfa89c8.B" w:hAnsi="AdvTTebfa89c8.B" w:cs="AdvTTebfa89c8.B"/>
          <w:color w:val="FFFFFF"/>
          <w:sz w:val="16"/>
          <w:szCs w:val="16"/>
        </w:rPr>
        <w:t>(</w:t>
      </w:r>
      <w:proofErr w:type="gramStart"/>
      <w:r>
        <w:rPr>
          <w:rFonts w:ascii="AdvTTebfa89c8.B" w:hAnsi="AdvTTebfa89c8.B" w:cs="AdvTTebfa89c8.B"/>
          <w:color w:val="FFFFFF"/>
          <w:sz w:val="16"/>
          <w:szCs w:val="16"/>
        </w:rPr>
        <w:t>M :</w:t>
      </w:r>
      <w:proofErr w:type="gramEnd"/>
      <w:r>
        <w:rPr>
          <w:rFonts w:ascii="AdvTTebfa89c8.B" w:hAnsi="AdvTTebfa89c8.B" w:cs="AdvTTebfa89c8.B"/>
          <w:color w:val="FFFFFF"/>
          <w:sz w:val="16"/>
          <w:szCs w:val="16"/>
        </w:rPr>
        <w:t xml:space="preserve"> F)</w:t>
      </w:r>
    </w:p>
    <w:p w14:paraId="3DB7FF2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Mean age</w:t>
      </w:r>
    </w:p>
    <w:p w14:paraId="56C4A6F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FFFFFF"/>
          <w:sz w:val="16"/>
          <w:szCs w:val="16"/>
        </w:rPr>
      </w:pPr>
      <w:r>
        <w:rPr>
          <w:rFonts w:ascii="AdvTTebfa89c8.B" w:hAnsi="AdvTTebfa89c8.B" w:cs="AdvTTebfa89c8.B"/>
          <w:color w:val="FFFFFF"/>
          <w:sz w:val="16"/>
          <w:szCs w:val="16"/>
        </w:rPr>
        <w:t>in years (SD)</w:t>
      </w:r>
    </w:p>
    <w:p w14:paraId="5146B1E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6f31da14.I" w:hAnsi="AdvTT6f31da14.I" w:cs="AdvTT6f31da14.I"/>
          <w:color w:val="000000"/>
          <w:sz w:val="16"/>
          <w:szCs w:val="16"/>
        </w:rPr>
        <w:t xml:space="preserve">No difference </w:t>
      </w:r>
      <w:r>
        <w:rPr>
          <w:rFonts w:ascii="AdvTT90b15021" w:hAnsi="AdvTT90b15021" w:cs="AdvTT90b15021"/>
          <w:color w:val="000000"/>
          <w:sz w:val="16"/>
          <w:szCs w:val="16"/>
        </w:rPr>
        <w:t>in the composite sore</w:t>
      </w:r>
    </w:p>
    <w:p w14:paraId="202449D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or individual scores of the MATRICS</w:t>
      </w:r>
    </w:p>
    <w:p w14:paraId="2B31327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in D-</w:t>
      </w:r>
      <w:proofErr w:type="spellStart"/>
      <w:r>
        <w:rPr>
          <w:rFonts w:ascii="AdvTT90b15021" w:hAnsi="AdvTT90b15021" w:cs="AdvTT90b15021"/>
          <w:color w:val="000000"/>
          <w:sz w:val="16"/>
          <w:szCs w:val="16"/>
        </w:rPr>
        <w:t>Cycloserine</w:t>
      </w:r>
      <w:proofErr w:type="spellEnd"/>
      <w:r>
        <w:rPr>
          <w:rFonts w:ascii="AdvTT90b15021" w:hAnsi="AdvTT90b15021" w:cs="AdvTT90b15021"/>
          <w:color w:val="000000"/>
          <w:sz w:val="16"/>
          <w:szCs w:val="16"/>
        </w:rPr>
        <w:t xml:space="preserve"> when compared</w:t>
      </w:r>
    </w:p>
    <w:p w14:paraId="1969E10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to placebo</w:t>
      </w:r>
    </w:p>
    <w:p w14:paraId="0DEA0B8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6f31da14.I" w:hAnsi="AdvTT6f31da14.I" w:cs="AdvTT6f31da14.I"/>
          <w:color w:val="000000"/>
          <w:sz w:val="16"/>
          <w:szCs w:val="16"/>
        </w:rPr>
        <w:t xml:space="preserve">Increase </w:t>
      </w:r>
      <w:r>
        <w:rPr>
          <w:rFonts w:ascii="AdvTT90b15021" w:hAnsi="AdvTT90b15021" w:cs="AdvTT90b15021"/>
          <w:color w:val="000000"/>
          <w:sz w:val="16"/>
          <w:szCs w:val="16"/>
        </w:rPr>
        <w:t>in composite score and</w:t>
      </w:r>
    </w:p>
    <w:p w14:paraId="66C81E6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individual scores of some MATRICS</w:t>
      </w:r>
    </w:p>
    <w:p w14:paraId="2643BE7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tests in placebo when compared to</w:t>
      </w:r>
    </w:p>
    <w:p w14:paraId="0FEDF18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D-</w:t>
      </w:r>
      <w:proofErr w:type="spellStart"/>
      <w:r>
        <w:rPr>
          <w:rFonts w:ascii="AdvTT90b15021" w:hAnsi="AdvTT90b15021" w:cs="AdvTT90b15021"/>
          <w:color w:val="000000"/>
          <w:sz w:val="16"/>
          <w:szCs w:val="16"/>
        </w:rPr>
        <w:t>Cycloserine</w:t>
      </w:r>
      <w:proofErr w:type="spellEnd"/>
    </w:p>
    <w:p w14:paraId="3656D6C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Christmas</w:t>
      </w:r>
    </w:p>
    <w:p w14:paraId="3C796B6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c9399784.I" w:hAnsi="AdvTTc9399784.I" w:cs="AdvTTc9399784.I"/>
          <w:color w:val="000000"/>
          <w:sz w:val="16"/>
          <w:szCs w:val="16"/>
        </w:rPr>
        <w:t xml:space="preserve">et al., </w:t>
      </w:r>
      <w:r>
        <w:rPr>
          <w:rFonts w:ascii="AdvTT336784a7" w:hAnsi="AdvTT336784a7" w:cs="AdvTT336784a7"/>
          <w:color w:val="000000"/>
          <w:sz w:val="16"/>
          <w:szCs w:val="16"/>
        </w:rPr>
        <w:t>2014</w:t>
      </w:r>
    </w:p>
    <w:p w14:paraId="191923B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 xml:space="preserve">N/A HCs </w:t>
      </w:r>
      <w:r>
        <w:rPr>
          <w:rFonts w:ascii="AdvTT336784a7+20" w:hAnsi="AdvTT336784a7+20" w:cs="AdvTT336784a7+20"/>
          <w:color w:val="000000"/>
          <w:sz w:val="16"/>
          <w:szCs w:val="16"/>
        </w:rPr>
        <w:t xml:space="preserve">– </w:t>
      </w:r>
      <w:r>
        <w:rPr>
          <w:rFonts w:ascii="AdvTT336784a7" w:hAnsi="AdvTT336784a7" w:cs="AdvTT336784a7"/>
          <w:color w:val="000000"/>
          <w:sz w:val="16"/>
          <w:szCs w:val="16"/>
        </w:rPr>
        <w:t>Org 25 935 group</w:t>
      </w:r>
    </w:p>
    <w:p w14:paraId="747C9F5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16 (16:0) 23.8</w:t>
      </w:r>
    </w:p>
    <w:p w14:paraId="6BF8ACD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(± not reported)</w:t>
      </w:r>
    </w:p>
    <w:p w14:paraId="3E0C43D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 xml:space="preserve">HCs </w:t>
      </w:r>
      <w:r>
        <w:rPr>
          <w:rFonts w:ascii="AdvTT336784a7+20" w:hAnsi="AdvTT336784a7+20" w:cs="AdvTT336784a7+20"/>
          <w:color w:val="000000"/>
          <w:sz w:val="16"/>
          <w:szCs w:val="16"/>
        </w:rPr>
        <w:t xml:space="preserve">– </w:t>
      </w:r>
      <w:r>
        <w:rPr>
          <w:rFonts w:ascii="AdvTT336784a7" w:hAnsi="AdvTT336784a7" w:cs="AdvTT336784a7"/>
          <w:color w:val="000000"/>
          <w:sz w:val="16"/>
          <w:szCs w:val="16"/>
        </w:rPr>
        <w:t>placebo group</w:t>
      </w:r>
    </w:p>
    <w:p w14:paraId="779494A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16 (16:0) 25.3</w:t>
      </w:r>
    </w:p>
    <w:p w14:paraId="1A17D84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(± not reported)</w:t>
      </w:r>
    </w:p>
    <w:p w14:paraId="1FD127B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Double-blind, randomized,</w:t>
      </w:r>
    </w:p>
    <w:p w14:paraId="35EC432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placebo-controlled, parallel</w:t>
      </w:r>
    </w:p>
    <w:p w14:paraId="43D8520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lastRenderedPageBreak/>
        <w:t>group, single-dose study</w:t>
      </w:r>
    </w:p>
    <w:p w14:paraId="5CCFDF3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design</w:t>
      </w:r>
    </w:p>
    <w:p w14:paraId="2DB3007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Org 25 935: Oral dose</w:t>
      </w:r>
    </w:p>
    <w:p w14:paraId="4724E97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of 12 mg</w:t>
      </w:r>
    </w:p>
    <w:p w14:paraId="6E1E0C3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Matching placebo</w:t>
      </w:r>
    </w:p>
    <w:p w14:paraId="11C88A5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Visuo-spatial cognitive</w:t>
      </w:r>
    </w:p>
    <w:p w14:paraId="556F904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task (Manikin task)</w:t>
      </w:r>
    </w:p>
    <w:p w14:paraId="33FE025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Digit span</w:t>
      </w:r>
    </w:p>
    <w:p w14:paraId="32AD106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Verbal memory task</w:t>
      </w:r>
    </w:p>
    <w:p w14:paraId="345A69B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Effect of Org 25925 on cognitive</w:t>
      </w:r>
    </w:p>
    <w:p w14:paraId="0B95D9A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performance:</w:t>
      </w:r>
    </w:p>
    <w:p w14:paraId="0ECBF5E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6f31da14.I" w:hAnsi="AdvTT6f31da14.I" w:cs="AdvTT6f31da14.I"/>
          <w:color w:val="000000"/>
          <w:sz w:val="16"/>
          <w:szCs w:val="16"/>
        </w:rPr>
        <w:t xml:space="preserve">No difference </w:t>
      </w:r>
      <w:r>
        <w:rPr>
          <w:rFonts w:ascii="AdvTT90b15021" w:hAnsi="AdvTT90b15021" w:cs="AdvTT90b15021"/>
          <w:color w:val="000000"/>
          <w:sz w:val="16"/>
          <w:szCs w:val="16"/>
        </w:rPr>
        <w:t>between the groups</w:t>
      </w:r>
    </w:p>
    <w:p w14:paraId="41A43EC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in the Manikin task or any of the</w:t>
      </w:r>
    </w:p>
    <w:p w14:paraId="550A5A0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other tasks</w:t>
      </w:r>
    </w:p>
    <w:p w14:paraId="092C755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Working memory</w:t>
      </w:r>
    </w:p>
    <w:p w14:paraId="099D75C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Duncan</w:t>
      </w:r>
    </w:p>
    <w:p w14:paraId="78BCF6F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c9399784.I" w:hAnsi="AdvTTc9399784.I" w:cs="AdvTTc9399784.I"/>
          <w:color w:val="000000"/>
          <w:sz w:val="16"/>
          <w:szCs w:val="16"/>
        </w:rPr>
        <w:t xml:space="preserve">et al., </w:t>
      </w:r>
      <w:r>
        <w:rPr>
          <w:rFonts w:ascii="AdvTT336784a7" w:hAnsi="AdvTT336784a7" w:cs="AdvTT336784a7"/>
          <w:color w:val="000000"/>
          <w:sz w:val="16"/>
          <w:szCs w:val="16"/>
        </w:rPr>
        <w:t>2004</w:t>
      </w:r>
    </w:p>
    <w:p w14:paraId="045C26A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 xml:space="preserve">EST </w:t>
      </w:r>
      <w:r>
        <w:rPr>
          <w:rFonts w:ascii="AdvTT336784a7+20" w:hAnsi="AdvTT336784a7+20" w:cs="AdvTT336784a7+20"/>
          <w:color w:val="000000"/>
          <w:sz w:val="16"/>
          <w:szCs w:val="16"/>
        </w:rPr>
        <w:t xml:space="preserve">– </w:t>
      </w:r>
      <w:r>
        <w:rPr>
          <w:rFonts w:ascii="AdvTT336784a7" w:hAnsi="AdvTT336784a7" w:cs="AdvTT336784a7"/>
          <w:color w:val="000000"/>
          <w:sz w:val="16"/>
          <w:szCs w:val="16"/>
        </w:rPr>
        <w:t>D-</w:t>
      </w:r>
      <w:proofErr w:type="spellStart"/>
      <w:r>
        <w:rPr>
          <w:rFonts w:ascii="AdvTT336784a7" w:hAnsi="AdvTT336784a7" w:cs="AdvTT336784a7"/>
          <w:color w:val="000000"/>
          <w:sz w:val="16"/>
          <w:szCs w:val="16"/>
        </w:rPr>
        <w:t>Cycloserine</w:t>
      </w:r>
      <w:proofErr w:type="spellEnd"/>
    </w:p>
    <w:p w14:paraId="5E426C0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group</w:t>
      </w:r>
    </w:p>
    <w:p w14:paraId="3536AF8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(adjunctive treatment)</w:t>
      </w:r>
    </w:p>
    <w:p w14:paraId="0DF8418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10 (10:0) 48.7 (±5.1)</w:t>
      </w:r>
    </w:p>
    <w:p w14:paraId="07F6CB7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EST- placebo group</w:t>
      </w:r>
    </w:p>
    <w:p w14:paraId="21E730A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12(12:0) 54.5(±6.8)</w:t>
      </w:r>
    </w:p>
    <w:p w14:paraId="3D431E0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 xml:space="preserve">N/A </w:t>
      </w: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4-week double-blind,</w:t>
      </w:r>
    </w:p>
    <w:p w14:paraId="52E41A2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 xml:space="preserve">randomized, </w:t>
      </w:r>
      <w:proofErr w:type="spellStart"/>
      <w:r>
        <w:rPr>
          <w:rFonts w:ascii="AdvTT90b15021" w:hAnsi="AdvTT90b15021" w:cs="AdvTT90b15021"/>
          <w:color w:val="000000"/>
          <w:sz w:val="16"/>
          <w:szCs w:val="16"/>
        </w:rPr>
        <w:t>parallelgroup</w:t>
      </w:r>
      <w:proofErr w:type="spellEnd"/>
    </w:p>
    <w:p w14:paraId="13CC570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study design</w:t>
      </w:r>
    </w:p>
    <w:p w14:paraId="2133BA5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D-</w:t>
      </w:r>
      <w:proofErr w:type="spellStart"/>
      <w:r>
        <w:rPr>
          <w:rFonts w:ascii="AdvTT90b15021" w:hAnsi="AdvTT90b15021" w:cs="AdvTT90b15021"/>
          <w:color w:val="000000"/>
          <w:sz w:val="16"/>
          <w:szCs w:val="16"/>
        </w:rPr>
        <w:t>cycloserine</w:t>
      </w:r>
      <w:proofErr w:type="spellEnd"/>
      <w:r>
        <w:rPr>
          <w:rFonts w:ascii="AdvTT90b15021" w:hAnsi="AdvTT90b15021" w:cs="AdvTT90b15021"/>
          <w:color w:val="000000"/>
          <w:sz w:val="16"/>
          <w:szCs w:val="16"/>
        </w:rPr>
        <w:t>: 50 mg</w:t>
      </w:r>
    </w:p>
    <w:p w14:paraId="587FFBF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(capsule) or placebo</w:t>
      </w:r>
    </w:p>
    <w:p w14:paraId="40F2D9B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(capsule)</w:t>
      </w:r>
    </w:p>
    <w:p w14:paraId="3F976C9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1. AXE-CPT</w:t>
      </w:r>
    </w:p>
    <w:p w14:paraId="2F2EBE2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2. Sternberg Short Term</w:t>
      </w:r>
    </w:p>
    <w:p w14:paraId="2F4155A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Memory Scanning</w:t>
      </w:r>
    </w:p>
    <w:p w14:paraId="787EC03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Paradigm</w:t>
      </w:r>
    </w:p>
    <w:p w14:paraId="31A0660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At baseline, after 2 weeks</w:t>
      </w:r>
    </w:p>
    <w:p w14:paraId="7176096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and 4 weeks</w:t>
      </w:r>
    </w:p>
    <w:p w14:paraId="5853BAD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90b15021" w:hAnsi="AdvTT90b15021" w:cs="AdvTT90b15021"/>
          <w:color w:val="000000"/>
          <w:sz w:val="16"/>
          <w:szCs w:val="16"/>
        </w:rPr>
        <w:t>In subgroup of 7 EST in</w:t>
      </w:r>
    </w:p>
    <w:p w14:paraId="1F339ED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the D-</w:t>
      </w:r>
      <w:proofErr w:type="spellStart"/>
      <w:r>
        <w:rPr>
          <w:rFonts w:ascii="AdvTT90b15021" w:hAnsi="AdvTT90b15021" w:cs="AdvTT90b15021"/>
          <w:color w:val="000000"/>
          <w:sz w:val="16"/>
          <w:szCs w:val="16"/>
        </w:rPr>
        <w:t>cycloserine</w:t>
      </w:r>
      <w:proofErr w:type="spellEnd"/>
      <w:r>
        <w:rPr>
          <w:rFonts w:ascii="AdvTT90b15021" w:hAnsi="AdvTT90b15021" w:cs="AdvTT90b15021"/>
          <w:color w:val="000000"/>
          <w:sz w:val="16"/>
          <w:szCs w:val="16"/>
        </w:rPr>
        <w:t xml:space="preserve"> group</w:t>
      </w:r>
    </w:p>
    <w:p w14:paraId="1A61D56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and 8 in the placebo group</w:t>
      </w:r>
    </w:p>
    <w:p w14:paraId="3643CF5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Effect of D-</w:t>
      </w:r>
      <w:proofErr w:type="spellStart"/>
      <w:r>
        <w:rPr>
          <w:rFonts w:ascii="AdvTT336784a7" w:hAnsi="AdvTT336784a7" w:cs="AdvTT336784a7"/>
          <w:color w:val="000000"/>
          <w:sz w:val="16"/>
          <w:szCs w:val="16"/>
        </w:rPr>
        <w:t>cycloserine</w:t>
      </w:r>
      <w:proofErr w:type="spellEnd"/>
      <w:r>
        <w:rPr>
          <w:rFonts w:ascii="AdvTT336784a7" w:hAnsi="AdvTT336784a7" w:cs="AdvTT336784a7"/>
          <w:color w:val="000000"/>
          <w:sz w:val="16"/>
          <w:szCs w:val="16"/>
        </w:rPr>
        <w:t xml:space="preserve"> on cognitive</w:t>
      </w:r>
    </w:p>
    <w:p w14:paraId="6275318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>performance:</w:t>
      </w:r>
    </w:p>
    <w:p w14:paraId="44FA502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6f31da14.I" w:hAnsi="AdvTT6f31da14.I" w:cs="AdvTT6f31da14.I"/>
          <w:color w:val="000000"/>
          <w:sz w:val="16"/>
          <w:szCs w:val="16"/>
        </w:rPr>
        <w:t xml:space="preserve">No differences </w:t>
      </w:r>
      <w:r>
        <w:rPr>
          <w:rFonts w:ascii="AdvTT90b15021" w:hAnsi="AdvTT90b15021" w:cs="AdvTT90b15021"/>
          <w:color w:val="000000"/>
          <w:sz w:val="16"/>
          <w:szCs w:val="16"/>
        </w:rPr>
        <w:t>in accuracy or RT</w:t>
      </w:r>
    </w:p>
    <w:p w14:paraId="51E2AE6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on the CPT between D-</w:t>
      </w:r>
      <w:proofErr w:type="spellStart"/>
      <w:r>
        <w:rPr>
          <w:rFonts w:ascii="AdvTT90b15021" w:hAnsi="AdvTT90b15021" w:cs="AdvTT90b15021"/>
          <w:color w:val="000000"/>
          <w:sz w:val="16"/>
          <w:szCs w:val="16"/>
        </w:rPr>
        <w:t>cycloserine</w:t>
      </w:r>
      <w:proofErr w:type="spellEnd"/>
    </w:p>
    <w:p w14:paraId="0049A06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and placebo at all three time points</w:t>
      </w:r>
    </w:p>
    <w:p w14:paraId="239A5F7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+20" w:hAnsi="AdvTT90b15021+20" w:cs="AdvTT90b15021+20"/>
          <w:color w:val="000000"/>
          <w:sz w:val="16"/>
          <w:szCs w:val="16"/>
        </w:rPr>
        <w:t xml:space="preserve">• </w:t>
      </w:r>
      <w:r>
        <w:rPr>
          <w:rFonts w:ascii="AdvTT6f31da14.I" w:hAnsi="AdvTT6f31da14.I" w:cs="AdvTT6f31da14.I"/>
          <w:color w:val="000000"/>
          <w:sz w:val="16"/>
          <w:szCs w:val="16"/>
        </w:rPr>
        <w:t xml:space="preserve">No differences </w:t>
      </w:r>
      <w:r>
        <w:rPr>
          <w:rFonts w:ascii="AdvTT90b15021" w:hAnsi="AdvTT90b15021" w:cs="AdvTT90b15021"/>
          <w:color w:val="000000"/>
          <w:sz w:val="16"/>
          <w:szCs w:val="16"/>
        </w:rPr>
        <w:t>in accuracy or RT on</w:t>
      </w:r>
    </w:p>
    <w:p w14:paraId="744E055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the Sternberg test between</w:t>
      </w:r>
    </w:p>
    <w:p w14:paraId="7030CFE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D-</w:t>
      </w:r>
      <w:proofErr w:type="spellStart"/>
      <w:r>
        <w:rPr>
          <w:rFonts w:ascii="AdvTT90b15021" w:hAnsi="AdvTT90b15021" w:cs="AdvTT90b15021"/>
          <w:color w:val="000000"/>
          <w:sz w:val="16"/>
          <w:szCs w:val="16"/>
        </w:rPr>
        <w:t>cycloserine</w:t>
      </w:r>
      <w:proofErr w:type="spellEnd"/>
      <w:r>
        <w:rPr>
          <w:rFonts w:ascii="AdvTT90b15021" w:hAnsi="AdvTT90b15021" w:cs="AdvTT90b15021"/>
          <w:color w:val="000000"/>
          <w:sz w:val="16"/>
          <w:szCs w:val="16"/>
        </w:rPr>
        <w:t xml:space="preserve"> and placebo at all</w:t>
      </w:r>
    </w:p>
    <w:p w14:paraId="1BA4820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6"/>
          <w:szCs w:val="16"/>
        </w:rPr>
      </w:pPr>
      <w:r>
        <w:rPr>
          <w:rFonts w:ascii="AdvTT90b15021" w:hAnsi="AdvTT90b15021" w:cs="AdvTT90b15021"/>
          <w:color w:val="000000"/>
          <w:sz w:val="16"/>
          <w:szCs w:val="16"/>
        </w:rPr>
        <w:t>three time points</w:t>
      </w:r>
    </w:p>
    <w:p w14:paraId="111BEC9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5"/>
          <w:szCs w:val="15"/>
        </w:rPr>
      </w:pPr>
      <w:r>
        <w:rPr>
          <w:rFonts w:ascii="AdvTT336784a7" w:hAnsi="AdvTT336784a7" w:cs="AdvTT336784a7"/>
          <w:color w:val="000000"/>
          <w:sz w:val="15"/>
          <w:szCs w:val="15"/>
        </w:rPr>
        <w:t xml:space="preserve">ANART, Adult North American Reading Test; CVLT, California Verbal Learning Test; CPT, continuous performance test; HC, healthy control; HVLT, Hopkins Verbal Learning Test; IQ, intelligence </w:t>
      </w:r>
      <w:proofErr w:type="gramStart"/>
      <w:r>
        <w:rPr>
          <w:rFonts w:ascii="AdvTT336784a7" w:hAnsi="AdvTT336784a7" w:cs="AdvTT336784a7"/>
          <w:color w:val="000000"/>
          <w:sz w:val="15"/>
          <w:szCs w:val="15"/>
        </w:rPr>
        <w:t>quotient;</w:t>
      </w:r>
      <w:proofErr w:type="gramEnd"/>
    </w:p>
    <w:p w14:paraId="774FB48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5"/>
          <w:szCs w:val="15"/>
        </w:rPr>
      </w:pPr>
      <w:r>
        <w:rPr>
          <w:rFonts w:ascii="AdvTT336784a7" w:hAnsi="AdvTT336784a7" w:cs="AdvTT336784a7"/>
          <w:color w:val="000000"/>
          <w:sz w:val="15"/>
          <w:szCs w:val="15"/>
        </w:rPr>
        <w:t xml:space="preserve">MATRICS, measurement and treatment research to improve cognition in schizophrenia; N/A, not applicable; PANSS, positive and negative symptoms scale; PET, positron emission </w:t>
      </w:r>
      <w:proofErr w:type="gramStart"/>
      <w:r>
        <w:rPr>
          <w:rFonts w:ascii="AdvTT336784a7" w:hAnsi="AdvTT336784a7" w:cs="AdvTT336784a7"/>
          <w:color w:val="000000"/>
          <w:sz w:val="15"/>
          <w:szCs w:val="15"/>
        </w:rPr>
        <w:t>tomography;</w:t>
      </w:r>
      <w:proofErr w:type="gramEnd"/>
    </w:p>
    <w:p w14:paraId="47CE1CF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5"/>
          <w:szCs w:val="15"/>
        </w:rPr>
      </w:pPr>
      <w:r>
        <w:rPr>
          <w:rFonts w:ascii="AdvTT336784a7" w:hAnsi="AdvTT336784a7" w:cs="AdvTT336784a7"/>
          <w:color w:val="000000"/>
          <w:sz w:val="15"/>
          <w:szCs w:val="15"/>
        </w:rPr>
        <w:t>WCST, Wisconsin Card Sorting Test; VVLT, visual verbal learning test.</w:t>
      </w:r>
    </w:p>
    <w:p w14:paraId="493A6CA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FSTruman-Bold" w:hAnsi="FSTruman-Bold" w:cs="FSTruman-Bold"/>
          <w:b/>
          <w:bCs/>
          <w:color w:val="FFD000"/>
          <w:sz w:val="21"/>
          <w:szCs w:val="21"/>
        </w:rPr>
      </w:pPr>
      <w:r>
        <w:rPr>
          <w:rFonts w:ascii="AdvTT336784a7" w:hAnsi="AdvTT336784a7" w:cs="AdvTT336784a7"/>
          <w:color w:val="000000"/>
          <w:sz w:val="20"/>
          <w:szCs w:val="20"/>
        </w:rPr>
        <w:t xml:space="preserve">Glutamate cognition and networks </w:t>
      </w:r>
      <w:r>
        <w:rPr>
          <w:rFonts w:ascii="FSTruman-Bold" w:hAnsi="FSTruman-Bold" w:cs="FSTruman-Bold"/>
          <w:b/>
          <w:bCs/>
          <w:color w:val="FFD000"/>
          <w:sz w:val="21"/>
          <w:szCs w:val="21"/>
        </w:rPr>
        <w:t>BJP</w:t>
      </w:r>
    </w:p>
    <w:p w14:paraId="61660CB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 xml:space="preserve">British Journal of Pharmacology (2017) </w:t>
      </w:r>
      <w:r>
        <w:rPr>
          <w:rFonts w:ascii="AdvTTebfa89c8.B" w:hAnsi="AdvTTebfa89c8.B" w:cs="AdvTTebfa89c8.B"/>
          <w:color w:val="000000"/>
          <w:sz w:val="16"/>
          <w:szCs w:val="16"/>
        </w:rPr>
        <w:t xml:space="preserve">174 </w:t>
      </w:r>
      <w:r>
        <w:rPr>
          <w:rFonts w:ascii="AdvTT336784a7" w:hAnsi="AdvTT336784a7" w:cs="AdvTT336784a7"/>
          <w:color w:val="000000"/>
          <w:sz w:val="16"/>
          <w:szCs w:val="16"/>
        </w:rPr>
        <w:t>3136</w:t>
      </w:r>
      <w:r>
        <w:rPr>
          <w:rFonts w:ascii="AdvTT336784a7+20" w:hAnsi="AdvTT336784a7+20" w:cs="AdvTT336784a7+20"/>
          <w:color w:val="000000"/>
          <w:sz w:val="16"/>
          <w:szCs w:val="16"/>
        </w:rPr>
        <w:t>–</w:t>
      </w:r>
      <w:r>
        <w:rPr>
          <w:rFonts w:ascii="AdvTT336784a7" w:hAnsi="AdvTT336784a7" w:cs="AdvTT336784a7"/>
          <w:color w:val="000000"/>
          <w:sz w:val="16"/>
          <w:szCs w:val="16"/>
        </w:rPr>
        <w:t>3160 3151</w:t>
      </w:r>
    </w:p>
    <w:p w14:paraId="2303ADF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these studies </w:t>
      </w:r>
      <w:proofErr w:type="gramStart"/>
      <w:r>
        <w:rPr>
          <w:rFonts w:ascii="AdvTT90b15021" w:hAnsi="AdvTT90b15021" w:cs="AdvTT90b15021"/>
          <w:color w:val="000000"/>
          <w:sz w:val="17"/>
          <w:szCs w:val="17"/>
        </w:rPr>
        <w:t>is</w:t>
      </w:r>
      <w:proofErr w:type="gramEnd"/>
      <w:r>
        <w:rPr>
          <w:rFonts w:ascii="AdvTT90b15021" w:hAnsi="AdvTT90b15021" w:cs="AdvTT90b15021"/>
          <w:color w:val="000000"/>
          <w:sz w:val="17"/>
          <w:szCs w:val="17"/>
        </w:rPr>
        <w:t xml:space="preserve"> presented in Table 3). Furthermore, clinical ef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cacy</w:t>
      </w:r>
    </w:p>
    <w:p w14:paraId="5F35A78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has only been tested in patients with EST, and whether</w:t>
      </w:r>
    </w:p>
    <w:p w14:paraId="28680AB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these drugs would be bene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cial during earlier stages of the</w:t>
      </w:r>
    </w:p>
    <w:p w14:paraId="3A6F8B7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disease, such as in FES patients, has not yet been adequately</w:t>
      </w:r>
    </w:p>
    <w:p w14:paraId="6446E3B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tested. The temporal relevance of NMDA receptor</w:t>
      </w:r>
    </w:p>
    <w:p w14:paraId="0E9A00B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hypofunction and thus the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procognitive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potential of enhancing</w:t>
      </w:r>
    </w:p>
    <w:p w14:paraId="451AA9F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NMDA receptor signalling over the time course of disease</w:t>
      </w:r>
    </w:p>
    <w:p w14:paraId="2AF79D7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progression need to be much more clearly de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ned. Finally,</w:t>
      </w:r>
    </w:p>
    <w:p w14:paraId="78606FD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the relatively short treatment duration used in some clinical</w:t>
      </w:r>
    </w:p>
    <w:p w14:paraId="26AF58E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trials, typically between 4 and 24 weeks (Choi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2013)</w:t>
      </w:r>
    </w:p>
    <w:p w14:paraId="2FF19E8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with one study at amore lengthy 36 weeks (Iwata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proofErr w:type="gramStart"/>
      <w:r>
        <w:rPr>
          <w:rFonts w:ascii="AdvTT90b15021" w:hAnsi="AdvTT90b15021" w:cs="AdvTT90b15021"/>
          <w:color w:val="000000"/>
          <w:sz w:val="17"/>
          <w:szCs w:val="17"/>
        </w:rPr>
        <w:t>2015;</w:t>
      </w:r>
      <w:proofErr w:type="gramEnd"/>
    </w:p>
    <w:p w14:paraId="635CA03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Table 3) may also contribute to the overall negative 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ndings.</w:t>
      </w:r>
    </w:p>
    <w:p w14:paraId="737BA77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a62c830" w:hAnsi="AdvTT9a62c830" w:cs="AdvTT9a62c830"/>
          <w:color w:val="001AC0"/>
          <w:sz w:val="26"/>
          <w:szCs w:val="26"/>
        </w:rPr>
      </w:pPr>
      <w:r>
        <w:rPr>
          <w:rFonts w:ascii="AdvTT9a62c830" w:hAnsi="AdvTT9a62c830" w:cs="AdvTT9a62c830"/>
          <w:color w:val="001AC0"/>
          <w:sz w:val="26"/>
          <w:szCs w:val="26"/>
        </w:rPr>
        <w:t>The role of AMPA receptors in cognition</w:t>
      </w:r>
    </w:p>
    <w:p w14:paraId="69D4444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AMPA receptors are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heterotetramers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formed from distinct</w:t>
      </w:r>
    </w:p>
    <w:p w14:paraId="0F4BBBD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subunits (GluA1</w:t>
      </w:r>
      <w:r>
        <w:rPr>
          <w:rFonts w:ascii="AdvTT90b15021+20" w:hAnsi="AdvTT90b15021+20" w:cs="AdvTT90b15021+20"/>
          <w:color w:val="000000"/>
          <w:sz w:val="17"/>
          <w:szCs w:val="17"/>
        </w:rPr>
        <w:t>–</w:t>
      </w:r>
      <w:r>
        <w:rPr>
          <w:rFonts w:ascii="AdvTT90b15021" w:hAnsi="AdvTT90b15021" w:cs="AdvTT90b15021"/>
          <w:color w:val="000000"/>
          <w:sz w:val="17"/>
          <w:szCs w:val="17"/>
        </w:rPr>
        <w:t>4) or as Ca</w:t>
      </w:r>
      <w:r>
        <w:rPr>
          <w:rFonts w:ascii="AdvTT90b15021" w:hAnsi="AdvTT90b15021" w:cs="AdvTT90b15021"/>
          <w:color w:val="000000"/>
          <w:sz w:val="11"/>
          <w:szCs w:val="11"/>
        </w:rPr>
        <w:t>2+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-permeable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homotetramers</w:t>
      </w:r>
      <w:proofErr w:type="spellEnd"/>
    </w:p>
    <w:p w14:paraId="677230D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composed of </w:t>
      </w:r>
      <w:r>
        <w:rPr>
          <w:rFonts w:ascii="AdvTT1f52dd2d.B" w:hAnsi="AdvTT1f52dd2d.B" w:cs="AdvTT1f52dd2d.B"/>
          <w:color w:val="001AC0"/>
          <w:sz w:val="17"/>
          <w:szCs w:val="17"/>
        </w:rPr>
        <w:t xml:space="preserve">GluA1 </w:t>
      </w:r>
      <w:r>
        <w:rPr>
          <w:rFonts w:ascii="AdvTT90b15021" w:hAnsi="AdvTT90b15021" w:cs="AdvTT90b15021"/>
          <w:color w:val="000000"/>
          <w:sz w:val="17"/>
          <w:szCs w:val="17"/>
        </w:rPr>
        <w:t>subunits (for review, see Henley and</w:t>
      </w:r>
    </w:p>
    <w:p w14:paraId="22C7E2F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lastRenderedPageBreak/>
        <w:t>Wilkinson, 2016). AMPA receptor expression and traf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cking</w:t>
      </w:r>
    </w:p>
    <w:p w14:paraId="695A450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is a highly dynamic process, regulated by neuronal activity,</w:t>
      </w:r>
    </w:p>
    <w:p w14:paraId="471681E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and plays a central role in neuronal plasticity. PAMs of AMPA</w:t>
      </w:r>
    </w:p>
    <w:p w14:paraId="4582070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receptors typically potentiate the channel-open state of the</w:t>
      </w:r>
    </w:p>
    <w:p w14:paraId="28558E4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receptor upon glutamate activation, enhance LTP and have</w:t>
      </w:r>
    </w:p>
    <w:p w14:paraId="753F629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varying effects on long-term depression (LTD), depending</w:t>
      </w:r>
    </w:p>
    <w:p w14:paraId="1BB5911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on the class of compound (Arai and Kessler, 2007). Promising</w:t>
      </w:r>
    </w:p>
    <w:p w14:paraId="1F8D258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results from early studies reported that PAMs improve cognitive</w:t>
      </w:r>
    </w:p>
    <w:p w14:paraId="04E4BE8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function in human participants and in rodents. For example,</w:t>
      </w:r>
    </w:p>
    <w:p w14:paraId="566CF8E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administration of the AMPA receptor PAM CX516</w:t>
      </w:r>
    </w:p>
    <w:p w14:paraId="2D95D64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improved associative and recognition memory performance</w:t>
      </w:r>
    </w:p>
    <w:p w14:paraId="6849BD7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in HCs (Ingvar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1997). AMPA receptor PAMs have also</w:t>
      </w:r>
    </w:p>
    <w:p w14:paraId="6FF5E14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been reported to improve cognitive performance in ageing</w:t>
      </w:r>
    </w:p>
    <w:p w14:paraId="46D1693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healthy participants, in measures such as delayed recall performance</w:t>
      </w:r>
    </w:p>
    <w:p w14:paraId="6ABD606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(Lynch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1997) and working memory</w:t>
      </w:r>
    </w:p>
    <w:p w14:paraId="7E27526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(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Wezenberg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2007). These 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ndings are corroborated in</w:t>
      </w:r>
    </w:p>
    <w:p w14:paraId="45926D6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rodent studies, where administration of a benzamide AMPA</w:t>
      </w:r>
    </w:p>
    <w:p w14:paraId="1D7CC73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receptor PAM improved performance in discriminative and</w:t>
      </w:r>
    </w:p>
    <w:p w14:paraId="56F4446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spatial memory tasks in rats (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Staubli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1994). Rodent research</w:t>
      </w:r>
    </w:p>
    <w:p w14:paraId="73F1FE8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has also shown the drug reverses cognitive de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cits in</w:t>
      </w:r>
    </w:p>
    <w:p w14:paraId="25BFA28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subchronic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PCP rodent models, relevant to SZ, in behaviours</w:t>
      </w:r>
    </w:p>
    <w:p w14:paraId="43CB8C3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such as attentional </w:t>
      </w:r>
      <w:proofErr w:type="gramStart"/>
      <w:r>
        <w:rPr>
          <w:rFonts w:ascii="AdvTT90b15021" w:hAnsi="AdvTT90b15021" w:cs="AdvTT90b15021"/>
          <w:color w:val="000000"/>
          <w:sz w:val="17"/>
          <w:szCs w:val="17"/>
        </w:rPr>
        <w:t>set-shifting</w:t>
      </w:r>
      <w:proofErr w:type="gramEnd"/>
      <w:r>
        <w:rPr>
          <w:rFonts w:ascii="AdvTT90b15021" w:hAnsi="AdvTT90b15021" w:cs="AdvTT90b15021"/>
          <w:color w:val="000000"/>
          <w:sz w:val="17"/>
          <w:szCs w:val="17"/>
        </w:rPr>
        <w:t xml:space="preserve"> (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Broberg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2009) and</w:t>
      </w:r>
    </w:p>
    <w:p w14:paraId="72CF963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novel object recognition (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Damgaard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2010). However,</w:t>
      </w:r>
    </w:p>
    <w:p w14:paraId="20C198B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CX516 was shown to be ineffective in improving de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cits in</w:t>
      </w:r>
    </w:p>
    <w:p w14:paraId="3E0C5FE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cognitive </w:t>
      </w:r>
      <w:r>
        <w:rPr>
          <w:rFonts w:ascii="AdvTT90b15021+fb" w:hAnsi="AdvTT90b15021+fb" w:cs="AdvTT90b15021+fb"/>
          <w:color w:val="000000"/>
          <w:sz w:val="17"/>
          <w:szCs w:val="17"/>
        </w:rPr>
        <w:t>fl</w:t>
      </w:r>
      <w:r>
        <w:rPr>
          <w:rFonts w:ascii="AdvTT90b15021" w:hAnsi="AdvTT90b15021" w:cs="AdvTT90b15021"/>
          <w:color w:val="000000"/>
          <w:sz w:val="17"/>
          <w:szCs w:val="17"/>
        </w:rPr>
        <w:t>exibility and working memory seen in patients</w:t>
      </w:r>
    </w:p>
    <w:p w14:paraId="7BC7D5F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with SZ, when given as an adjuvant with antipsychotic drugs</w:t>
      </w:r>
    </w:p>
    <w:p w14:paraId="3C6855A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(Goff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2008). Therefore, the therapeutic potential of</w:t>
      </w:r>
    </w:p>
    <w:p w14:paraId="09AA90F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AMPA receptor PAMs in SZ requires further investigation.</w:t>
      </w:r>
    </w:p>
    <w:p w14:paraId="6F87BDB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a62c830" w:hAnsi="AdvTT9a62c830" w:cs="AdvTT9a62c830"/>
          <w:color w:val="001AC0"/>
          <w:sz w:val="26"/>
          <w:szCs w:val="26"/>
        </w:rPr>
      </w:pPr>
      <w:r>
        <w:rPr>
          <w:rFonts w:ascii="AdvTT9a62c830" w:hAnsi="AdvTT9a62c830" w:cs="AdvTT9a62c830"/>
          <w:color w:val="001AC0"/>
          <w:sz w:val="26"/>
          <w:szCs w:val="26"/>
        </w:rPr>
        <w:t>The role of metabotropic glutamate</w:t>
      </w:r>
    </w:p>
    <w:p w14:paraId="45856CC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a62c830" w:hAnsi="AdvTT9a62c830" w:cs="AdvTT9a62c830"/>
          <w:color w:val="001AC0"/>
          <w:sz w:val="26"/>
          <w:szCs w:val="26"/>
        </w:rPr>
      </w:pPr>
      <w:r>
        <w:rPr>
          <w:rFonts w:ascii="AdvTT9a62c830" w:hAnsi="AdvTT9a62c830" w:cs="AdvTT9a62c830"/>
          <w:color w:val="001AC0"/>
          <w:sz w:val="26"/>
          <w:szCs w:val="26"/>
        </w:rPr>
        <w:t>receptor subtypes 2 and 3 (mGlu2 and</w:t>
      </w:r>
    </w:p>
    <w:p w14:paraId="2AAB8FD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a62c830" w:hAnsi="AdvTT9a62c830" w:cs="AdvTT9a62c830"/>
          <w:color w:val="001AC0"/>
          <w:sz w:val="26"/>
          <w:szCs w:val="26"/>
        </w:rPr>
      </w:pPr>
      <w:r>
        <w:rPr>
          <w:rFonts w:ascii="AdvTT9a62c830" w:hAnsi="AdvTT9a62c830" w:cs="AdvTT9a62c830"/>
          <w:color w:val="001AC0"/>
          <w:sz w:val="26"/>
          <w:szCs w:val="26"/>
        </w:rPr>
        <w:t>mGlu3) in cognition</w:t>
      </w:r>
    </w:p>
    <w:p w14:paraId="12B9509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1"/>
          <w:szCs w:val="11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Numerous studies have demonstrated the ef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cacy of mGlu</w:t>
      </w:r>
      <w:r>
        <w:rPr>
          <w:rFonts w:ascii="AdvTT90b15021" w:hAnsi="AdvTT90b15021" w:cs="AdvTT90b15021"/>
          <w:color w:val="000000"/>
          <w:sz w:val="11"/>
          <w:szCs w:val="11"/>
        </w:rPr>
        <w:t>2/3</w:t>
      </w:r>
    </w:p>
    <w:p w14:paraId="6A55A0D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agonists and PAMs in reversing cognitive dysfunction in</w:t>
      </w:r>
    </w:p>
    <w:p w14:paraId="72097A0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animal models. For example, mGlu</w:t>
      </w:r>
      <w:r>
        <w:rPr>
          <w:rFonts w:ascii="AdvTT90b15021" w:hAnsi="AdvTT90b15021" w:cs="AdvTT90b15021"/>
          <w:color w:val="000000"/>
          <w:sz w:val="11"/>
          <w:szCs w:val="11"/>
        </w:rPr>
        <w:t xml:space="preserve">2/3 </w:t>
      </w:r>
      <w:r>
        <w:rPr>
          <w:rFonts w:ascii="AdvTT90b15021" w:hAnsi="AdvTT90b15021" w:cs="AdvTT90b15021"/>
          <w:color w:val="000000"/>
          <w:sz w:val="17"/>
          <w:szCs w:val="17"/>
        </w:rPr>
        <w:t>agonists improve</w:t>
      </w:r>
    </w:p>
    <w:p w14:paraId="709C4C4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acute PCP-induced working memory de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cits (</w:t>
      </w:r>
      <w:proofErr w:type="gramStart"/>
      <w:r>
        <w:rPr>
          <w:rFonts w:ascii="AdvTT90b15021" w:hAnsi="AdvTT90b15021" w:cs="AdvTT90b15021"/>
          <w:color w:val="000000"/>
          <w:sz w:val="17"/>
          <w:szCs w:val="17"/>
        </w:rPr>
        <w:t>Eglumetad;</w:t>
      </w:r>
      <w:proofErr w:type="gramEnd"/>
    </w:p>
    <w:p w14:paraId="3726BD2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Moghaddam and Adams, 1998), and de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cits in working</w:t>
      </w:r>
    </w:p>
    <w:p w14:paraId="64340D2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memory and latent inhibition in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GluN1 </w:t>
      </w:r>
      <w:r>
        <w:rPr>
          <w:rFonts w:ascii="AdvTT90b15021" w:hAnsi="AdvTT90b15021" w:cs="AdvTT90b15021"/>
          <w:color w:val="000000"/>
          <w:sz w:val="17"/>
          <w:szCs w:val="17"/>
        </w:rPr>
        <w:t>knockout mice</w:t>
      </w:r>
    </w:p>
    <w:p w14:paraId="3BEAB9D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(SAR218645;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Griebel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2016), and novel object recognition</w:t>
      </w:r>
    </w:p>
    <w:p w14:paraId="36E91B7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performance in a post-weaning social isolation rat model</w:t>
      </w:r>
    </w:p>
    <w:p w14:paraId="27CE94D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(</w:t>
      </w:r>
      <w:r>
        <w:rPr>
          <w:rFonts w:ascii="AdvTT1f52dd2d.B" w:hAnsi="AdvTT1f52dd2d.B" w:cs="AdvTT1f52dd2d.B"/>
          <w:color w:val="001AC0"/>
          <w:sz w:val="17"/>
          <w:szCs w:val="17"/>
        </w:rPr>
        <w:t>LY379268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; Jones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2011). In addition, the mGlu</w:t>
      </w:r>
      <w:r>
        <w:rPr>
          <w:rFonts w:ascii="AdvTT90b15021" w:hAnsi="AdvTT90b15021" w:cs="AdvTT90b15021"/>
          <w:color w:val="000000"/>
          <w:sz w:val="11"/>
          <w:szCs w:val="11"/>
        </w:rPr>
        <w:t>2</w:t>
      </w:r>
      <w:r>
        <w:rPr>
          <w:rFonts w:ascii="AdvTT90b15021" w:hAnsi="AdvTT90b15021" w:cs="AdvTT90b15021"/>
          <w:color w:val="000000"/>
          <w:sz w:val="17"/>
          <w:szCs w:val="17"/>
        </w:rPr>
        <w:t>-selective</w:t>
      </w:r>
    </w:p>
    <w:p w14:paraId="3B2FFCC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PAM was shown to improve cognitive </w:t>
      </w:r>
      <w:r>
        <w:rPr>
          <w:rFonts w:ascii="AdvTT90b15021+fb" w:hAnsi="AdvTT90b15021+fb" w:cs="AdvTT90b15021+fb"/>
          <w:color w:val="000000"/>
          <w:sz w:val="17"/>
          <w:szCs w:val="17"/>
        </w:rPr>
        <w:t>fl</w:t>
      </w:r>
      <w:r>
        <w:rPr>
          <w:rFonts w:ascii="AdvTT90b15021" w:hAnsi="AdvTT90b15021" w:cs="AdvTT90b15021"/>
          <w:color w:val="000000"/>
          <w:sz w:val="17"/>
          <w:szCs w:val="17"/>
        </w:rPr>
        <w:t>exibility in control</w:t>
      </w:r>
    </w:p>
    <w:p w14:paraId="3B022D5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rats (Nikiforuk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2010). However, some studies have</w:t>
      </w:r>
    </w:p>
    <w:p w14:paraId="5D937AB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failed to reproduce these 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ndings </w:t>
      </w:r>
      <w:proofErr w:type="gramStart"/>
      <w:r>
        <w:rPr>
          <w:rFonts w:ascii="AdvTT90b15021" w:hAnsi="AdvTT90b15021" w:cs="AdvTT90b15021"/>
          <w:color w:val="000000"/>
          <w:sz w:val="17"/>
          <w:szCs w:val="17"/>
        </w:rPr>
        <w:t>and also</w:t>
      </w:r>
      <w:proofErr w:type="gramEnd"/>
      <w:r>
        <w:rPr>
          <w:rFonts w:ascii="AdvTT90b15021" w:hAnsi="AdvTT90b15021" w:cs="AdvTT90b15021"/>
          <w:color w:val="000000"/>
          <w:sz w:val="17"/>
          <w:szCs w:val="17"/>
        </w:rPr>
        <w:t xml:space="preserve"> show that</w:t>
      </w:r>
    </w:p>
    <w:p w14:paraId="7DD88DB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mGlu</w:t>
      </w:r>
      <w:r>
        <w:rPr>
          <w:rFonts w:ascii="AdvTT90b15021" w:hAnsi="AdvTT90b15021" w:cs="AdvTT90b15021"/>
          <w:color w:val="000000"/>
          <w:sz w:val="11"/>
          <w:szCs w:val="11"/>
        </w:rPr>
        <w:t xml:space="preserve">2/3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agonists may </w:t>
      </w:r>
      <w:proofErr w:type="gramStart"/>
      <w:r>
        <w:rPr>
          <w:rFonts w:ascii="AdvTT90b15021" w:hAnsi="AdvTT90b15021" w:cs="AdvTT90b15021"/>
          <w:color w:val="000000"/>
          <w:sz w:val="17"/>
          <w:szCs w:val="17"/>
        </w:rPr>
        <w:t>actually worsen</w:t>
      </w:r>
      <w:proofErr w:type="gramEnd"/>
      <w:r>
        <w:rPr>
          <w:rFonts w:ascii="AdvTT90b15021" w:hAnsi="AdvTT90b15021" w:cs="AdvTT90b15021"/>
          <w:color w:val="000000"/>
          <w:sz w:val="17"/>
          <w:szCs w:val="17"/>
        </w:rPr>
        <w:t xml:space="preserve"> some aspects of cognition,</w:t>
      </w:r>
    </w:p>
    <w:p w14:paraId="77C14BE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including working memory, when given alone</w:t>
      </w:r>
    </w:p>
    <w:p w14:paraId="4D8A574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(</w:t>
      </w:r>
      <w:r>
        <w:rPr>
          <w:rFonts w:ascii="AdvTT1f52dd2d.B" w:hAnsi="AdvTT1f52dd2d.B" w:cs="AdvTT1f52dd2d.B"/>
          <w:color w:val="001AC0"/>
          <w:sz w:val="17"/>
          <w:szCs w:val="17"/>
        </w:rPr>
        <w:t xml:space="preserve">Eglumetad </w:t>
      </w:r>
      <w:r>
        <w:rPr>
          <w:rFonts w:ascii="AdvTT90b15021" w:hAnsi="AdvTT90b15021" w:cs="AdvTT90b15021"/>
          <w:color w:val="000000"/>
          <w:sz w:val="17"/>
          <w:szCs w:val="17"/>
        </w:rPr>
        <w:t>in rodents and marmosets; Schlumberger</w:t>
      </w:r>
    </w:p>
    <w:p w14:paraId="4F422D3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2009; Spinelli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2005) or have no signi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cant effect</w:t>
      </w:r>
    </w:p>
    <w:p w14:paraId="38CD26D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in control animals (LY395756; Li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2015). Therefore,</w:t>
      </w:r>
    </w:p>
    <w:p w14:paraId="3158D99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these compounds may only be effective in improving cognition</w:t>
      </w:r>
    </w:p>
    <w:p w14:paraId="38A0E9A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in states of glutamatergic dysfunction.</w:t>
      </w:r>
    </w:p>
    <w:p w14:paraId="1031479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In human studies, mGlu</w:t>
      </w:r>
      <w:r>
        <w:rPr>
          <w:rFonts w:ascii="AdvTT90b15021" w:hAnsi="AdvTT90b15021" w:cs="AdvTT90b15021"/>
          <w:color w:val="000000"/>
          <w:sz w:val="11"/>
          <w:szCs w:val="11"/>
        </w:rPr>
        <w:t xml:space="preserve">2/3 </w:t>
      </w:r>
      <w:r>
        <w:rPr>
          <w:rFonts w:ascii="AdvTT90b15021" w:hAnsi="AdvTT90b15021" w:cs="AdvTT90b15021"/>
          <w:color w:val="000000"/>
          <w:sz w:val="17"/>
          <w:szCs w:val="17"/>
        </w:rPr>
        <w:t>receptor agonists have provided</w:t>
      </w:r>
    </w:p>
    <w:p w14:paraId="4D938EF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some promising results, improving cognitive performance.</w:t>
      </w:r>
    </w:p>
    <w:p w14:paraId="30DFAAC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For example, LY2140023 demonstrated encouraging</w:t>
      </w:r>
    </w:p>
    <w:p w14:paraId="0FA6D44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results as a treatment for the positive and negative symptoms</w:t>
      </w:r>
    </w:p>
    <w:p w14:paraId="0E2B898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in patients with SZ (Patil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2007), but ultimately, the drug</w:t>
      </w:r>
    </w:p>
    <w:p w14:paraId="3747EE0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failed to pass Phase III clinical trials (Adams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2014). Unfortunately,</w:t>
      </w:r>
    </w:p>
    <w:p w14:paraId="5D83C1F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the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procognitive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effects of this drug were not</w:t>
      </w:r>
    </w:p>
    <w:p w14:paraId="22B5BDE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assessed in patients with SZ, and the putative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procognitive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effects</w:t>
      </w:r>
    </w:p>
    <w:p w14:paraId="3143538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of mGlu</w:t>
      </w:r>
      <w:r>
        <w:rPr>
          <w:rFonts w:ascii="AdvTT90b15021" w:hAnsi="AdvTT90b15021" w:cs="AdvTT90b15021"/>
          <w:color w:val="000000"/>
          <w:sz w:val="11"/>
          <w:szCs w:val="11"/>
        </w:rPr>
        <w:t xml:space="preserve">2/3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PAMs in SZ are yet to be 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rmly established.</w:t>
      </w:r>
    </w:p>
    <w:p w14:paraId="7EE96C7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a62c830" w:hAnsi="AdvTT9a62c830" w:cs="AdvTT9a62c830"/>
          <w:color w:val="001AC0"/>
          <w:sz w:val="26"/>
          <w:szCs w:val="26"/>
        </w:rPr>
      </w:pPr>
      <w:r>
        <w:rPr>
          <w:rFonts w:ascii="AdvTT9a62c830" w:hAnsi="AdvTT9a62c830" w:cs="AdvTT9a62c830"/>
          <w:color w:val="001AC0"/>
          <w:sz w:val="26"/>
          <w:szCs w:val="26"/>
        </w:rPr>
        <w:t>The role of themGlu</w:t>
      </w:r>
      <w:r>
        <w:rPr>
          <w:rFonts w:ascii="AdvTT9a62c830" w:hAnsi="AdvTT9a62c830" w:cs="AdvTT9a62c830"/>
          <w:color w:val="001AC0"/>
          <w:sz w:val="17"/>
          <w:szCs w:val="17"/>
        </w:rPr>
        <w:t xml:space="preserve">5 </w:t>
      </w:r>
      <w:r>
        <w:rPr>
          <w:rFonts w:ascii="AdvTT9a62c830" w:hAnsi="AdvTT9a62c830" w:cs="AdvTT9a62c830"/>
          <w:color w:val="001AC0"/>
          <w:sz w:val="26"/>
          <w:szCs w:val="26"/>
        </w:rPr>
        <w:t>receptor in</w:t>
      </w:r>
    </w:p>
    <w:p w14:paraId="5BF2F11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a62c830" w:hAnsi="AdvTT9a62c830" w:cs="AdvTT9a62c830"/>
          <w:color w:val="001AC0"/>
          <w:sz w:val="26"/>
          <w:szCs w:val="26"/>
        </w:rPr>
      </w:pPr>
      <w:r>
        <w:rPr>
          <w:rFonts w:ascii="AdvTT9a62c830" w:hAnsi="AdvTT9a62c830" w:cs="AdvTT9a62c830"/>
          <w:color w:val="001AC0"/>
          <w:sz w:val="26"/>
          <w:szCs w:val="26"/>
        </w:rPr>
        <w:t>cognition</w:t>
      </w:r>
    </w:p>
    <w:p w14:paraId="1216D8F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In disorders thought to involve NMDA receptor</w:t>
      </w:r>
    </w:p>
    <w:p w14:paraId="118D5F2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hypofunction, such as SZ, drugs active at mGlu</w:t>
      </w:r>
      <w:r>
        <w:rPr>
          <w:rFonts w:ascii="AdvTT90b15021" w:hAnsi="AdvTT90b15021" w:cs="AdvTT90b15021"/>
          <w:color w:val="000000"/>
          <w:sz w:val="11"/>
          <w:szCs w:val="11"/>
        </w:rPr>
        <w:t xml:space="preserve">5 </w:t>
      </w:r>
      <w:r>
        <w:rPr>
          <w:rFonts w:ascii="AdvTT90b15021" w:hAnsi="AdvTT90b15021" w:cs="AdvTT90b15021"/>
          <w:color w:val="000000"/>
          <w:sz w:val="17"/>
          <w:szCs w:val="17"/>
        </w:rPr>
        <w:t>receptors</w:t>
      </w:r>
    </w:p>
    <w:p w14:paraId="77875D1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have been proposed as potential therapeutics, due to the</w:t>
      </w:r>
    </w:p>
    <w:p w14:paraId="1F0A141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close functional coupling between the two receptors and</w:t>
      </w:r>
    </w:p>
    <w:p w14:paraId="60B28C8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the ability of mGlu</w:t>
      </w:r>
      <w:r>
        <w:rPr>
          <w:rFonts w:ascii="AdvTT90b15021" w:hAnsi="AdvTT90b15021" w:cs="AdvTT90b15021"/>
          <w:color w:val="000000"/>
          <w:sz w:val="11"/>
          <w:szCs w:val="11"/>
        </w:rPr>
        <w:t xml:space="preserve">5 </w:t>
      </w:r>
      <w:r>
        <w:rPr>
          <w:rFonts w:ascii="AdvTT90b15021" w:hAnsi="AdvTT90b15021" w:cs="AdvTT90b15021"/>
          <w:color w:val="000000"/>
          <w:sz w:val="17"/>
          <w:szCs w:val="17"/>
        </w:rPr>
        <w:t>activation to potentiate NMDA receptor</w:t>
      </w:r>
    </w:p>
    <w:p w14:paraId="3CC6EC4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lastRenderedPageBreak/>
        <w:t>activity (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Awad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2000; Pisani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2001). A key focus of</w:t>
      </w:r>
    </w:p>
    <w:p w14:paraId="3662CDE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research has been on PAMs of themGlu</w:t>
      </w:r>
      <w:r>
        <w:rPr>
          <w:rFonts w:ascii="AdvTT90b15021" w:hAnsi="AdvTT90b15021" w:cs="AdvTT90b15021"/>
          <w:color w:val="000000"/>
          <w:sz w:val="11"/>
          <w:szCs w:val="11"/>
        </w:rPr>
        <w:t xml:space="preserve">5 </w:t>
      </w:r>
      <w:r>
        <w:rPr>
          <w:rFonts w:ascii="AdvTT90b15021" w:hAnsi="AdvTT90b15021" w:cs="AdvTT90b15021"/>
          <w:color w:val="000000"/>
          <w:sz w:val="17"/>
          <w:szCs w:val="17"/>
        </w:rPr>
        <w:t>receptor, drugs that</w:t>
      </w:r>
    </w:p>
    <w:p w14:paraId="0781477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act by binding to an allosteric site on the receptor to potentiate</w:t>
      </w:r>
    </w:p>
    <w:p w14:paraId="05A0984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its activation by glutamate (</w:t>
      </w:r>
      <w:r>
        <w:rPr>
          <w:rFonts w:ascii="AdvTT1f52dd2d.B" w:hAnsi="AdvTT1f52dd2d.B" w:cs="AdvTT1f52dd2d.B"/>
          <w:color w:val="001AC0"/>
          <w:sz w:val="17"/>
          <w:szCs w:val="17"/>
        </w:rPr>
        <w:t>CPPHA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; Chen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proofErr w:type="gramStart"/>
      <w:r>
        <w:rPr>
          <w:rFonts w:ascii="AdvTT90b15021" w:hAnsi="AdvTT90b15021" w:cs="AdvTT90b15021"/>
          <w:color w:val="000000"/>
          <w:sz w:val="17"/>
          <w:szCs w:val="17"/>
        </w:rPr>
        <w:t>2008;</w:t>
      </w:r>
      <w:proofErr w:type="gramEnd"/>
    </w:p>
    <w:p w14:paraId="7CFF682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1f52dd2d.B" w:hAnsi="AdvTT1f52dd2d.B" w:cs="AdvTT1f52dd2d.B"/>
          <w:color w:val="001AC0"/>
          <w:sz w:val="17"/>
          <w:szCs w:val="17"/>
        </w:rPr>
        <w:t>CDPPB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;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Uslaner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2009). In unimpaired (control) rodents,</w:t>
      </w:r>
    </w:p>
    <w:p w14:paraId="6D4CC55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mGlu</w:t>
      </w:r>
      <w:r>
        <w:rPr>
          <w:rFonts w:ascii="AdvTT90b15021" w:hAnsi="AdvTT90b15021" w:cs="AdvTT90b15021"/>
          <w:color w:val="000000"/>
          <w:sz w:val="11"/>
          <w:szCs w:val="11"/>
        </w:rPr>
        <w:t xml:space="preserve">5 </w:t>
      </w:r>
      <w:r>
        <w:rPr>
          <w:rFonts w:ascii="AdvTT90b15021" w:hAnsi="AdvTT90b15021" w:cs="AdvTT90b15021"/>
          <w:color w:val="000000"/>
          <w:sz w:val="17"/>
          <w:szCs w:val="17"/>
        </w:rPr>
        <w:t>PAMs have been shown to improve object recognition</w:t>
      </w:r>
    </w:p>
    <w:p w14:paraId="353B749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memory (</w:t>
      </w:r>
      <w:r>
        <w:rPr>
          <w:rFonts w:ascii="AdvTT1f52dd2d.B" w:hAnsi="AdvTT1f52dd2d.B" w:cs="AdvTT1f52dd2d.B"/>
          <w:color w:val="001AC0"/>
          <w:sz w:val="17"/>
          <w:szCs w:val="17"/>
        </w:rPr>
        <w:t>ADX47273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; Liu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2008a; </w:t>
      </w:r>
      <w:proofErr w:type="gramStart"/>
      <w:r>
        <w:rPr>
          <w:rFonts w:ascii="AdvTT90b15021" w:hAnsi="AdvTT90b15021" w:cs="AdvTT90b15021"/>
          <w:color w:val="000000"/>
          <w:sz w:val="17"/>
          <w:szCs w:val="17"/>
        </w:rPr>
        <w:t>CDPPB;</w:t>
      </w:r>
      <w:proofErr w:type="gramEnd"/>
    </w:p>
    <w:p w14:paraId="44F4CAE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Uslaner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2009), spatial learning (CDPPB and</w:t>
      </w:r>
    </w:p>
    <w:p w14:paraId="7E18D80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ADX47273; Ayala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2009), contextual fear acquisition</w:t>
      </w:r>
    </w:p>
    <w:p w14:paraId="1A249C2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(DFPE; Gregory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2013) and extinction learning (</w:t>
      </w:r>
      <w:proofErr w:type="gramStart"/>
      <w:r>
        <w:rPr>
          <w:rFonts w:ascii="AdvTT90b15021" w:hAnsi="AdvTT90b15021" w:cs="AdvTT90b15021"/>
          <w:color w:val="000000"/>
          <w:sz w:val="17"/>
          <w:szCs w:val="17"/>
        </w:rPr>
        <w:t>CDPPB;</w:t>
      </w:r>
      <w:proofErr w:type="gramEnd"/>
    </w:p>
    <w:p w14:paraId="09863CC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Cleva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and Olive, 2011). In rodents, mGlu</w:t>
      </w:r>
      <w:r>
        <w:rPr>
          <w:rFonts w:ascii="AdvTT90b15021" w:hAnsi="AdvTT90b15021" w:cs="AdvTT90b15021"/>
          <w:color w:val="000000"/>
          <w:sz w:val="11"/>
          <w:szCs w:val="11"/>
        </w:rPr>
        <w:t xml:space="preserve">5 </w:t>
      </w:r>
      <w:r>
        <w:rPr>
          <w:rFonts w:ascii="AdvTT90b15021" w:hAnsi="AdvTT90b15021" w:cs="AdvTT90b15021"/>
          <w:color w:val="000000"/>
          <w:sz w:val="17"/>
          <w:szCs w:val="17"/>
        </w:rPr>
        <w:t>PAMs have also</w:t>
      </w:r>
    </w:p>
    <w:p w14:paraId="7DD6B79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been shown to limit the impact of NMDA receptor antagonists</w:t>
      </w:r>
    </w:p>
    <w:p w14:paraId="314E347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on cognition. For example, CDPPB reverses the</w:t>
      </w:r>
    </w:p>
    <w:p w14:paraId="2040530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dizocilpine-induced de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cits in NOR (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Uslaner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2009)</w:t>
      </w:r>
    </w:p>
    <w:p w14:paraId="5EBE5FE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and cognitive </w:t>
      </w:r>
      <w:r>
        <w:rPr>
          <w:rFonts w:ascii="AdvTT90b15021+fb" w:hAnsi="AdvTT90b15021+fb" w:cs="AdvTT90b15021+fb"/>
          <w:color w:val="000000"/>
          <w:sz w:val="17"/>
          <w:szCs w:val="17"/>
        </w:rPr>
        <w:t>fl</w:t>
      </w:r>
      <w:r>
        <w:rPr>
          <w:rFonts w:ascii="AdvTT90b15021" w:hAnsi="AdvTT90b15021" w:cs="AdvTT90b15021"/>
          <w:color w:val="000000"/>
          <w:sz w:val="17"/>
          <w:szCs w:val="17"/>
        </w:rPr>
        <w:t>exibility, assessed using the ASST (Darrah</w:t>
      </w:r>
    </w:p>
    <w:p w14:paraId="48710BE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2008;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LaCrosse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2015). The mGlu</w:t>
      </w:r>
      <w:r>
        <w:rPr>
          <w:rFonts w:ascii="AdvTT90b15021" w:hAnsi="AdvTT90b15021" w:cs="AdvTT90b15021"/>
          <w:color w:val="000000"/>
          <w:sz w:val="11"/>
          <w:szCs w:val="11"/>
        </w:rPr>
        <w:t xml:space="preserve">5 </w:t>
      </w:r>
      <w:r>
        <w:rPr>
          <w:rFonts w:ascii="AdvTT90b15021" w:hAnsi="AdvTT90b15021" w:cs="AdvTT90b15021"/>
          <w:color w:val="000000"/>
          <w:sz w:val="17"/>
          <w:szCs w:val="17"/>
        </w:rPr>
        <w:t>PAM</w:t>
      </w:r>
    </w:p>
    <w:p w14:paraId="33E1D27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ADX47273 has also been shown to decrease premature</w:t>
      </w:r>
    </w:p>
    <w:p w14:paraId="7952FDC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responding in the 5-CSRTT test of impulsivity in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traitimpulsive</w:t>
      </w:r>
      <w:proofErr w:type="spellEnd"/>
    </w:p>
    <w:p w14:paraId="7FDDEAF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rats and attenuates the increased impulsiveness in</w:t>
      </w:r>
    </w:p>
    <w:p w14:paraId="7F8C10B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6f31da14.I" w:hAnsi="AdvTT6f31da14.I" w:cs="AdvTT6f31da14.I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rats following dizocilpine administration (Isherwood </w:t>
      </w:r>
      <w:r>
        <w:rPr>
          <w:rFonts w:ascii="AdvTT6f31da14.I" w:hAnsi="AdvTT6f31da14.I" w:cs="AdvTT6f31da14.I"/>
          <w:color w:val="000000"/>
          <w:sz w:val="17"/>
          <w:szCs w:val="17"/>
        </w:rPr>
        <w:t>et al.,</w:t>
      </w:r>
    </w:p>
    <w:p w14:paraId="3B6A60F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2015). These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procognitive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effects are thought to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bemediated</w:t>
      </w:r>
      <w:proofErr w:type="spellEnd"/>
    </w:p>
    <w:p w14:paraId="7B1618B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by the ability of mGlu</w:t>
      </w:r>
      <w:r>
        <w:rPr>
          <w:rFonts w:ascii="AdvTT90b15021" w:hAnsi="AdvTT90b15021" w:cs="AdvTT90b15021"/>
          <w:color w:val="000000"/>
          <w:sz w:val="11"/>
          <w:szCs w:val="11"/>
        </w:rPr>
        <w:t xml:space="preserve">5 </w:t>
      </w:r>
      <w:r>
        <w:rPr>
          <w:rFonts w:ascii="AdvTT90b15021" w:hAnsi="AdvTT90b15021" w:cs="AdvTT90b15021"/>
          <w:color w:val="000000"/>
          <w:sz w:val="17"/>
          <w:szCs w:val="17"/>
        </w:rPr>
        <w:t>PAMS to enhance synaptic plasticity,</w:t>
      </w:r>
    </w:p>
    <w:p w14:paraId="19BF783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through both the enhancement of LTP and LTD (Ayala</w:t>
      </w:r>
    </w:p>
    <w:p w14:paraId="61742F3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2009; Xu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2013). However, while some of these effects</w:t>
      </w:r>
    </w:p>
    <w:p w14:paraId="4143811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may be dependent on the interaction of the mGlu</w:t>
      </w:r>
      <w:r>
        <w:rPr>
          <w:rFonts w:ascii="AdvTT90b15021" w:hAnsi="AdvTT90b15021" w:cs="AdvTT90b15021"/>
          <w:color w:val="000000"/>
          <w:sz w:val="11"/>
          <w:szCs w:val="11"/>
        </w:rPr>
        <w:t xml:space="preserve">5 </w:t>
      </w:r>
      <w:r>
        <w:rPr>
          <w:rFonts w:ascii="AdvTT90b15021" w:hAnsi="AdvTT90b15021" w:cs="AdvTT90b15021"/>
          <w:color w:val="000000"/>
          <w:sz w:val="17"/>
          <w:szCs w:val="17"/>
        </w:rPr>
        <w:t>receptor</w:t>
      </w:r>
    </w:p>
    <w:p w14:paraId="55BCD0E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with the NMDA receptor, others may be independent</w:t>
      </w:r>
    </w:p>
    <w:p w14:paraId="47A6536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of this interaction (Rook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2015).</w:t>
      </w:r>
    </w:p>
    <w:p w14:paraId="52DA866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There is also evidence of cognitive improvement with</w:t>
      </w:r>
    </w:p>
    <w:p w14:paraId="24643F5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negative allosteric modulation (NAM) of mGlu</w:t>
      </w:r>
      <w:r>
        <w:rPr>
          <w:rFonts w:ascii="AdvTT90b15021" w:hAnsi="AdvTT90b15021" w:cs="AdvTT90b15021"/>
          <w:color w:val="000000"/>
          <w:sz w:val="11"/>
          <w:szCs w:val="11"/>
        </w:rPr>
        <w:t xml:space="preserve">5 </w:t>
      </w:r>
      <w:r>
        <w:rPr>
          <w:rFonts w:ascii="AdvTT90b15021" w:hAnsi="AdvTT90b15021" w:cs="AdvTT90b15021"/>
          <w:color w:val="000000"/>
          <w:sz w:val="17"/>
          <w:szCs w:val="17"/>
        </w:rPr>
        <w:t>receptors.</w:t>
      </w:r>
    </w:p>
    <w:p w14:paraId="34DFDA5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For example, </w:t>
      </w:r>
      <w:r>
        <w:rPr>
          <w:rFonts w:ascii="AdvTT1f52dd2d.B" w:hAnsi="AdvTT1f52dd2d.B" w:cs="AdvTT1f52dd2d.B"/>
          <w:color w:val="001AC0"/>
          <w:sz w:val="17"/>
          <w:szCs w:val="17"/>
        </w:rPr>
        <w:t xml:space="preserve">CTEP </w:t>
      </w:r>
      <w:r>
        <w:rPr>
          <w:rFonts w:ascii="AdvTT90b15021" w:hAnsi="AdvTT90b15021" w:cs="AdvTT90b15021"/>
          <w:color w:val="000000"/>
          <w:sz w:val="17"/>
          <w:szCs w:val="17"/>
        </w:rPr>
        <w:t>reverses an inhibitory avoidance de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cit</w:t>
      </w:r>
    </w:p>
    <w:p w14:paraId="0AC7B8E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in mice with 16p11.2 microdeletion (Tian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2015).</w:t>
      </w:r>
    </w:p>
    <w:p w14:paraId="2B0D87C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FSTruman-Bold" w:hAnsi="FSTruman-Bold" w:cs="FSTruman-Bold"/>
          <w:b/>
          <w:bCs/>
          <w:color w:val="FFD000"/>
          <w:sz w:val="21"/>
          <w:szCs w:val="21"/>
        </w:rPr>
      </w:pPr>
      <w:r>
        <w:rPr>
          <w:rFonts w:ascii="FSTruman-Bold" w:hAnsi="FSTruman-Bold" w:cs="FSTruman-Bold"/>
          <w:b/>
          <w:bCs/>
          <w:color w:val="FFD000"/>
          <w:sz w:val="21"/>
          <w:szCs w:val="21"/>
        </w:rPr>
        <w:t>BJP</w:t>
      </w:r>
    </w:p>
    <w:p w14:paraId="411FB66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20"/>
          <w:szCs w:val="20"/>
        </w:rPr>
      </w:pPr>
      <w:r>
        <w:rPr>
          <w:rFonts w:ascii="AdvTT336784a7" w:hAnsi="AdvTT336784a7" w:cs="AdvTT336784a7"/>
          <w:color w:val="000000"/>
          <w:sz w:val="20"/>
          <w:szCs w:val="20"/>
        </w:rPr>
        <w:t>M R Dauvermann et al.</w:t>
      </w:r>
    </w:p>
    <w:p w14:paraId="78A5CC6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 xml:space="preserve">3152 British Journal of Pharmacology (2017) </w:t>
      </w:r>
      <w:r>
        <w:rPr>
          <w:rFonts w:ascii="AdvTTebfa89c8.B" w:hAnsi="AdvTTebfa89c8.B" w:cs="AdvTTebfa89c8.B"/>
          <w:color w:val="000000"/>
          <w:sz w:val="16"/>
          <w:szCs w:val="16"/>
        </w:rPr>
        <w:t xml:space="preserve">174 </w:t>
      </w:r>
      <w:r>
        <w:rPr>
          <w:rFonts w:ascii="AdvTT336784a7" w:hAnsi="AdvTT336784a7" w:cs="AdvTT336784a7"/>
          <w:color w:val="000000"/>
          <w:sz w:val="16"/>
          <w:szCs w:val="16"/>
        </w:rPr>
        <w:t>3136</w:t>
      </w:r>
      <w:r>
        <w:rPr>
          <w:rFonts w:ascii="AdvTT336784a7+20" w:hAnsi="AdvTT336784a7+20" w:cs="AdvTT336784a7+20"/>
          <w:color w:val="000000"/>
          <w:sz w:val="16"/>
          <w:szCs w:val="16"/>
        </w:rPr>
        <w:t>–</w:t>
      </w:r>
      <w:r>
        <w:rPr>
          <w:rFonts w:ascii="AdvTT336784a7" w:hAnsi="AdvTT336784a7" w:cs="AdvTT336784a7"/>
          <w:color w:val="000000"/>
          <w:sz w:val="16"/>
          <w:szCs w:val="16"/>
        </w:rPr>
        <w:t>3160</w:t>
      </w:r>
    </w:p>
    <w:p w14:paraId="0B9FB21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However, injection of the mGlu</w:t>
      </w:r>
      <w:r>
        <w:rPr>
          <w:rFonts w:ascii="AdvTT90b15021" w:hAnsi="AdvTT90b15021" w:cs="AdvTT90b15021"/>
          <w:color w:val="000000"/>
          <w:sz w:val="11"/>
          <w:szCs w:val="11"/>
        </w:rPr>
        <w:t xml:space="preserve">5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antagonist </w:t>
      </w:r>
      <w:r>
        <w:rPr>
          <w:rFonts w:ascii="AdvTT1f52dd2d.B" w:hAnsi="AdvTT1f52dd2d.B" w:cs="AdvTT1f52dd2d.B"/>
          <w:color w:val="001AC0"/>
          <w:sz w:val="17"/>
          <w:szCs w:val="17"/>
        </w:rPr>
        <w:t xml:space="preserve">MPEP </w:t>
      </w:r>
      <w:r>
        <w:rPr>
          <w:rFonts w:ascii="AdvTT90b15021" w:hAnsi="AdvTT90b15021" w:cs="AdvTT90b15021"/>
          <w:color w:val="000000"/>
          <w:sz w:val="17"/>
          <w:szCs w:val="17"/>
        </w:rPr>
        <w:t>into the</w:t>
      </w:r>
    </w:p>
    <w:p w14:paraId="087EC21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lateral ventricles of control rats prior to training impairs</w:t>
      </w:r>
    </w:p>
    <w:p w14:paraId="01E8C1A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working memory performance in the radial arm maze</w:t>
      </w:r>
    </w:p>
    <w:p w14:paraId="5958E5B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(Manahan-Vaughan and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Braunewell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, 2005) and systemic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pretreatment</w:t>
      </w:r>
      <w:proofErr w:type="spellEnd"/>
    </w:p>
    <w:p w14:paraId="4271D8C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exacerbates dizocilpine-induced de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cits in spatial</w:t>
      </w:r>
    </w:p>
    <w:p w14:paraId="2497253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workingmemory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(Homayoun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2004). The mGlu</w:t>
      </w:r>
      <w:r>
        <w:rPr>
          <w:rFonts w:ascii="AdvTT90b15021" w:hAnsi="AdvTT90b15021" w:cs="AdvTT90b15021"/>
          <w:color w:val="000000"/>
          <w:sz w:val="11"/>
          <w:szCs w:val="11"/>
        </w:rPr>
        <w:t xml:space="preserve">5 </w:t>
      </w:r>
      <w:r>
        <w:rPr>
          <w:rFonts w:ascii="AdvTT90b15021" w:hAnsi="AdvTT90b15021" w:cs="AdvTT90b15021"/>
          <w:color w:val="000000"/>
          <w:sz w:val="17"/>
          <w:szCs w:val="17"/>
        </w:rPr>
        <w:t>NAMs,</w:t>
      </w:r>
    </w:p>
    <w:p w14:paraId="557B624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1f52dd2d.B" w:hAnsi="AdvTT1f52dd2d.B" w:cs="AdvTT1f52dd2d.B"/>
          <w:color w:val="001AC0"/>
          <w:sz w:val="17"/>
          <w:szCs w:val="17"/>
        </w:rPr>
        <w:t xml:space="preserve">basimglurant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and </w:t>
      </w:r>
      <w:r>
        <w:rPr>
          <w:rFonts w:ascii="AdvTT1f52dd2d.B" w:hAnsi="AdvTT1f52dd2d.B" w:cs="AdvTT1f52dd2d.B"/>
          <w:color w:val="001AC0"/>
          <w:sz w:val="17"/>
          <w:szCs w:val="17"/>
        </w:rPr>
        <w:t>MTEP</w:t>
      </w:r>
      <w:r>
        <w:rPr>
          <w:rFonts w:ascii="AdvTT90b15021" w:hAnsi="AdvTT90b15021" w:cs="AdvTT90b15021"/>
          <w:color w:val="000000"/>
          <w:sz w:val="17"/>
          <w:szCs w:val="17"/>
        </w:rPr>
        <w:t>, also impair performance in the</w:t>
      </w:r>
    </w:p>
    <w:p w14:paraId="7977346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5-CSRTT in control animals (Isherwood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2015). Overall,</w:t>
      </w:r>
    </w:p>
    <w:p w14:paraId="6D2367F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these data suggest that an optimal level of mGlu</w:t>
      </w:r>
      <w:r>
        <w:rPr>
          <w:rFonts w:ascii="AdvTT90b15021" w:hAnsi="AdvTT90b15021" w:cs="AdvTT90b15021"/>
          <w:color w:val="000000"/>
          <w:sz w:val="11"/>
          <w:szCs w:val="11"/>
        </w:rPr>
        <w:t xml:space="preserve">5 </w:t>
      </w:r>
      <w:r>
        <w:rPr>
          <w:rFonts w:ascii="AdvTT90b15021" w:hAnsi="AdvTT90b15021" w:cs="AdvTT90b15021"/>
          <w:color w:val="000000"/>
          <w:sz w:val="17"/>
          <w:szCs w:val="17"/>
        </w:rPr>
        <w:t>activity is</w:t>
      </w:r>
    </w:p>
    <w:p w14:paraId="0257EF8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required for effective cognition, and the preclinical research</w:t>
      </w:r>
    </w:p>
    <w:p w14:paraId="028DF46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suggests that mGlu</w:t>
      </w:r>
      <w:r>
        <w:rPr>
          <w:rFonts w:ascii="AdvTT90b15021" w:hAnsi="AdvTT90b15021" w:cs="AdvTT90b15021"/>
          <w:color w:val="000000"/>
          <w:sz w:val="11"/>
          <w:szCs w:val="11"/>
        </w:rPr>
        <w:t xml:space="preserve">5 </w:t>
      </w:r>
      <w:r>
        <w:rPr>
          <w:rFonts w:ascii="AdvTT90b15021" w:hAnsi="AdvTT90b15021" w:cs="AdvTT90b15021"/>
          <w:color w:val="000000"/>
          <w:sz w:val="17"/>
          <w:szCs w:val="17"/>
        </w:rPr>
        <w:t>receptors may be a promising therapeutic</w:t>
      </w:r>
    </w:p>
    <w:p w14:paraId="1AE6CB4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target to improve cognitive de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cits, at least in some disorders.</w:t>
      </w:r>
    </w:p>
    <w:p w14:paraId="2311067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However, research in human subjects has yet to</w:t>
      </w:r>
    </w:p>
    <w:p w14:paraId="5F31740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demonstrate an effect of mGlu</w:t>
      </w:r>
      <w:r>
        <w:rPr>
          <w:rFonts w:ascii="AdvTT90b15021" w:hAnsi="AdvTT90b15021" w:cs="AdvTT90b15021"/>
          <w:color w:val="000000"/>
          <w:sz w:val="11"/>
          <w:szCs w:val="11"/>
        </w:rPr>
        <w:t>5</w:t>
      </w:r>
      <w:r>
        <w:rPr>
          <w:rFonts w:ascii="AdvTT90b15021" w:hAnsi="AdvTT90b15021" w:cs="AdvTT90b15021"/>
          <w:color w:val="000000"/>
          <w:sz w:val="17"/>
          <w:szCs w:val="17"/>
        </w:rPr>
        <w:t>-selective drugs on cognition</w:t>
      </w:r>
    </w:p>
    <w:p w14:paraId="073CC28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(Berry-Kravis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2016).</w:t>
      </w:r>
    </w:p>
    <w:p w14:paraId="40FF7F4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a62c830" w:hAnsi="AdvTT9a62c830" w:cs="AdvTT9a62c830"/>
          <w:color w:val="001AC0"/>
          <w:sz w:val="26"/>
          <w:szCs w:val="26"/>
        </w:rPr>
      </w:pPr>
      <w:r>
        <w:rPr>
          <w:rFonts w:ascii="AdvTT9a62c830" w:hAnsi="AdvTT9a62c830" w:cs="AdvTT9a62c830"/>
          <w:color w:val="001AC0"/>
          <w:sz w:val="26"/>
          <w:szCs w:val="26"/>
        </w:rPr>
        <w:t>Glutamatergic regulation of functional</w:t>
      </w:r>
    </w:p>
    <w:p w14:paraId="24C360A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a62c830" w:hAnsi="AdvTT9a62c830" w:cs="AdvTT9a62c830"/>
          <w:color w:val="001AC0"/>
          <w:sz w:val="26"/>
          <w:szCs w:val="26"/>
        </w:rPr>
      </w:pPr>
      <w:r>
        <w:rPr>
          <w:rFonts w:ascii="AdvTT9a62c830" w:hAnsi="AdvTT9a62c830" w:cs="AdvTT9a62c830"/>
          <w:color w:val="001AC0"/>
          <w:sz w:val="26"/>
          <w:szCs w:val="26"/>
        </w:rPr>
        <w:t>brain network connectivity: insights</w:t>
      </w:r>
    </w:p>
    <w:p w14:paraId="76608D0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a62c830" w:hAnsi="AdvTT9a62c830" w:cs="AdvTT9a62c830"/>
          <w:color w:val="001AC0"/>
          <w:sz w:val="26"/>
          <w:szCs w:val="26"/>
        </w:rPr>
      </w:pPr>
      <w:r>
        <w:rPr>
          <w:rFonts w:ascii="AdvTT9a62c830" w:hAnsi="AdvTT9a62c830" w:cs="AdvTT9a62c830"/>
          <w:color w:val="001AC0"/>
          <w:sz w:val="26"/>
          <w:szCs w:val="26"/>
        </w:rPr>
        <w:t>from pharmacological studies targeting</w:t>
      </w:r>
    </w:p>
    <w:p w14:paraId="71106BD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a62c830" w:hAnsi="AdvTT9a62c830" w:cs="AdvTT9a62c830"/>
          <w:color w:val="001AC0"/>
          <w:sz w:val="26"/>
          <w:szCs w:val="26"/>
        </w:rPr>
      </w:pPr>
      <w:r>
        <w:rPr>
          <w:rFonts w:ascii="AdvTT9a62c830" w:hAnsi="AdvTT9a62c830" w:cs="AdvTT9a62c830"/>
          <w:color w:val="001AC0"/>
          <w:sz w:val="26"/>
          <w:szCs w:val="26"/>
        </w:rPr>
        <w:t>the NMDA receptor</w:t>
      </w:r>
    </w:p>
    <w:p w14:paraId="1E05E67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The study of how drugs that target the glutamate system alter</w:t>
      </w:r>
    </w:p>
    <w:p w14:paraId="6366D7C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functional brain network connectivity to in</w:t>
      </w:r>
      <w:r>
        <w:rPr>
          <w:rFonts w:ascii="AdvTT90b15021+fb" w:hAnsi="AdvTT90b15021+fb" w:cs="AdvTT90b15021+fb"/>
          <w:color w:val="000000"/>
          <w:sz w:val="17"/>
          <w:szCs w:val="17"/>
        </w:rPr>
        <w:t>fl</w:t>
      </w:r>
      <w:r>
        <w:rPr>
          <w:rFonts w:ascii="AdvTT90b15021" w:hAnsi="AdvTT90b15021" w:cs="AdvTT90b15021"/>
          <w:color w:val="000000"/>
          <w:sz w:val="17"/>
          <w:szCs w:val="17"/>
        </w:rPr>
        <w:t>uence cognition</w:t>
      </w:r>
    </w:p>
    <w:p w14:paraId="7B705C0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is in its extreme infancy. However, recent data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fromstudies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characterizing</w:t>
      </w:r>
    </w:p>
    <w:p w14:paraId="20888DD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the impact of NMDA receptor antagonists on brain</w:t>
      </w:r>
    </w:p>
    <w:p w14:paraId="31B5EAE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network connectivity </w:t>
      </w:r>
      <w:proofErr w:type="gramStart"/>
      <w:r>
        <w:rPr>
          <w:rFonts w:ascii="AdvTT90b15021" w:hAnsi="AdvTT90b15021" w:cs="AdvTT90b15021"/>
          <w:color w:val="000000"/>
          <w:sz w:val="17"/>
          <w:szCs w:val="17"/>
        </w:rPr>
        <w:t>have</w:t>
      </w:r>
      <w:proofErr w:type="gramEnd"/>
      <w:r>
        <w:rPr>
          <w:rFonts w:ascii="AdvTT90b15021" w:hAnsi="AdvTT90b15021" w:cs="AdvTT90b15021"/>
          <w:color w:val="000000"/>
          <w:sz w:val="17"/>
          <w:szCs w:val="17"/>
        </w:rPr>
        <w:t xml:space="preserve"> provided new insight into the glutamatergic</w:t>
      </w:r>
    </w:p>
    <w:p w14:paraId="2B00DD6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regulation of brain connectivity. In addition, these</w:t>
      </w:r>
    </w:p>
    <w:p w14:paraId="5B39C70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studies have highlighted the potential translational value of</w:t>
      </w:r>
    </w:p>
    <w:p w14:paraId="52961E6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the analysis of brain network connectivity, with the reported effects</w:t>
      </w:r>
    </w:p>
    <w:p w14:paraId="6418553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appearing to be conserved between species (rodents, primates</w:t>
      </w:r>
    </w:p>
    <w:p w14:paraId="148A00F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and humans) and across imaging modalities, in</w:t>
      </w:r>
    </w:p>
    <w:p w14:paraId="0D54B3D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measures of brain network connectivity. Here, we provide a</w:t>
      </w:r>
    </w:p>
    <w:p w14:paraId="058509D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brief overview of the studies that have characterized the impact</w:t>
      </w:r>
    </w:p>
    <w:p w14:paraId="5BD74DC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of NMDA receptor antagonists on functional brain network</w:t>
      </w:r>
    </w:p>
    <w:p w14:paraId="6DD0A35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lastRenderedPageBreak/>
        <w:t>connectivity. The results highlight the potential future</w:t>
      </w:r>
    </w:p>
    <w:p w14:paraId="7818043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utility of this approach in studying other manipulations of</w:t>
      </w:r>
    </w:p>
    <w:p w14:paraId="4C66C5A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the glutamatergic system, whether they are pharmacological</w:t>
      </w:r>
    </w:p>
    <w:p w14:paraId="1DB9E53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or genetic, that are known to affect cognition.</w:t>
      </w:r>
    </w:p>
    <w:p w14:paraId="7F9A923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a62c830" w:hAnsi="AdvTT9a62c830" w:cs="AdvTT9a62c830"/>
          <w:color w:val="001AC0"/>
          <w:sz w:val="26"/>
          <w:szCs w:val="26"/>
        </w:rPr>
      </w:pPr>
      <w:r>
        <w:rPr>
          <w:rFonts w:ascii="AdvTT9a62c830" w:hAnsi="AdvTT9a62c830" w:cs="AdvTT9a62c830"/>
          <w:color w:val="001AC0"/>
          <w:sz w:val="26"/>
          <w:szCs w:val="26"/>
        </w:rPr>
        <w:t>Insights from rodent studies</w:t>
      </w:r>
    </w:p>
    <w:p w14:paraId="67E84D2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a62c830" w:hAnsi="AdvTT9a62c830" w:cs="AdvTT9a62c830"/>
          <w:color w:val="001AC0"/>
          <w:sz w:val="26"/>
          <w:szCs w:val="26"/>
        </w:rPr>
      </w:pPr>
      <w:r>
        <w:rPr>
          <w:rFonts w:ascii="AdvTT9a62c830" w:hAnsi="AdvTT9a62c830" w:cs="AdvTT9a62c830"/>
          <w:color w:val="001AC0"/>
          <w:sz w:val="26"/>
          <w:szCs w:val="26"/>
        </w:rPr>
        <w:t>characterizing the impact of NMDA</w:t>
      </w:r>
    </w:p>
    <w:p w14:paraId="55E3BC4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a62c830" w:hAnsi="AdvTT9a62c830" w:cs="AdvTT9a62c830"/>
          <w:color w:val="001AC0"/>
          <w:sz w:val="26"/>
          <w:szCs w:val="26"/>
        </w:rPr>
      </w:pPr>
      <w:r>
        <w:rPr>
          <w:rFonts w:ascii="AdvTT9a62c830" w:hAnsi="AdvTT9a62c830" w:cs="AdvTT9a62c830"/>
          <w:color w:val="001AC0"/>
          <w:sz w:val="26"/>
          <w:szCs w:val="26"/>
        </w:rPr>
        <w:t>receptor antagonists on functional</w:t>
      </w:r>
    </w:p>
    <w:p w14:paraId="1CBB196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a62c830" w:hAnsi="AdvTT9a62c830" w:cs="AdvTT9a62c830"/>
          <w:color w:val="001AC0"/>
          <w:sz w:val="26"/>
          <w:szCs w:val="26"/>
        </w:rPr>
      </w:pPr>
      <w:r>
        <w:rPr>
          <w:rFonts w:ascii="AdvTT9a62c830" w:hAnsi="AdvTT9a62c830" w:cs="AdvTT9a62c830"/>
          <w:color w:val="001AC0"/>
          <w:sz w:val="26"/>
          <w:szCs w:val="26"/>
        </w:rPr>
        <w:t>brain network connectivity</w:t>
      </w:r>
    </w:p>
    <w:p w14:paraId="50CB73C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Acute treatment with a subanaesthetic dose of ketamine</w:t>
      </w:r>
    </w:p>
    <w:p w14:paraId="2825FCA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induces abnormal increases in functional brain network</w:t>
      </w:r>
    </w:p>
    <w:p w14:paraId="545963B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connectivity as analysed using [</w:t>
      </w:r>
      <w:r>
        <w:rPr>
          <w:rFonts w:ascii="AdvTT90b15021" w:hAnsi="AdvTT90b15021" w:cs="AdvTT90b15021"/>
          <w:color w:val="000000"/>
          <w:sz w:val="11"/>
          <w:szCs w:val="11"/>
        </w:rPr>
        <w:t>14</w:t>
      </w:r>
      <w:r>
        <w:rPr>
          <w:rFonts w:ascii="AdvTT90b15021" w:hAnsi="AdvTT90b15021" w:cs="AdvTT90b15021"/>
          <w:color w:val="000000"/>
          <w:sz w:val="17"/>
          <w:szCs w:val="17"/>
        </w:rPr>
        <w:t>C]-2-deoxyglucose functional</w:t>
      </w:r>
    </w:p>
    <w:p w14:paraId="045311F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brain imaging (Dawson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2014). Ketamine</w:t>
      </w:r>
    </w:p>
    <w:p w14:paraId="01E3EF5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treatment increases the number of functional connections</w:t>
      </w:r>
    </w:p>
    <w:p w14:paraId="2061BD9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and alters the topographic properties of functional brain</w:t>
      </w:r>
    </w:p>
    <w:p w14:paraId="60B218C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networks to increase clustering between local brain regions.</w:t>
      </w:r>
    </w:p>
    <w:p w14:paraId="2B6E590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This suggests that subanaesthetic ketamine treatment affects</w:t>
      </w:r>
    </w:p>
    <w:p w14:paraId="4359176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cognition by promoting abnormally enhanced functional</w:t>
      </w:r>
    </w:p>
    <w:p w14:paraId="4BE3084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connectivity (FC) in local subsystems. From a </w:t>
      </w:r>
      <w:proofErr w:type="gramStart"/>
      <w:r>
        <w:rPr>
          <w:rFonts w:ascii="AdvTT90b15021" w:hAnsi="AdvTT90b15021" w:cs="AdvTT90b15021"/>
          <w:color w:val="000000"/>
          <w:sz w:val="17"/>
          <w:szCs w:val="17"/>
        </w:rPr>
        <w:t>neural subsystems</w:t>
      </w:r>
      <w:proofErr w:type="gramEnd"/>
    </w:p>
    <w:p w14:paraId="5FC096E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perspective, this includes abnormally increased local</w:t>
      </w:r>
    </w:p>
    <w:p w14:paraId="7A6A0E5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FC between sub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elds of the PFC (Dawson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2013), which</w:t>
      </w:r>
    </w:p>
    <w:p w14:paraId="51B4BAB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parallels the PFC regional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hyperconnectivity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induced by</w:t>
      </w:r>
    </w:p>
    <w:p w14:paraId="1D6C687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subaneasthetic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ketamine treatment in primates (Gopinath</w:t>
      </w:r>
    </w:p>
    <w:p w14:paraId="62F11AA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2016) as well as during resting-state in humans</w:t>
      </w:r>
    </w:p>
    <w:p w14:paraId="5697C4E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(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Anticevic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2015). In contrast, subanaesthetic ketamine</w:t>
      </w:r>
    </w:p>
    <w:p w14:paraId="17694B5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treatment in rats impairs long-range connectivity, including,</w:t>
      </w:r>
    </w:p>
    <w:p w14:paraId="3D7B899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for example, decreased PFC FC to thalamic inputs (Dawson</w:t>
      </w:r>
    </w:p>
    <w:p w14:paraId="475A48E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2013; 2014). This suggests that ketamine treatment</w:t>
      </w:r>
    </w:p>
    <w:p w14:paraId="6DABF16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both compromises the ability of the PFC to receive information</w:t>
      </w:r>
    </w:p>
    <w:p w14:paraId="7859DA2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from other neural subsystems and that enhanced local</w:t>
      </w:r>
    </w:p>
    <w:p w14:paraId="2A14130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clustering within the PFC compromises the appropriate segregation</w:t>
      </w:r>
    </w:p>
    <w:p w14:paraId="5F2A677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of the information received at the local level. These</w:t>
      </w:r>
    </w:p>
    <w:p w14:paraId="78D0AA2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two mechanisms may contribute to the impact of ketamine</w:t>
      </w:r>
    </w:p>
    <w:p w14:paraId="781C9D8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on PFC-dependent cognitive processes in rodents (Nikiforuk</w:t>
      </w:r>
    </w:p>
    <w:p w14:paraId="7CD3BAD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and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Popik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, 2014; Nikiforuk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2016). In addition, FC between</w:t>
      </w:r>
    </w:p>
    <w:p w14:paraId="61B323D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neuromodulatory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subsystems such as the dorsal raphe</w:t>
      </w:r>
    </w:p>
    <w:p w14:paraId="3071E9C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nucleus, the origin of serotonergic (</w:t>
      </w:r>
      <w:r>
        <w:rPr>
          <w:rFonts w:ascii="AdvTT1f52dd2d.B" w:hAnsi="AdvTT1f52dd2d.B" w:cs="AdvTT1f52dd2d.B"/>
          <w:color w:val="001AC0"/>
          <w:sz w:val="17"/>
          <w:szCs w:val="17"/>
        </w:rPr>
        <w:t>5-HT</w:t>
      </w:r>
      <w:r>
        <w:rPr>
          <w:rFonts w:ascii="AdvTT90b15021" w:hAnsi="AdvTT90b15021" w:cs="AdvTT90b15021"/>
          <w:color w:val="000000"/>
          <w:sz w:val="17"/>
          <w:szCs w:val="17"/>
        </w:rPr>
        <w:t>) innervation and</w:t>
      </w:r>
    </w:p>
    <w:p w14:paraId="1D237EB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the locus coeruleus (LC) and the origin of noradrenergic</w:t>
      </w:r>
    </w:p>
    <w:p w14:paraId="75C12E7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(</w:t>
      </w:r>
      <w:r>
        <w:rPr>
          <w:rFonts w:ascii="AdvTT1f52dd2d.B" w:hAnsi="AdvTT1f52dd2d.B" w:cs="AdvTT1f52dd2d.B"/>
          <w:color w:val="001AC0"/>
          <w:sz w:val="17"/>
          <w:szCs w:val="17"/>
        </w:rPr>
        <w:t>NA</w:t>
      </w:r>
      <w:r>
        <w:rPr>
          <w:rFonts w:ascii="AdvTT90b15021" w:hAnsi="AdvTT90b15021" w:cs="AdvTT90b15021"/>
          <w:color w:val="000000"/>
          <w:sz w:val="17"/>
          <w:szCs w:val="17"/>
        </w:rPr>
        <w:t>) innervation to the PFC are abnormally enhanced by</w:t>
      </w:r>
    </w:p>
    <w:p w14:paraId="0F213C7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acute NMDA receptor blockade (Dawson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2013, 2014).</w:t>
      </w:r>
    </w:p>
    <w:p w14:paraId="091A618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Both 5-HT and NA are known to modulate PFC-dependent</w:t>
      </w:r>
    </w:p>
    <w:p w14:paraId="541D256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cognitive processes (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Berridge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and Spencer, 2016; Clarke</w:t>
      </w:r>
    </w:p>
    <w:p w14:paraId="7D30CFA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2007). Thus, the modi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cation of the connectivity between</w:t>
      </w:r>
    </w:p>
    <w:p w14:paraId="549C62A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neuromodulatory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subsystems and the PFC may be a</w:t>
      </w:r>
    </w:p>
    <w:p w14:paraId="0E81D16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key mechanism contributing to the impact of acute NMDA</w:t>
      </w:r>
    </w:p>
    <w:p w14:paraId="254C08E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receptor blockade on cognition, in addition to the local</w:t>
      </w:r>
    </w:p>
    <w:p w14:paraId="70FD881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effects of ketamine in the PFC and other cognitive neural subsystems</w:t>
      </w:r>
    </w:p>
    <w:p w14:paraId="495B9B5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(e.g. hippocampus). The disruption of thalamocortical</w:t>
      </w:r>
    </w:p>
    <w:p w14:paraId="5A6384D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connectivity is a major effect of acute NMDA receptor</w:t>
      </w:r>
    </w:p>
    <w:p w14:paraId="36ED02D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antagonist treatment, with the thalamic reticular nucleus being</w:t>
      </w:r>
    </w:p>
    <w:p w14:paraId="3D92521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a particularly important target (for review, see Pratt and</w:t>
      </w:r>
    </w:p>
    <w:p w14:paraId="3164E6D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Morris, 2015). Interestingly, disrupted thalamocortical connectivity</w:t>
      </w:r>
    </w:p>
    <w:p w14:paraId="06F9C5A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is found both in rodents treated with ketamine,</w:t>
      </w:r>
    </w:p>
    <w:p w14:paraId="3720DDA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when brain networks are analysed using [</w:t>
      </w:r>
      <w:r>
        <w:rPr>
          <w:rFonts w:ascii="AdvTT90b15021" w:hAnsi="AdvTT90b15021" w:cs="AdvTT90b15021"/>
          <w:color w:val="000000"/>
          <w:sz w:val="11"/>
          <w:szCs w:val="11"/>
        </w:rPr>
        <w:t>14</w:t>
      </w:r>
      <w:r>
        <w:rPr>
          <w:rFonts w:ascii="AdvTT90b15021" w:hAnsi="AdvTT90b15021" w:cs="AdvTT90b15021"/>
          <w:color w:val="000000"/>
          <w:sz w:val="17"/>
          <w:szCs w:val="17"/>
        </w:rPr>
        <w:t>C]-2-</w:t>
      </w:r>
    </w:p>
    <w:p w14:paraId="02E33F4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deoxyglucose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>, and in human participants treated with</w:t>
      </w:r>
    </w:p>
    <w:p w14:paraId="62FF862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ketamine when analysed using resting-state magnetoencephalography</w:t>
      </w:r>
    </w:p>
    <w:p w14:paraId="7FCB17B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(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Rivolta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2015), supporting not only the conservation</w:t>
      </w:r>
    </w:p>
    <w:p w14:paraId="2D5A584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of alterations in FC across species but also across</w:t>
      </w:r>
    </w:p>
    <w:p w14:paraId="7DFA1CB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different imaging modalities. This conservation may be key</w:t>
      </w:r>
    </w:p>
    <w:p w14:paraId="7F2CB92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to facilitating translation in the context of identifying</w:t>
      </w:r>
    </w:p>
    <w:p w14:paraId="71C6EB3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procognitive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drugs that target the glutamatergic system.</w:t>
      </w:r>
    </w:p>
    <w:p w14:paraId="773BBC0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In contrast to the effects of acute NMDA receptor blockade,</w:t>
      </w:r>
    </w:p>
    <w:p w14:paraId="49A876C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prolonged NMDA receptor hypofunction, as induced</w:t>
      </w:r>
    </w:p>
    <w:p w14:paraId="5EE0EF2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by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subchronic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PCP treatment, disturbs functional brain network</w:t>
      </w:r>
    </w:p>
    <w:p w14:paraId="7644977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connectivity in rodents (Dawson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2012; 2014). At</w:t>
      </w:r>
    </w:p>
    <w:p w14:paraId="4073B5A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the global network scale, this results from a decreased number</w:t>
      </w:r>
    </w:p>
    <w:p w14:paraId="320D9B0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of functional connections in the brain network, decreased</w:t>
      </w:r>
    </w:p>
    <w:p w14:paraId="4F00DB3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clustering and an increase in the number of functional connections</w:t>
      </w:r>
    </w:p>
    <w:p w14:paraId="6EE7BDD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lastRenderedPageBreak/>
        <w:t>that must be traversed to reach one brain region</w:t>
      </w:r>
    </w:p>
    <w:p w14:paraId="4B6B365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from another (a measure known as average pathlength,</w:t>
      </w:r>
    </w:p>
    <w:p w14:paraId="6B10F2B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Dawson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2014). These global alterations strongly parallel</w:t>
      </w:r>
    </w:p>
    <w:p w14:paraId="043D008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those reported in functional resting-state brain networks</w:t>
      </w:r>
    </w:p>
    <w:p w14:paraId="334AC43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of EST (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Micheloyannis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2006; Liu </w:t>
      </w:r>
      <w:r>
        <w:rPr>
          <w:rFonts w:ascii="AdvTT6f31da14.I" w:hAnsi="AdvTT6f31da14.I" w:cs="AdvTT6f31da14.I"/>
          <w:color w:val="000000"/>
          <w:sz w:val="17"/>
          <w:szCs w:val="17"/>
        </w:rPr>
        <w:t>et al.</w:t>
      </w:r>
      <w:r>
        <w:rPr>
          <w:rFonts w:ascii="AdvTT90b15021" w:hAnsi="AdvTT90b15021" w:cs="AdvTT90b15021"/>
          <w:color w:val="000000"/>
          <w:sz w:val="17"/>
          <w:szCs w:val="17"/>
        </w:rPr>
        <w:t>, 2008b),</w:t>
      </w:r>
    </w:p>
    <w:p w14:paraId="5656452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supporting the translational potential of these network analyses.</w:t>
      </w:r>
    </w:p>
    <w:p w14:paraId="46A7B47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Subchronic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PCP treatment also results in decreased thalamic,</w:t>
      </w:r>
    </w:p>
    <w:p w14:paraId="2AC34E7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hippocampal and PFC connectivity and induces a</w:t>
      </w:r>
    </w:p>
    <w:p w14:paraId="21A6E4A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decrease in the functional integration between the hippocampus</w:t>
      </w:r>
    </w:p>
    <w:p w14:paraId="1A9ED34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and PFC (Dawson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2012), which could contribute</w:t>
      </w:r>
    </w:p>
    <w:p w14:paraId="5A1D1BB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to the cognitive de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cits seen </w:t>
      </w:r>
      <w:proofErr w:type="gramStart"/>
      <w:r>
        <w:rPr>
          <w:rFonts w:ascii="AdvTT90b15021" w:hAnsi="AdvTT90b15021" w:cs="AdvTT90b15021"/>
          <w:color w:val="000000"/>
          <w:sz w:val="17"/>
          <w:szCs w:val="17"/>
        </w:rPr>
        <w:t>as a result of</w:t>
      </w:r>
      <w:proofErr w:type="gramEnd"/>
      <w:r>
        <w:rPr>
          <w:rFonts w:ascii="AdvTT90b15021" w:hAnsi="AdvTT90b15021" w:cs="AdvTT90b15021"/>
          <w:color w:val="000000"/>
          <w:sz w:val="17"/>
          <w:szCs w:val="17"/>
        </w:rPr>
        <w:t xml:space="preserve"> prolonged</w:t>
      </w:r>
    </w:p>
    <w:p w14:paraId="29BE420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NMDA receptor hypofunction. Decreased hippocampal-PFC</w:t>
      </w:r>
    </w:p>
    <w:p w14:paraId="02F7157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resting-state FC is also seen in patients with SZ (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Kraguljac</w:t>
      </w:r>
      <w:proofErr w:type="spellEnd"/>
    </w:p>
    <w:p w14:paraId="5BFFBF7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2017) and genetic rodent models relevant to the disorder</w:t>
      </w:r>
    </w:p>
    <w:p w14:paraId="7D61F3E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(Dawson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2015; Sigurdsson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2010). Again, a</w:t>
      </w:r>
    </w:p>
    <w:p w14:paraId="31D6DF6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FSTruman-Bold" w:hAnsi="FSTruman-Bold" w:cs="FSTruman-Bold"/>
          <w:b/>
          <w:bCs/>
          <w:color w:val="FFD000"/>
          <w:sz w:val="21"/>
          <w:szCs w:val="21"/>
        </w:rPr>
      </w:pPr>
      <w:r>
        <w:rPr>
          <w:rFonts w:ascii="AdvTT336784a7" w:hAnsi="AdvTT336784a7" w:cs="AdvTT336784a7"/>
          <w:color w:val="000000"/>
          <w:sz w:val="20"/>
          <w:szCs w:val="20"/>
        </w:rPr>
        <w:t xml:space="preserve">Glutamate cognition and networks </w:t>
      </w:r>
      <w:r>
        <w:rPr>
          <w:rFonts w:ascii="FSTruman-Bold" w:hAnsi="FSTruman-Bold" w:cs="FSTruman-Bold"/>
          <w:b/>
          <w:bCs/>
          <w:color w:val="FFD000"/>
          <w:sz w:val="21"/>
          <w:szCs w:val="21"/>
        </w:rPr>
        <w:t>BJP</w:t>
      </w:r>
    </w:p>
    <w:p w14:paraId="1B4631D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 xml:space="preserve">British Journal of Pharmacology (2017) </w:t>
      </w:r>
      <w:r>
        <w:rPr>
          <w:rFonts w:ascii="AdvTTebfa89c8.B" w:hAnsi="AdvTTebfa89c8.B" w:cs="AdvTTebfa89c8.B"/>
          <w:color w:val="000000"/>
          <w:sz w:val="16"/>
          <w:szCs w:val="16"/>
        </w:rPr>
        <w:t xml:space="preserve">174 </w:t>
      </w:r>
      <w:r>
        <w:rPr>
          <w:rFonts w:ascii="AdvTT336784a7" w:hAnsi="AdvTT336784a7" w:cs="AdvTT336784a7"/>
          <w:color w:val="000000"/>
          <w:sz w:val="16"/>
          <w:szCs w:val="16"/>
        </w:rPr>
        <w:t>3136</w:t>
      </w:r>
      <w:r>
        <w:rPr>
          <w:rFonts w:ascii="AdvTT336784a7+20" w:hAnsi="AdvTT336784a7+20" w:cs="AdvTT336784a7+20"/>
          <w:color w:val="000000"/>
          <w:sz w:val="16"/>
          <w:szCs w:val="16"/>
        </w:rPr>
        <w:t>–</w:t>
      </w:r>
      <w:r>
        <w:rPr>
          <w:rFonts w:ascii="AdvTT336784a7" w:hAnsi="AdvTT336784a7" w:cs="AdvTT336784a7"/>
          <w:color w:val="000000"/>
          <w:sz w:val="16"/>
          <w:szCs w:val="16"/>
        </w:rPr>
        <w:t>3160 3153</w:t>
      </w:r>
    </w:p>
    <w:p w14:paraId="6EF2C56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central role for altered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neuromodulatory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systemconnectivity</w:t>
      </w:r>
      <w:proofErr w:type="spellEnd"/>
    </w:p>
    <w:p w14:paraId="728B87A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is indicated </w:t>
      </w:r>
      <w:proofErr w:type="gramStart"/>
      <w:r>
        <w:rPr>
          <w:rFonts w:ascii="AdvTT90b15021" w:hAnsi="AdvTT90b15021" w:cs="AdvTT90b15021"/>
          <w:color w:val="000000"/>
          <w:sz w:val="17"/>
          <w:szCs w:val="17"/>
        </w:rPr>
        <w:t>as a result of</w:t>
      </w:r>
      <w:proofErr w:type="gramEnd"/>
      <w:r>
        <w:rPr>
          <w:rFonts w:ascii="AdvTT90b15021" w:hAnsi="AdvTT90b15021" w:cs="AdvTT90b15021"/>
          <w:color w:val="000000"/>
          <w:sz w:val="17"/>
          <w:szCs w:val="17"/>
        </w:rPr>
        <w:t xml:space="preserve"> prolonged NMDA receptor</w:t>
      </w:r>
    </w:p>
    <w:p w14:paraId="6DE1363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hypofunction, with decreased PFC </w:t>
      </w:r>
      <w:r>
        <w:rPr>
          <w:rFonts w:ascii="AdvTT90b15021+20" w:hAnsi="AdvTT90b15021+20" w:cs="AdvTT90b15021+20"/>
          <w:color w:val="000000"/>
          <w:sz w:val="17"/>
          <w:szCs w:val="17"/>
        </w:rPr>
        <w:t xml:space="preserve">– </w:t>
      </w:r>
      <w:r>
        <w:rPr>
          <w:rFonts w:ascii="AdvTT90b15021" w:hAnsi="AdvTT90b15021" w:cs="AdvTT90b15021"/>
          <w:color w:val="000000"/>
          <w:sz w:val="17"/>
          <w:szCs w:val="17"/>
        </w:rPr>
        <w:t>LC connectivity supported</w:t>
      </w:r>
    </w:p>
    <w:p w14:paraId="73EAB12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(Dawson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2012).</w:t>
      </w:r>
    </w:p>
    <w:p w14:paraId="0D9A194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a62c830" w:hAnsi="AdvTT9a62c830" w:cs="AdvTT9a62c830"/>
          <w:color w:val="001AC0"/>
          <w:sz w:val="26"/>
          <w:szCs w:val="26"/>
        </w:rPr>
      </w:pPr>
      <w:r>
        <w:rPr>
          <w:rFonts w:ascii="AdvTT9a62c830" w:hAnsi="AdvTT9a62c830" w:cs="AdvTT9a62c830"/>
          <w:color w:val="001AC0"/>
          <w:sz w:val="26"/>
          <w:szCs w:val="26"/>
        </w:rPr>
        <w:t>Insights from human studies</w:t>
      </w:r>
    </w:p>
    <w:p w14:paraId="6BC88DF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a62c830" w:hAnsi="AdvTT9a62c830" w:cs="AdvTT9a62c830"/>
          <w:color w:val="001AC0"/>
          <w:sz w:val="26"/>
          <w:szCs w:val="26"/>
        </w:rPr>
      </w:pPr>
      <w:r>
        <w:rPr>
          <w:rFonts w:ascii="AdvTT9a62c830" w:hAnsi="AdvTT9a62c830" w:cs="AdvTT9a62c830"/>
          <w:color w:val="001AC0"/>
          <w:sz w:val="26"/>
          <w:szCs w:val="26"/>
        </w:rPr>
        <w:t>characterizing brain network</w:t>
      </w:r>
    </w:p>
    <w:p w14:paraId="07FBEA8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a62c830" w:hAnsi="AdvTT9a62c830" w:cs="AdvTT9a62c830"/>
          <w:color w:val="001AC0"/>
          <w:sz w:val="26"/>
          <w:szCs w:val="26"/>
        </w:rPr>
      </w:pPr>
      <w:r>
        <w:rPr>
          <w:rFonts w:ascii="AdvTT9a62c830" w:hAnsi="AdvTT9a62c830" w:cs="AdvTT9a62c830"/>
          <w:color w:val="001AC0"/>
          <w:sz w:val="26"/>
          <w:szCs w:val="26"/>
        </w:rPr>
        <w:t>connectivity alterations induced by</w:t>
      </w:r>
    </w:p>
    <w:p w14:paraId="6661A2D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a62c830" w:hAnsi="AdvTT9a62c830" w:cs="AdvTT9a62c830"/>
          <w:color w:val="001AC0"/>
          <w:sz w:val="26"/>
          <w:szCs w:val="26"/>
        </w:rPr>
      </w:pPr>
      <w:r>
        <w:rPr>
          <w:rFonts w:ascii="AdvTT9a62c830" w:hAnsi="AdvTT9a62c830" w:cs="AdvTT9a62c830"/>
          <w:color w:val="001AC0"/>
          <w:sz w:val="26"/>
          <w:szCs w:val="26"/>
        </w:rPr>
        <w:t>NMDA receptor antagonists</w:t>
      </w:r>
    </w:p>
    <w:p w14:paraId="4AB13C3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Graph theory approaches to characterizing altered brain network</w:t>
      </w:r>
    </w:p>
    <w:p w14:paraId="0C5F0A1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connectivity </w:t>
      </w:r>
      <w:proofErr w:type="gramStart"/>
      <w:r>
        <w:rPr>
          <w:rFonts w:ascii="AdvTT90b15021" w:hAnsi="AdvTT90b15021" w:cs="AdvTT90b15021"/>
          <w:color w:val="000000"/>
          <w:sz w:val="17"/>
          <w:szCs w:val="17"/>
        </w:rPr>
        <w:t>have</w:t>
      </w:r>
      <w:proofErr w:type="gramEnd"/>
      <w:r>
        <w:rPr>
          <w:rFonts w:ascii="AdvTT90b15021" w:hAnsi="AdvTT90b15021" w:cs="AdvTT90b15021"/>
          <w:color w:val="000000"/>
          <w:sz w:val="17"/>
          <w:szCs w:val="17"/>
        </w:rPr>
        <w:t xml:space="preserve"> been widely applied in relation to</w:t>
      </w:r>
    </w:p>
    <w:p w14:paraId="351278C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brain network connectivity in SZ patients (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Micheloyannis</w:t>
      </w:r>
      <w:proofErr w:type="spellEnd"/>
    </w:p>
    <w:p w14:paraId="20B0707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2006; Liu </w:t>
      </w:r>
      <w:r>
        <w:rPr>
          <w:rFonts w:ascii="AdvTT6f31da14.I" w:hAnsi="AdvTT6f31da14.I" w:cs="AdvTT6f31da14.I"/>
          <w:color w:val="000000"/>
          <w:sz w:val="17"/>
          <w:szCs w:val="17"/>
        </w:rPr>
        <w:t>et al.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, 2008a; van den Heuvel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2010; Hadley</w:t>
      </w:r>
    </w:p>
    <w:p w14:paraId="2BD8517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2016) and in a range of other cognitive brain disorders.</w:t>
      </w:r>
    </w:p>
    <w:p w14:paraId="24BA04D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However, very few studies have applied graph theory</w:t>
      </w:r>
    </w:p>
    <w:p w14:paraId="0F58984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network analysis in the context of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pharmacologicallyinduced</w:t>
      </w:r>
      <w:proofErr w:type="spellEnd"/>
    </w:p>
    <w:p w14:paraId="54D7A6E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NDMA receptor hypofunction in HCs. For example,</w:t>
      </w:r>
    </w:p>
    <w:p w14:paraId="702AB91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using task-free pharmacological MRI, Joules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 </w:t>
      </w:r>
      <w:r>
        <w:rPr>
          <w:rFonts w:ascii="AdvTT90b15021" w:hAnsi="AdvTT90b15021" w:cs="AdvTT90b15021"/>
          <w:color w:val="000000"/>
          <w:sz w:val="17"/>
          <w:szCs w:val="17"/>
        </w:rPr>
        <w:t>(2015) report</w:t>
      </w:r>
    </w:p>
    <w:p w14:paraId="320BAB0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increased degree centrality, indicative of the number of</w:t>
      </w:r>
    </w:p>
    <w:p w14:paraId="04AC24C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functional connections that a given region has in the context</w:t>
      </w:r>
    </w:p>
    <w:p w14:paraId="5B0A95F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of the brain network, for the basal ganglia and decreased centrality</w:t>
      </w:r>
    </w:p>
    <w:p w14:paraId="40290C9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for cortical regions, including regions in the frontal</w:t>
      </w:r>
    </w:p>
    <w:p w14:paraId="01D5A6A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6f31da14.I" w:hAnsi="AdvTT6f31da14.I" w:cs="AdvTT6f31da14.I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cortex, following ketamine administration (Joules </w:t>
      </w:r>
      <w:r>
        <w:rPr>
          <w:rFonts w:ascii="AdvTT6f31da14.I" w:hAnsi="AdvTT6f31da14.I" w:cs="AdvTT6f31da14.I"/>
          <w:color w:val="000000"/>
          <w:sz w:val="17"/>
          <w:szCs w:val="17"/>
        </w:rPr>
        <w:t>et al.,</w:t>
      </w:r>
    </w:p>
    <w:p w14:paraId="7C65F57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2015). No other graph theory measures were reported as a</w:t>
      </w:r>
    </w:p>
    <w:p w14:paraId="6E865F3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part of this study, and the authors themselves highlight the</w:t>
      </w:r>
    </w:p>
    <w:p w14:paraId="33FFF6D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additional insight that the application of these additional</w:t>
      </w:r>
    </w:p>
    <w:p w14:paraId="7DAD1D3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measures could give. The data-driven approach taken in this</w:t>
      </w:r>
    </w:p>
    <w:p w14:paraId="7546F75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study highlights the value of using graph theory approaches</w:t>
      </w:r>
    </w:p>
    <w:p w14:paraId="3E8C74B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to de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ne alterations in network connectivity. The reduced</w:t>
      </w:r>
    </w:p>
    <w:p w14:paraId="2D675B4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PFC connectivity induced by ketamine administration in this</w:t>
      </w:r>
    </w:p>
    <w:p w14:paraId="7125FD8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study contrasts with the increased PFC connectivity reported</w:t>
      </w:r>
    </w:p>
    <w:p w14:paraId="597CD1A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using FC analysis in HCs by others (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Anticevic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2015) and</w:t>
      </w:r>
    </w:p>
    <w:p w14:paraId="2482EB6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the preclinical data that support the general enhancement of</w:t>
      </w:r>
    </w:p>
    <w:p w14:paraId="4D8C8C3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PFC connectivity following ketamine administration</w:t>
      </w:r>
    </w:p>
    <w:p w14:paraId="23EB87E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(Dawson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2014). The reasons for this disparity remain</w:t>
      </w:r>
    </w:p>
    <w:p w14:paraId="1DCA4B3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unclear but may include the use of only one form of connectivity</w:t>
      </w:r>
    </w:p>
    <w:p w14:paraId="74B3643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analysis in the study of Joules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 </w:t>
      </w:r>
      <w:r>
        <w:rPr>
          <w:rFonts w:ascii="AdvTT90b15021" w:hAnsi="AdvTT90b15021" w:cs="AdvTT90b15021"/>
          <w:color w:val="000000"/>
          <w:sz w:val="17"/>
          <w:szCs w:val="17"/>
        </w:rPr>
        <w:t>(2015) (degree centrality)</w:t>
      </w:r>
    </w:p>
    <w:p w14:paraId="2117EAB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or that the regions of interest that were included in</w:t>
      </w:r>
    </w:p>
    <w:p w14:paraId="2D9467C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the analysis in</w:t>
      </w:r>
      <w:r>
        <w:rPr>
          <w:rFonts w:ascii="AdvTT90b15021+fb" w:hAnsi="AdvTT90b15021+fb" w:cs="AdvTT90b15021+fb"/>
          <w:color w:val="000000"/>
          <w:sz w:val="17"/>
          <w:szCs w:val="17"/>
        </w:rPr>
        <w:t>fl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uenced the 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ndings (as ketamine treatment</w:t>
      </w:r>
    </w:p>
    <w:p w14:paraId="315E8D2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has been shown to increase and decrease PFC connectivity</w:t>
      </w:r>
    </w:p>
    <w:p w14:paraId="1359995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to different brain regions; Dawson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2013). For example,</w:t>
      </w:r>
    </w:p>
    <w:p w14:paraId="6F5C4A5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another recent study used a seed regional approach to characterizing</w:t>
      </w:r>
    </w:p>
    <w:p w14:paraId="429DAE9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the impact of ketamine on PFC-hippocampal connectivity</w:t>
      </w:r>
    </w:p>
    <w:p w14:paraId="3640E5B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in HCs, which indicates a ketamine-induced</w:t>
      </w:r>
    </w:p>
    <w:p w14:paraId="72B8D8F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increase in the FC between these neural subsystems (Grimm</w:t>
      </w:r>
    </w:p>
    <w:p w14:paraId="386987B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2015). Interestingly, this investigation also con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rmed</w:t>
      </w:r>
    </w:p>
    <w:p w14:paraId="4388C35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similar effects in rodents using the same approach, further</w:t>
      </w:r>
    </w:p>
    <w:p w14:paraId="70BB83A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highlighting the translational value of measuring functional</w:t>
      </w:r>
    </w:p>
    <w:p w14:paraId="64B57DD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brain network connectivity.</w:t>
      </w:r>
    </w:p>
    <w:p w14:paraId="21A9B6E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As the application of graph theory methods in the context</w:t>
      </w:r>
    </w:p>
    <w:p w14:paraId="06DA002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of NMDA receptor antagonist-induced alterations in brain</w:t>
      </w:r>
    </w:p>
    <w:p w14:paraId="7443A76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lastRenderedPageBreak/>
        <w:t>network FC is relatively limited, here, we also consider the effects</w:t>
      </w:r>
    </w:p>
    <w:p w14:paraId="627A548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on task-based FC from fMRI studies. To date, the vast</w:t>
      </w:r>
    </w:p>
    <w:p w14:paraId="0A0A137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majority of these studies have been applied in the context</w:t>
      </w:r>
    </w:p>
    <w:p w14:paraId="3F99943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of the in</w:t>
      </w:r>
      <w:r>
        <w:rPr>
          <w:rFonts w:ascii="AdvTT90b15021+fb" w:hAnsi="AdvTT90b15021+fb" w:cs="AdvTT90b15021+fb"/>
          <w:color w:val="000000"/>
          <w:sz w:val="17"/>
          <w:szCs w:val="17"/>
        </w:rPr>
        <w:t>fl</w:t>
      </w:r>
      <w:r>
        <w:rPr>
          <w:rFonts w:ascii="AdvTT90b15021" w:hAnsi="AdvTT90b15021" w:cs="AdvTT90b15021"/>
          <w:color w:val="000000"/>
          <w:sz w:val="17"/>
          <w:szCs w:val="17"/>
        </w:rPr>
        <w:t>uence of NMDA receptor antagonists during working</w:t>
      </w:r>
    </w:p>
    <w:p w14:paraId="01D7257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memory tasks, which has potential translational confounds</w:t>
      </w:r>
    </w:p>
    <w:p w14:paraId="35C453B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when attempting to compare the observed effects</w:t>
      </w:r>
    </w:p>
    <w:p w14:paraId="47CD64E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with those seen in resting-state brain imaging data. However,</w:t>
      </w:r>
    </w:p>
    <w:p w14:paraId="2DA4202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overall, the effects reported seem to be </w:t>
      </w:r>
      <w:proofErr w:type="gramStart"/>
      <w:r>
        <w:rPr>
          <w:rFonts w:ascii="AdvTT90b15021" w:hAnsi="AdvTT90b15021" w:cs="AdvTT90b15021"/>
          <w:color w:val="000000"/>
          <w:sz w:val="17"/>
          <w:szCs w:val="17"/>
        </w:rPr>
        <w:t>similar to</w:t>
      </w:r>
      <w:proofErr w:type="gramEnd"/>
      <w:r>
        <w:rPr>
          <w:rFonts w:ascii="AdvTT90b15021" w:hAnsi="AdvTT90b15021" w:cs="AdvTT90b15021"/>
          <w:color w:val="000000"/>
          <w:sz w:val="17"/>
          <w:szCs w:val="17"/>
        </w:rPr>
        <w:t xml:space="preserve"> those found</w:t>
      </w:r>
    </w:p>
    <w:p w14:paraId="0C730B4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when brain imaging is undertaken at rest, and in animal</w:t>
      </w:r>
    </w:p>
    <w:p w14:paraId="3485889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models. For example,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Driesen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 </w:t>
      </w:r>
      <w:r>
        <w:rPr>
          <w:rFonts w:ascii="AdvTT90b15021" w:hAnsi="AdvTT90b15021" w:cs="AdvTT90b15021"/>
          <w:color w:val="000000"/>
          <w:sz w:val="17"/>
          <w:szCs w:val="17"/>
        </w:rPr>
        <w:t>(2013) found that acute</w:t>
      </w:r>
    </w:p>
    <w:p w14:paraId="01D5560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ketamine administration signi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cantly reduced FC between</w:t>
      </w:r>
    </w:p>
    <w:p w14:paraId="70532B1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the DLPFC and middle frontal gyrus and impaired performance</w:t>
      </w:r>
    </w:p>
    <w:p w14:paraId="41A88FD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during working memory function in HCs. In a more</w:t>
      </w:r>
    </w:p>
    <w:p w14:paraId="7AA3C38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recent study,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dextromethophan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led to increased FC within a</w:t>
      </w:r>
    </w:p>
    <w:p w14:paraId="7792409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brain network comprising 270 seed regions involving the</w:t>
      </w:r>
    </w:p>
    <w:p w14:paraId="40C462E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DLPFC (Braun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2016). The 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ndings parallel the increased</w:t>
      </w:r>
    </w:p>
    <w:p w14:paraId="491227F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DLPFC FC seen during working memory function in patients</w:t>
      </w:r>
    </w:p>
    <w:p w14:paraId="5894A4A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with SZ (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Siebenhuhner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 xml:space="preserve">2013).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Anticevic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 </w:t>
      </w:r>
      <w:r>
        <w:rPr>
          <w:rFonts w:ascii="AdvTT90b15021" w:hAnsi="AdvTT90b15021" w:cs="AdvTT90b15021"/>
          <w:color w:val="000000"/>
          <w:sz w:val="17"/>
          <w:szCs w:val="17"/>
        </w:rPr>
        <w:t>(2012)</w:t>
      </w:r>
    </w:p>
    <w:p w14:paraId="597D2D5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also found that ketamine administration increased task-based</w:t>
      </w:r>
    </w:p>
    <w:p w14:paraId="3240ABC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FC in the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fronto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-parietal network and reduced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taskdeactivated</w:t>
      </w:r>
      <w:proofErr w:type="spellEnd"/>
    </w:p>
    <w:p w14:paraId="760A0CD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FC of the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defaultmode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network during a working</w:t>
      </w:r>
    </w:p>
    <w:p w14:paraId="7A9A718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memory task (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Anticevic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</w:t>
      </w: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2012), which also appears to be</w:t>
      </w:r>
    </w:p>
    <w:p w14:paraId="1201827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proofErr w:type="gramStart"/>
      <w:r>
        <w:rPr>
          <w:rFonts w:ascii="AdvTT90b15021" w:hAnsi="AdvTT90b15021" w:cs="AdvTT90b15021"/>
          <w:color w:val="000000"/>
          <w:sz w:val="17"/>
          <w:szCs w:val="17"/>
        </w:rPr>
        <w:t>similar to</w:t>
      </w:r>
      <w:proofErr w:type="gramEnd"/>
      <w:r>
        <w:rPr>
          <w:rFonts w:ascii="AdvTT90b15021" w:hAnsi="AdvTT90b15021" w:cs="AdvTT90b15021"/>
          <w:color w:val="000000"/>
          <w:sz w:val="17"/>
          <w:szCs w:val="17"/>
        </w:rPr>
        <w:t xml:space="preserve"> the effects seen in patients with SZ. To date, only</w:t>
      </w:r>
    </w:p>
    <w:p w14:paraId="5EF5C00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these three studies have reported the effects of NMDA receptor</w:t>
      </w:r>
    </w:p>
    <w:p w14:paraId="14D5A9D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antagonists on alterations in task-based FC in HCs. More</w:t>
      </w:r>
    </w:p>
    <w:p w14:paraId="63E22F6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research into the impact of NMDA receptor antagonists, and</w:t>
      </w:r>
    </w:p>
    <w:p w14:paraId="7741F52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other glutamatergic compounds, on working memory and</w:t>
      </w:r>
    </w:p>
    <w:p w14:paraId="3867F9B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brain network connectivity is needed </w:t>
      </w:r>
      <w:proofErr w:type="gramStart"/>
      <w:r>
        <w:rPr>
          <w:rFonts w:ascii="AdvTT90b15021" w:hAnsi="AdvTT90b15021" w:cs="AdvTT90b15021"/>
          <w:color w:val="000000"/>
          <w:sz w:val="17"/>
          <w:szCs w:val="17"/>
        </w:rPr>
        <w:t>in order to</w:t>
      </w:r>
      <w:proofErr w:type="gramEnd"/>
      <w:r>
        <w:rPr>
          <w:rFonts w:ascii="AdvTT90b15021" w:hAnsi="AdvTT90b15021" w:cs="AdvTT90b15021"/>
          <w:color w:val="000000"/>
          <w:sz w:val="17"/>
          <w:szCs w:val="17"/>
        </w:rPr>
        <w:t xml:space="preserve"> gain a better</w:t>
      </w:r>
    </w:p>
    <w:p w14:paraId="07E2F19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understanding of the effects of glutamatergic modulators on</w:t>
      </w:r>
    </w:p>
    <w:p w14:paraId="285BE69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cognitive function and their role in SZ. Multi-modal studies</w:t>
      </w:r>
    </w:p>
    <w:p w14:paraId="68AAA89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of cognitive function, with the simultaneous measurement</w:t>
      </w:r>
    </w:p>
    <w:p w14:paraId="7612925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of glutamatergic concentrations (using magnetic resonance</w:t>
      </w:r>
    </w:p>
    <w:p w14:paraId="41857D4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spectroscopy) in combination with BOLD fMRI, may lead to</w:t>
      </w:r>
    </w:p>
    <w:p w14:paraId="392507D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greater insights into glutamatergic responses during cognitive</w:t>
      </w:r>
    </w:p>
    <w:p w14:paraId="5CAB335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functions in patients with SZ (for example, see Taylor</w:t>
      </w:r>
    </w:p>
    <w:p w14:paraId="2EDCDE0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2015).</w:t>
      </w:r>
    </w:p>
    <w:p w14:paraId="6A3E9B7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a62c830" w:hAnsi="AdvTT9a62c830" w:cs="AdvTT9a62c830"/>
          <w:color w:val="001AC0"/>
          <w:sz w:val="26"/>
          <w:szCs w:val="26"/>
        </w:rPr>
      </w:pPr>
      <w:r>
        <w:rPr>
          <w:rFonts w:ascii="AdvTT9a62c830" w:hAnsi="AdvTT9a62c830" w:cs="AdvTT9a62c830"/>
          <w:color w:val="001AC0"/>
          <w:sz w:val="26"/>
          <w:szCs w:val="26"/>
        </w:rPr>
        <w:t>Conclusion</w:t>
      </w:r>
    </w:p>
    <w:p w14:paraId="7EDE234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The glutamatergic system plays a primary role in the regulation</w:t>
      </w:r>
    </w:p>
    <w:p w14:paraId="2AFC43D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of multiple domains of cognition. Targeting glutamatergic</w:t>
      </w:r>
    </w:p>
    <w:p w14:paraId="2AC3826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neurotransmission offers hope for the treatment of</w:t>
      </w:r>
    </w:p>
    <w:p w14:paraId="296F319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cognitive de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cits seen in patients with SZ and other brain disorders</w:t>
      </w:r>
    </w:p>
    <w:p w14:paraId="29CF3FB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with pronounced cognitive de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cits. Characterizing</w:t>
      </w:r>
    </w:p>
    <w:p w14:paraId="0ECBDD4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the effect of a modi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ed glutamate system function on brain</w:t>
      </w:r>
    </w:p>
    <w:p w14:paraId="3DF463B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network connectivity offers new systems-level insight into</w:t>
      </w:r>
    </w:p>
    <w:p w14:paraId="63A2B13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the mechanisms underlying the glutamatergic regulation of</w:t>
      </w:r>
    </w:p>
    <w:p w14:paraId="73761C6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cognition. The study of how functional brain networks are</w:t>
      </w:r>
    </w:p>
    <w:p w14:paraId="152C211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modulated by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glutamateric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neurotransmission is in its extreme</w:t>
      </w:r>
    </w:p>
    <w:p w14:paraId="58FF27E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infancy. Here, we have outlined recent studies that</w:t>
      </w:r>
    </w:p>
    <w:p w14:paraId="4FA9D47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have characterized the impact of NMDA receptor antagonists</w:t>
      </w:r>
    </w:p>
    <w:p w14:paraId="4149422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on brain network connectivity as a leading exemplar of the</w:t>
      </w:r>
    </w:p>
    <w:p w14:paraId="327CD43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new insight that can be gained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fromthe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study of how the glutamate</w:t>
      </w:r>
    </w:p>
    <w:p w14:paraId="79E57B2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system modulates brain network connectivity and</w:t>
      </w:r>
    </w:p>
    <w:p w14:paraId="73B32E3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cognition. The use of this approach may provide results that</w:t>
      </w:r>
    </w:p>
    <w:p w14:paraId="3C01995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have great translational value, as initial observations appear</w:t>
      </w:r>
    </w:p>
    <w:p w14:paraId="2463E3C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to be conserved across different species and imaging modalities.</w:t>
      </w:r>
    </w:p>
    <w:p w14:paraId="27267FA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Future studies dedicated to investigating the effects of</w:t>
      </w:r>
    </w:p>
    <w:p w14:paraId="0AFCA14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other 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procognitive</w:t>
      </w:r>
      <w:proofErr w:type="spellEnd"/>
      <w:r>
        <w:rPr>
          <w:rFonts w:ascii="AdvTT90b15021" w:hAnsi="AdvTT90b15021" w:cs="AdvTT90b15021"/>
          <w:color w:val="000000"/>
          <w:sz w:val="17"/>
          <w:szCs w:val="17"/>
        </w:rPr>
        <w:t xml:space="preserve"> compounds and modi</w:t>
      </w:r>
      <w:r>
        <w:rPr>
          <w:rFonts w:ascii="AdvTT90b15021+fb" w:hAnsi="AdvTT90b15021+fb" w:cs="AdvTT90b15021+fb"/>
          <w:color w:val="000000"/>
          <w:sz w:val="17"/>
          <w:szCs w:val="17"/>
        </w:rPr>
        <w:t>fi</w:t>
      </w:r>
      <w:r>
        <w:rPr>
          <w:rFonts w:ascii="AdvTT90b15021" w:hAnsi="AdvTT90b15021" w:cs="AdvTT90b15021"/>
          <w:color w:val="000000"/>
          <w:sz w:val="17"/>
          <w:szCs w:val="17"/>
        </w:rPr>
        <w:t>cations of glutamatergic</w:t>
      </w:r>
    </w:p>
    <w:p w14:paraId="18C5138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system function, whether they are pharmacological</w:t>
      </w:r>
    </w:p>
    <w:p w14:paraId="5B8B65A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or genetic, should be undertaken </w:t>
      </w:r>
      <w:proofErr w:type="gramStart"/>
      <w:r>
        <w:rPr>
          <w:rFonts w:ascii="AdvTT90b15021" w:hAnsi="AdvTT90b15021" w:cs="AdvTT90b15021"/>
          <w:color w:val="000000"/>
          <w:sz w:val="17"/>
          <w:szCs w:val="17"/>
        </w:rPr>
        <w:t>in order to</w:t>
      </w:r>
      <w:proofErr w:type="gramEnd"/>
      <w:r>
        <w:rPr>
          <w:rFonts w:ascii="AdvTT90b15021" w:hAnsi="AdvTT90b15021" w:cs="AdvTT90b15021"/>
          <w:color w:val="000000"/>
          <w:sz w:val="17"/>
          <w:szCs w:val="17"/>
        </w:rPr>
        <w:t xml:space="preserve"> further understand</w:t>
      </w:r>
    </w:p>
    <w:p w14:paraId="0DC8A82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the mechanisms through which these manipulations</w:t>
      </w:r>
    </w:p>
    <w:p w14:paraId="65E838E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elicit their effects on cognition.</w:t>
      </w:r>
    </w:p>
    <w:p w14:paraId="18DD155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6f31da14.I" w:hAnsi="AdvTT6f31da14.I" w:cs="AdvTT6f31da14.I"/>
          <w:color w:val="001AC0"/>
          <w:sz w:val="24"/>
          <w:szCs w:val="24"/>
        </w:rPr>
      </w:pPr>
      <w:r>
        <w:rPr>
          <w:rFonts w:ascii="AdvTT6f31da14.I" w:hAnsi="AdvTT6f31da14.I" w:cs="AdvTT6f31da14.I"/>
          <w:color w:val="001AC0"/>
          <w:sz w:val="24"/>
          <w:szCs w:val="24"/>
        </w:rPr>
        <w:t>Nomenclature of targets and ligands</w:t>
      </w:r>
    </w:p>
    <w:p w14:paraId="7487C53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Key protein targets and ligands in this article are</w:t>
      </w:r>
    </w:p>
    <w:p w14:paraId="17A6252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hyperlinked to corresponding entries in http://www.</w:t>
      </w:r>
    </w:p>
    <w:p w14:paraId="5BEB1B8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FSTruman-Bold" w:hAnsi="FSTruman-Bold" w:cs="FSTruman-Bold"/>
          <w:b/>
          <w:bCs/>
          <w:color w:val="FFD000"/>
          <w:sz w:val="21"/>
          <w:szCs w:val="21"/>
        </w:rPr>
      </w:pPr>
      <w:r>
        <w:rPr>
          <w:rFonts w:ascii="FSTruman-Bold" w:hAnsi="FSTruman-Bold" w:cs="FSTruman-Bold"/>
          <w:b/>
          <w:bCs/>
          <w:color w:val="FFD000"/>
          <w:sz w:val="21"/>
          <w:szCs w:val="21"/>
        </w:rPr>
        <w:t>BJP</w:t>
      </w:r>
    </w:p>
    <w:p w14:paraId="658D1C1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20"/>
          <w:szCs w:val="20"/>
        </w:rPr>
      </w:pPr>
      <w:r>
        <w:rPr>
          <w:rFonts w:ascii="AdvTT336784a7" w:hAnsi="AdvTT336784a7" w:cs="AdvTT336784a7"/>
          <w:color w:val="000000"/>
          <w:sz w:val="20"/>
          <w:szCs w:val="20"/>
        </w:rPr>
        <w:t>M R Dauvermann et al.</w:t>
      </w:r>
    </w:p>
    <w:p w14:paraId="717C2BD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 xml:space="preserve">3154 British Journal of Pharmacology (2017) </w:t>
      </w:r>
      <w:r>
        <w:rPr>
          <w:rFonts w:ascii="AdvTTebfa89c8.B" w:hAnsi="AdvTTebfa89c8.B" w:cs="AdvTTebfa89c8.B"/>
          <w:color w:val="000000"/>
          <w:sz w:val="16"/>
          <w:szCs w:val="16"/>
        </w:rPr>
        <w:t xml:space="preserve">174 </w:t>
      </w:r>
      <w:r>
        <w:rPr>
          <w:rFonts w:ascii="AdvTT336784a7" w:hAnsi="AdvTT336784a7" w:cs="AdvTT336784a7"/>
          <w:color w:val="000000"/>
          <w:sz w:val="16"/>
          <w:szCs w:val="16"/>
        </w:rPr>
        <w:t>3136</w:t>
      </w:r>
      <w:r>
        <w:rPr>
          <w:rFonts w:ascii="AdvTT336784a7+20" w:hAnsi="AdvTT336784a7+20" w:cs="AdvTT336784a7+20"/>
          <w:color w:val="000000"/>
          <w:sz w:val="16"/>
          <w:szCs w:val="16"/>
        </w:rPr>
        <w:t>–</w:t>
      </w:r>
      <w:r>
        <w:rPr>
          <w:rFonts w:ascii="AdvTT336784a7" w:hAnsi="AdvTT336784a7" w:cs="AdvTT336784a7"/>
          <w:color w:val="000000"/>
          <w:sz w:val="16"/>
          <w:szCs w:val="16"/>
        </w:rPr>
        <w:t>3160</w:t>
      </w:r>
    </w:p>
    <w:p w14:paraId="43ABF1B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guidetopharmacology.org, the common portal for data from</w:t>
      </w:r>
    </w:p>
    <w:p w14:paraId="3664BBF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lastRenderedPageBreak/>
        <w:t>the IUPHAR/BPS Guide to PHARMACOLOGY (</w:t>
      </w:r>
      <w:proofErr w:type="spellStart"/>
      <w:r>
        <w:rPr>
          <w:rFonts w:ascii="AdvTT90b15021" w:hAnsi="AdvTT90b15021" w:cs="AdvTT90b15021"/>
          <w:color w:val="000000"/>
          <w:sz w:val="17"/>
          <w:szCs w:val="17"/>
        </w:rPr>
        <w:t>Southan</w:t>
      </w:r>
      <w:proofErr w:type="spellEnd"/>
    </w:p>
    <w:p w14:paraId="518AEAC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6f31da14.I" w:hAnsi="AdvTT6f31da14.I" w:cs="AdvTT6f31da14.I"/>
          <w:color w:val="000000"/>
          <w:sz w:val="17"/>
          <w:szCs w:val="17"/>
        </w:rPr>
        <w:t xml:space="preserve">et al., </w:t>
      </w:r>
      <w:r>
        <w:rPr>
          <w:rFonts w:ascii="AdvTT90b15021" w:hAnsi="AdvTT90b15021" w:cs="AdvTT90b15021"/>
          <w:color w:val="000000"/>
          <w:sz w:val="17"/>
          <w:szCs w:val="17"/>
        </w:rPr>
        <w:t>2016), and are permanently archived in the Concise</w:t>
      </w:r>
    </w:p>
    <w:p w14:paraId="595EF45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6f31da14.I" w:hAnsi="AdvTT6f31da14.I" w:cs="AdvTT6f31da14.I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 xml:space="preserve">Guide to PHARMACOLOGY 2015/16 (Alexander </w:t>
      </w:r>
      <w:r>
        <w:rPr>
          <w:rFonts w:ascii="AdvTT6f31da14.I" w:hAnsi="AdvTT6f31da14.I" w:cs="AdvTT6f31da14.I"/>
          <w:color w:val="000000"/>
          <w:sz w:val="17"/>
          <w:szCs w:val="17"/>
        </w:rPr>
        <w:t>et al.,</w:t>
      </w:r>
    </w:p>
    <w:p w14:paraId="2AD1ACF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2015</w:t>
      </w:r>
      <w:proofErr w:type="gramStart"/>
      <w:r>
        <w:rPr>
          <w:rFonts w:ascii="AdvTT90b15021" w:hAnsi="AdvTT90b15021" w:cs="AdvTT90b15021"/>
          <w:color w:val="000000"/>
          <w:sz w:val="17"/>
          <w:szCs w:val="17"/>
        </w:rPr>
        <w:t>a,b</w:t>
      </w:r>
      <w:proofErr w:type="gramEnd"/>
      <w:r>
        <w:rPr>
          <w:rFonts w:ascii="AdvTT90b15021" w:hAnsi="AdvTT90b15021" w:cs="AdvTT90b15021"/>
          <w:color w:val="000000"/>
          <w:sz w:val="17"/>
          <w:szCs w:val="17"/>
        </w:rPr>
        <w:t>).</w:t>
      </w:r>
    </w:p>
    <w:p w14:paraId="48E4578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a62c830" w:hAnsi="AdvTT9a62c830" w:cs="AdvTT9a62c830"/>
          <w:color w:val="001AC0"/>
          <w:sz w:val="26"/>
          <w:szCs w:val="26"/>
        </w:rPr>
      </w:pPr>
      <w:r>
        <w:rPr>
          <w:rFonts w:ascii="AdvTT9a62c830" w:hAnsi="AdvTT9a62c830" w:cs="AdvTT9a62c830"/>
          <w:color w:val="001AC0"/>
          <w:sz w:val="26"/>
          <w:szCs w:val="26"/>
        </w:rPr>
        <w:t>Con</w:t>
      </w:r>
      <w:r>
        <w:rPr>
          <w:rFonts w:ascii="AdvTT9a62c830+fb" w:hAnsi="AdvTT9a62c830+fb" w:cs="AdvTT9a62c830+fb"/>
          <w:color w:val="001AC0"/>
          <w:sz w:val="26"/>
          <w:szCs w:val="26"/>
        </w:rPr>
        <w:t>fl</w:t>
      </w:r>
      <w:r>
        <w:rPr>
          <w:rFonts w:ascii="AdvTT9a62c830" w:hAnsi="AdvTT9a62c830" w:cs="AdvTT9a62c830"/>
          <w:color w:val="001AC0"/>
          <w:sz w:val="26"/>
          <w:szCs w:val="26"/>
        </w:rPr>
        <w:t>ict of interest</w:t>
      </w:r>
    </w:p>
    <w:p w14:paraId="7AFE451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7"/>
          <w:szCs w:val="17"/>
        </w:rPr>
      </w:pPr>
      <w:r>
        <w:rPr>
          <w:rFonts w:ascii="AdvTT90b15021" w:hAnsi="AdvTT90b15021" w:cs="AdvTT90b15021"/>
          <w:color w:val="000000"/>
          <w:sz w:val="17"/>
          <w:szCs w:val="17"/>
        </w:rPr>
        <w:t>The authors declare no con</w:t>
      </w:r>
      <w:r>
        <w:rPr>
          <w:rFonts w:ascii="AdvTT90b15021+fb" w:hAnsi="AdvTT90b15021+fb" w:cs="AdvTT90b15021+fb"/>
          <w:color w:val="000000"/>
          <w:sz w:val="17"/>
          <w:szCs w:val="17"/>
        </w:rPr>
        <w:t>fl</w:t>
      </w:r>
      <w:r>
        <w:rPr>
          <w:rFonts w:ascii="AdvTT90b15021" w:hAnsi="AdvTT90b15021" w:cs="AdvTT90b15021"/>
          <w:color w:val="000000"/>
          <w:sz w:val="17"/>
          <w:szCs w:val="17"/>
        </w:rPr>
        <w:t>icts of interest.</w:t>
      </w:r>
    </w:p>
    <w:p w14:paraId="07AE1B1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ebfa89c8.B" w:hAnsi="AdvTTebfa89c8.B" w:cs="AdvTTebfa89c8.B"/>
          <w:color w:val="001AC0"/>
        </w:rPr>
      </w:pPr>
      <w:r>
        <w:rPr>
          <w:rFonts w:ascii="AdvTTebfa89c8.B" w:hAnsi="AdvTTebfa89c8.B" w:cs="AdvTTebfa89c8.B"/>
          <w:color w:val="001AC0"/>
        </w:rPr>
        <w:t>References</w:t>
      </w:r>
    </w:p>
    <w:p w14:paraId="3D51113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Abi-Saab WM, D</w:t>
      </w:r>
      <w:r>
        <w:rPr>
          <w:rFonts w:ascii="AdvTT90b15021+20" w:hAnsi="AdvTT90b15021+20" w:cs="AdvTT90b15021+20"/>
          <w:color w:val="000000"/>
          <w:sz w:val="15"/>
          <w:szCs w:val="15"/>
        </w:rPr>
        <w:t>’</w:t>
      </w:r>
      <w:r>
        <w:rPr>
          <w:rFonts w:ascii="AdvTT90b15021" w:hAnsi="AdvTT90b15021" w:cs="AdvTT90b15021"/>
          <w:color w:val="000000"/>
          <w:sz w:val="15"/>
          <w:szCs w:val="15"/>
        </w:rPr>
        <w:t>Souza DC, Moghaddam B, Krystal JH (1998). The</w:t>
      </w:r>
    </w:p>
    <w:p w14:paraId="6A0DA9F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NMDA antagonist model for schizophrenia: promise and pitfalls.</w:t>
      </w:r>
    </w:p>
    <w:p w14:paraId="293D694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Pharmacopsychiatry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31 (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Suppl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2): 104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109.</w:t>
      </w:r>
    </w:p>
    <w:p w14:paraId="33FCA3C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6f31da14.I" w:hAnsi="AdvTT6f31da14.I" w:cs="AdvTT6f31da14.I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Acker TM, </w:t>
      </w:r>
      <w:proofErr w:type="spellStart"/>
      <w:proofErr w:type="gramStart"/>
      <w:r>
        <w:rPr>
          <w:rFonts w:ascii="AdvTT90b15021" w:hAnsi="AdvTT90b15021" w:cs="AdvTT90b15021"/>
          <w:color w:val="000000"/>
          <w:sz w:val="15"/>
          <w:szCs w:val="15"/>
        </w:rPr>
        <w:t>YuanH,Hansen</w:t>
      </w:r>
      <w:proofErr w:type="spellEnd"/>
      <w:proofErr w:type="gramEnd"/>
      <w:r>
        <w:rPr>
          <w:rFonts w:ascii="AdvTT90b15021" w:hAnsi="AdvTT90b15021" w:cs="AdvTT90b15021"/>
          <w:color w:val="000000"/>
          <w:sz w:val="15"/>
          <w:szCs w:val="15"/>
        </w:rPr>
        <w:t xml:space="preserve"> KB, Vance KM, Ogden KK,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JensenHS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</w:t>
      </w:r>
      <w:r>
        <w:rPr>
          <w:rFonts w:ascii="AdvTT6f31da14.I" w:hAnsi="AdvTT6f31da14.I" w:cs="AdvTT6f31da14.I"/>
          <w:color w:val="000000"/>
          <w:sz w:val="15"/>
          <w:szCs w:val="15"/>
        </w:rPr>
        <w:t>et al.</w:t>
      </w:r>
    </w:p>
    <w:p w14:paraId="7E23109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(2011). Mechanism for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noncompetitive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inhibition by novel</w:t>
      </w:r>
    </w:p>
    <w:p w14:paraId="22400C6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GluN2C/D N-methyl-D-aspartate receptor subunit-selective</w:t>
      </w:r>
    </w:p>
    <w:p w14:paraId="0E29ABC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modulators. Mol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Pharmacol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80: 782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795.</w:t>
      </w:r>
    </w:p>
    <w:p w14:paraId="6FB0E17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Adams DH, Zhang L, Millen BA,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Kinon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BJ, Gomez JC (2014).</w:t>
      </w:r>
    </w:p>
    <w:p w14:paraId="6FC7689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Pomaglumetad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methionil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(LY2140023 monohydrate) and</w:t>
      </w:r>
    </w:p>
    <w:p w14:paraId="5003CC7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aripiprazole in patients with schizophrenia: a phase 3,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multicenter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>,</w:t>
      </w:r>
    </w:p>
    <w:p w14:paraId="3CC7847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double-blind comparison.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Schizophr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Res Treat 2014: 758212.</w:t>
      </w:r>
    </w:p>
    <w:p w14:paraId="4D327D0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Alexander SPH, Davenport AP, Kelly E,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Marrion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N, Peters JA,</w:t>
      </w:r>
    </w:p>
    <w:p w14:paraId="24F3A30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Benson HE </w:t>
      </w:r>
      <w:r>
        <w:rPr>
          <w:rFonts w:ascii="AdvTT6f31da14.I" w:hAnsi="AdvTT6f31da14.I" w:cs="AdvTT6f31da14.I"/>
          <w:color w:val="000000"/>
          <w:sz w:val="15"/>
          <w:szCs w:val="15"/>
        </w:rPr>
        <w:t xml:space="preserve">et al. </w:t>
      </w:r>
      <w:r>
        <w:rPr>
          <w:rFonts w:ascii="AdvTT90b15021" w:hAnsi="AdvTT90b15021" w:cs="AdvTT90b15021"/>
          <w:color w:val="000000"/>
          <w:sz w:val="15"/>
          <w:szCs w:val="15"/>
        </w:rPr>
        <w:t>(2015a). The Concise Guide to PHARMACOLOGY</w:t>
      </w:r>
    </w:p>
    <w:p w14:paraId="31C123F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2015/16: G protein-coupled receptors. Br J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Pharmacol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172:</w:t>
      </w:r>
    </w:p>
    <w:p w14:paraId="598CD8C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5744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5869.</w:t>
      </w:r>
    </w:p>
    <w:p w14:paraId="0B65FAC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Alexander SPH, Peters JA, Kelly E,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Marrion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N,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BensonHE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Faccenda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E</w:t>
      </w:r>
    </w:p>
    <w:p w14:paraId="62536B8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6f31da14.I" w:hAnsi="AdvTT6f31da14.I" w:cs="AdvTT6f31da14.I"/>
          <w:color w:val="000000"/>
          <w:sz w:val="15"/>
          <w:szCs w:val="15"/>
        </w:rPr>
        <w:t xml:space="preserve">et al. </w:t>
      </w:r>
      <w:r>
        <w:rPr>
          <w:rFonts w:ascii="AdvTT90b15021" w:hAnsi="AdvTT90b15021" w:cs="AdvTT90b15021"/>
          <w:color w:val="000000"/>
          <w:sz w:val="15"/>
          <w:szCs w:val="15"/>
        </w:rPr>
        <w:t>(2015b). The Concise Guide to PHARMACOLOGY 2015/16:</w:t>
      </w:r>
    </w:p>
    <w:p w14:paraId="3550165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Ligand-gated ion channels. Br J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Pharmacol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172: 5870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5903.</w:t>
      </w:r>
    </w:p>
    <w:p w14:paraId="5C75153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Amitai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N,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Markou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A (2010). Disruption of performance in the </w:t>
      </w:r>
      <w:proofErr w:type="spellStart"/>
      <w:r>
        <w:rPr>
          <w:rFonts w:ascii="AdvTT90b15021+fb" w:hAnsi="AdvTT90b15021+fb" w:cs="AdvTT90b15021+fb"/>
          <w:color w:val="000000"/>
          <w:sz w:val="15"/>
          <w:szCs w:val="15"/>
        </w:rPr>
        <w:t>fi</w:t>
      </w:r>
      <w:r>
        <w:rPr>
          <w:rFonts w:ascii="AdvTT90b15021" w:hAnsi="AdvTT90b15021" w:cs="AdvTT90b15021"/>
          <w:color w:val="000000"/>
          <w:sz w:val="15"/>
          <w:szCs w:val="15"/>
        </w:rPr>
        <w:t>vechoice</w:t>
      </w:r>
      <w:proofErr w:type="spellEnd"/>
    </w:p>
    <w:p w14:paraId="12BAC4A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serial reaction time task induced by administration of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Nmethyl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>-</w:t>
      </w:r>
    </w:p>
    <w:p w14:paraId="2216277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D-aspartate receptor antagonists: relevance to cognitive</w:t>
      </w:r>
    </w:p>
    <w:p w14:paraId="46F3AA1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dysfunction in schizophrenia.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Biol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Psychiatry 68: 5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16.</w:t>
      </w:r>
    </w:p>
    <w:p w14:paraId="0CD0E2E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6f31da14.I" w:hAnsi="AdvTT6f31da14.I" w:cs="AdvTT6f31da14.I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Anticevic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A, Corlett PR, Cole MW,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Savic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A,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Gancsos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M, Tang Y </w:t>
      </w:r>
      <w:r>
        <w:rPr>
          <w:rFonts w:ascii="AdvTT6f31da14.I" w:hAnsi="AdvTT6f31da14.I" w:cs="AdvTT6f31da14.I"/>
          <w:color w:val="000000"/>
          <w:sz w:val="15"/>
          <w:szCs w:val="15"/>
        </w:rPr>
        <w:t>et al.</w:t>
      </w:r>
    </w:p>
    <w:p w14:paraId="449CF09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(2015). N-methyl-D-aspartate receptor antagonist effects on</w:t>
      </w:r>
    </w:p>
    <w:p w14:paraId="53C6875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prefrontal cortical connectivity better model early than chronic</w:t>
      </w:r>
    </w:p>
    <w:p w14:paraId="02427D6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schizophrenia.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Biol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Psychiatry 77: 569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580.</w:t>
      </w:r>
    </w:p>
    <w:p w14:paraId="4BD0C03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Anticevic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A,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Gancsos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M, Murray JD,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Repovs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G,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Driesen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NR, Ennis DJ</w:t>
      </w:r>
    </w:p>
    <w:p w14:paraId="226BC16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6f31da14.I" w:hAnsi="AdvTT6f31da14.I" w:cs="AdvTT6f31da14.I"/>
          <w:color w:val="000000"/>
          <w:sz w:val="15"/>
          <w:szCs w:val="15"/>
        </w:rPr>
        <w:t xml:space="preserve">et al. </w:t>
      </w:r>
      <w:r>
        <w:rPr>
          <w:rFonts w:ascii="AdvTT90b15021" w:hAnsi="AdvTT90b15021" w:cs="AdvTT90b15021"/>
          <w:color w:val="000000"/>
          <w:sz w:val="15"/>
          <w:szCs w:val="15"/>
        </w:rPr>
        <w:t>(2012). NMDA receptor function in large-scale anticorrelated</w:t>
      </w:r>
    </w:p>
    <w:p w14:paraId="1AE648D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neural systems with implications for cognition and schizophrenia.</w:t>
      </w:r>
    </w:p>
    <w:p w14:paraId="0F85D04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Proc Natl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Acad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Sci U S A 109: 16720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16725.</w:t>
      </w:r>
    </w:p>
    <w:p w14:paraId="1B93072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Arai AC, Kessler M (2007). Pharmacology of ampakine modulators:</w:t>
      </w:r>
    </w:p>
    <w:p w14:paraId="7286768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from AMPA receptors to synapses and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behavior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.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Curr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Drug Targets 8:</w:t>
      </w:r>
    </w:p>
    <w:p w14:paraId="2B7EE41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583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602.</w:t>
      </w:r>
    </w:p>
    <w:p w14:paraId="3E0099A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Awad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H, Hubert GW, Smith Y, Levey AI, Conn PJ (2000). Activation</w:t>
      </w:r>
    </w:p>
    <w:p w14:paraId="3812581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of metabotropic glutamate receptor 5 has direct excitatory effects and</w:t>
      </w:r>
    </w:p>
    <w:p w14:paraId="32CADA8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potentiates NMDA receptor currents in neurons of the subthalamic</w:t>
      </w:r>
    </w:p>
    <w:p w14:paraId="2B2D406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nucleus. J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Neurosci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20: 7871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7879.</w:t>
      </w:r>
    </w:p>
    <w:p w14:paraId="020CC2C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6f31da14.I" w:hAnsi="AdvTT6f31da14.I" w:cs="AdvTT6f31da14.I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Ayala JE, Chen Y,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Banko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JL,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Shef</w:t>
      </w:r>
      <w:r>
        <w:rPr>
          <w:rFonts w:ascii="AdvTT90b15021+fb" w:hAnsi="AdvTT90b15021+fb" w:cs="AdvTT90b15021+fb"/>
          <w:color w:val="000000"/>
          <w:sz w:val="15"/>
          <w:szCs w:val="15"/>
        </w:rPr>
        <w:t>fl</w:t>
      </w:r>
      <w:r>
        <w:rPr>
          <w:rFonts w:ascii="AdvTT90b15021" w:hAnsi="AdvTT90b15021" w:cs="AdvTT90b15021"/>
          <w:color w:val="000000"/>
          <w:sz w:val="15"/>
          <w:szCs w:val="15"/>
        </w:rPr>
        <w:t>er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DJ, Williams R,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Telk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AN </w:t>
      </w:r>
      <w:r>
        <w:rPr>
          <w:rFonts w:ascii="AdvTT6f31da14.I" w:hAnsi="AdvTT6f31da14.I" w:cs="AdvTT6f31da14.I"/>
          <w:color w:val="000000"/>
          <w:sz w:val="15"/>
          <w:szCs w:val="15"/>
        </w:rPr>
        <w:t>et al.</w:t>
      </w:r>
    </w:p>
    <w:p w14:paraId="3E9A175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(2009). mGluR5 positive allosteric modulators facilitate both</w:t>
      </w:r>
    </w:p>
    <w:p w14:paraId="387DB7B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hippocampal LTP and LTD and enhance spatial learning.</w:t>
      </w:r>
    </w:p>
    <w:p w14:paraId="49FE2C9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Neuropsychopharmacology 34: 2057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2071.</w:t>
      </w:r>
    </w:p>
    <w:p w14:paraId="37027F4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Bado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P, Madeira C, Vargas-Lopes C, Moulin </w:t>
      </w:r>
      <w:proofErr w:type="spellStart"/>
      <w:proofErr w:type="gramStart"/>
      <w:r>
        <w:rPr>
          <w:rFonts w:ascii="AdvTT90b15021" w:hAnsi="AdvTT90b15021" w:cs="AdvTT90b15021"/>
          <w:color w:val="000000"/>
          <w:sz w:val="15"/>
          <w:szCs w:val="15"/>
        </w:rPr>
        <w:t>TC,Wasilewska</w:t>
      </w:r>
      <w:proofErr w:type="spellEnd"/>
      <w:proofErr w:type="gramEnd"/>
      <w:r>
        <w:rPr>
          <w:rFonts w:ascii="AdvTT90b15021" w:hAnsi="AdvTT90b15021" w:cs="AdvTT90b15021"/>
          <w:color w:val="000000"/>
          <w:sz w:val="15"/>
          <w:szCs w:val="15"/>
        </w:rPr>
        <w:t>-Sampaio</w:t>
      </w:r>
    </w:p>
    <w:p w14:paraId="75D933A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proofErr w:type="gramStart"/>
      <w:r>
        <w:rPr>
          <w:rFonts w:ascii="AdvTT90b15021" w:hAnsi="AdvTT90b15021" w:cs="AdvTT90b15021"/>
          <w:color w:val="000000"/>
          <w:sz w:val="15"/>
          <w:szCs w:val="15"/>
        </w:rPr>
        <w:t>AP,Maretti</w:t>
      </w:r>
      <w:proofErr w:type="spellEnd"/>
      <w:proofErr w:type="gramEnd"/>
      <w:r>
        <w:rPr>
          <w:rFonts w:ascii="AdvTT90b15021" w:hAnsi="AdvTT90b15021" w:cs="AdvTT90b15021"/>
          <w:color w:val="000000"/>
          <w:sz w:val="15"/>
          <w:szCs w:val="15"/>
        </w:rPr>
        <w:t xml:space="preserve"> L </w:t>
      </w:r>
      <w:r>
        <w:rPr>
          <w:rFonts w:ascii="AdvTT6f31da14.I" w:hAnsi="AdvTT6f31da14.I" w:cs="AdvTT6f31da14.I"/>
          <w:color w:val="000000"/>
          <w:sz w:val="15"/>
          <w:szCs w:val="15"/>
        </w:rPr>
        <w:t xml:space="preserve">et al. </w:t>
      </w:r>
      <w:r>
        <w:rPr>
          <w:rFonts w:ascii="AdvTT90b15021" w:hAnsi="AdvTT90b15021" w:cs="AdvTT90b15021"/>
          <w:color w:val="000000"/>
          <w:sz w:val="15"/>
          <w:szCs w:val="15"/>
        </w:rPr>
        <w:t>(2011). Effects of low-dose D-serine on recognition</w:t>
      </w:r>
    </w:p>
    <w:p w14:paraId="28A0B49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and working memory in mice. Psychopharmacology (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Berl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>) 218:</w:t>
      </w:r>
    </w:p>
    <w:p w14:paraId="383BD90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461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470.</w:t>
      </w:r>
    </w:p>
    <w:p w14:paraId="6B0267F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Balu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DT, Coyle JT (2015). The NMDA receptor </w:t>
      </w:r>
      <w:r>
        <w:rPr>
          <w:rFonts w:ascii="AdvTT90b15021+20" w:hAnsi="AdvTT90b15021+20" w:cs="AdvTT90b15021+20"/>
          <w:color w:val="000000"/>
          <w:sz w:val="15"/>
          <w:szCs w:val="15"/>
        </w:rPr>
        <w:t>‘</w:t>
      </w:r>
      <w:r>
        <w:rPr>
          <w:rFonts w:ascii="AdvTT90b15021" w:hAnsi="AdvTT90b15021" w:cs="AdvTT90b15021"/>
          <w:color w:val="000000"/>
          <w:sz w:val="15"/>
          <w:szCs w:val="15"/>
        </w:rPr>
        <w:t>glycine modulatory</w:t>
      </w:r>
    </w:p>
    <w:p w14:paraId="565A666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site</w:t>
      </w:r>
      <w:r>
        <w:rPr>
          <w:rFonts w:ascii="AdvTT90b15021+20" w:hAnsi="AdvTT90b15021+20" w:cs="AdvTT90b15021+20"/>
          <w:color w:val="000000"/>
          <w:sz w:val="15"/>
          <w:szCs w:val="15"/>
        </w:rPr>
        <w:t xml:space="preserve">’ </w:t>
      </w:r>
      <w:r>
        <w:rPr>
          <w:rFonts w:ascii="AdvTT90b15021" w:hAnsi="AdvTT90b15021" w:cs="AdvTT90b15021"/>
          <w:color w:val="000000"/>
          <w:sz w:val="15"/>
          <w:szCs w:val="15"/>
        </w:rPr>
        <w:t xml:space="preserve">in schizophrenia: D-serine, glycine, and beyond.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Curr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Opin</w:t>
      </w:r>
      <w:proofErr w:type="spellEnd"/>
    </w:p>
    <w:p w14:paraId="6518A11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Pharmacol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20: 109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115.</w:t>
      </w:r>
    </w:p>
    <w:p w14:paraId="7CE8D75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Bannerman DM,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Niewoehner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B, Lyon L, Romberg C, Schmitt WB,</w:t>
      </w:r>
    </w:p>
    <w:p w14:paraId="0B9A9C6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Taylor A </w:t>
      </w:r>
      <w:r>
        <w:rPr>
          <w:rFonts w:ascii="AdvTT6f31da14.I" w:hAnsi="AdvTT6f31da14.I" w:cs="AdvTT6f31da14.I"/>
          <w:color w:val="000000"/>
          <w:sz w:val="15"/>
          <w:szCs w:val="15"/>
        </w:rPr>
        <w:t xml:space="preserve">et al. </w:t>
      </w:r>
      <w:r>
        <w:rPr>
          <w:rFonts w:ascii="AdvTT90b15021" w:hAnsi="AdvTT90b15021" w:cs="AdvTT90b15021"/>
          <w:color w:val="000000"/>
          <w:sz w:val="15"/>
          <w:szCs w:val="15"/>
        </w:rPr>
        <w:t>(2008). NMDA receptor subunit NR2A is required for</w:t>
      </w:r>
    </w:p>
    <w:p w14:paraId="456E9C8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rapidly acquired spatial working memory but not incremental spatial</w:t>
      </w:r>
    </w:p>
    <w:p w14:paraId="3F784FC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reference memory. J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Neurosci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28: 3623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3630.</w:t>
      </w:r>
    </w:p>
    <w:p w14:paraId="0599192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Barkus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C, Dawson LA, Sharp T, Bannerman DM (2012). GluN1</w:t>
      </w:r>
    </w:p>
    <w:p w14:paraId="5D66A5D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hypomorph mice exhibit wide-ranging behavioural alterations.</w:t>
      </w:r>
    </w:p>
    <w:p w14:paraId="45F402B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Genes, Brain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Behav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11: 342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351.</w:t>
      </w:r>
    </w:p>
    <w:p w14:paraId="3D1809E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Barnes SA, Young JW, Bate ST, Neill JC (2016). Dopamine D1 receptor</w:t>
      </w:r>
    </w:p>
    <w:p w14:paraId="5E3FE4D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activation improves PCP-induced performance disruption in the 5CCPT</w:t>
      </w:r>
    </w:p>
    <w:p w14:paraId="5439E4D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by reducing inappropriate responding.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Behav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Brain Res 300:</w:t>
      </w:r>
    </w:p>
    <w:p w14:paraId="4C0DE24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45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55.</w:t>
      </w:r>
    </w:p>
    <w:p w14:paraId="4BAF930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Bast T, da Silva BM, Morris RG (2005). Distinct contributions of</w:t>
      </w:r>
    </w:p>
    <w:p w14:paraId="29A7E1A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hippocampal NMDA and AMPA receptors to encoding and retrieval</w:t>
      </w:r>
    </w:p>
    <w:p w14:paraId="2887F43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of one-trial place memory. J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Neurosci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25: 5845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5856.</w:t>
      </w:r>
    </w:p>
    <w:p w14:paraId="02B1DA0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Baxter MG, Lanthorn TH, Frick KM,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Golski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S, Wan RQ, Olton DS</w:t>
      </w:r>
    </w:p>
    <w:p w14:paraId="7C06CAE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(1994). D-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cycloserine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>, a novel cognitive enhancer, improves spatial</w:t>
      </w:r>
    </w:p>
    <w:p w14:paraId="2BA4251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memory in aged rats.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Neurobiol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Aging 15: 207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213.</w:t>
      </w:r>
    </w:p>
    <w:p w14:paraId="532FD44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Berridge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CW, Spencer RC (2016). Differential cognitive actions of</w:t>
      </w:r>
    </w:p>
    <w:p w14:paraId="6CEF510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norepinephrine a2 and a1 receptor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signaling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in the prefrontal cortex.</w:t>
      </w:r>
    </w:p>
    <w:p w14:paraId="3403697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Brain Res 1641: 189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196.</w:t>
      </w:r>
    </w:p>
    <w:p w14:paraId="01F17C1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Berry-Kravis E, Des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Portes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V, Hagerman R,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Jacquemont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S, Charles P,</w:t>
      </w:r>
    </w:p>
    <w:p w14:paraId="2832E00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lastRenderedPageBreak/>
        <w:t>Visootsak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J </w:t>
      </w:r>
      <w:r>
        <w:rPr>
          <w:rFonts w:ascii="AdvTT6f31da14.I" w:hAnsi="AdvTT6f31da14.I" w:cs="AdvTT6f31da14.I"/>
          <w:color w:val="000000"/>
          <w:sz w:val="15"/>
          <w:szCs w:val="15"/>
        </w:rPr>
        <w:t xml:space="preserve">et al. </w:t>
      </w:r>
      <w:r>
        <w:rPr>
          <w:rFonts w:ascii="AdvTT90b15021" w:hAnsi="AdvTT90b15021" w:cs="AdvTT90b15021"/>
          <w:color w:val="000000"/>
          <w:sz w:val="15"/>
          <w:szCs w:val="15"/>
        </w:rPr>
        <w:t>(2016</w:t>
      </w:r>
      <w:proofErr w:type="gramStart"/>
      <w:r>
        <w:rPr>
          <w:rFonts w:ascii="AdvTT90b15021" w:hAnsi="AdvTT90b15021" w:cs="AdvTT90b15021"/>
          <w:color w:val="000000"/>
          <w:sz w:val="15"/>
          <w:szCs w:val="15"/>
        </w:rPr>
        <w:t>).Mavoglurant</w:t>
      </w:r>
      <w:proofErr w:type="gramEnd"/>
      <w:r>
        <w:rPr>
          <w:rFonts w:ascii="AdvTT90b15021" w:hAnsi="AdvTT90b15021" w:cs="AdvTT90b15021"/>
          <w:color w:val="000000"/>
          <w:sz w:val="15"/>
          <w:szCs w:val="15"/>
        </w:rPr>
        <w:t xml:space="preserve"> in fragile X syndrome: results of</w:t>
      </w:r>
    </w:p>
    <w:p w14:paraId="42C9BD5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two randomized, double-blind, placebo-controlled trials. Sci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Transl</w:t>
      </w:r>
      <w:proofErr w:type="spellEnd"/>
    </w:p>
    <w:p w14:paraId="5072B8E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Med 8 321ra5.</w:t>
      </w:r>
    </w:p>
    <w:p w14:paraId="5C2C7C7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Blokland GA,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Mesholam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-Gately RI,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Toulopoulou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T, Del Re EC,</w:t>
      </w:r>
    </w:p>
    <w:p w14:paraId="31B0A9F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LamM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Delisi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LE </w:t>
      </w:r>
      <w:r>
        <w:rPr>
          <w:rFonts w:ascii="AdvTT6f31da14.I" w:hAnsi="AdvTT6f31da14.I" w:cs="AdvTT6f31da14.I"/>
          <w:color w:val="000000"/>
          <w:sz w:val="15"/>
          <w:szCs w:val="15"/>
        </w:rPr>
        <w:t xml:space="preserve">et al. </w:t>
      </w:r>
      <w:r>
        <w:rPr>
          <w:rFonts w:ascii="AdvTT90b15021" w:hAnsi="AdvTT90b15021" w:cs="AdvTT90b15021"/>
          <w:color w:val="000000"/>
          <w:sz w:val="15"/>
          <w:szCs w:val="15"/>
        </w:rPr>
        <w:t>(2017). Heritability of neuropsychological</w:t>
      </w:r>
    </w:p>
    <w:p w14:paraId="617456E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measures in schizophrenia and nonpsychiatric populations: a</w:t>
      </w:r>
    </w:p>
    <w:p w14:paraId="4737637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systematic review and meta-analysis.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Schizophr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Bull 43: 788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800.</w:t>
      </w:r>
    </w:p>
    <w:p w14:paraId="32EEB95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6f31da14.I" w:hAnsi="AdvTT6f31da14.I" w:cs="AdvTT6f31da14.I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Braun U, Schafer A, Bassett DS, Rausch F, Schweiger JI,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Bilek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E </w:t>
      </w:r>
      <w:r>
        <w:rPr>
          <w:rFonts w:ascii="AdvTT6f31da14.I" w:hAnsi="AdvTT6f31da14.I" w:cs="AdvTT6f31da14.I"/>
          <w:color w:val="000000"/>
          <w:sz w:val="15"/>
          <w:szCs w:val="15"/>
        </w:rPr>
        <w:t>et al.</w:t>
      </w:r>
    </w:p>
    <w:p w14:paraId="0B4A4AC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(2016). Dynamic brain network recon</w:t>
      </w:r>
      <w:r>
        <w:rPr>
          <w:rFonts w:ascii="AdvTT90b15021+fb" w:hAnsi="AdvTT90b15021+fb" w:cs="AdvTT90b15021+fb"/>
          <w:color w:val="000000"/>
          <w:sz w:val="15"/>
          <w:szCs w:val="15"/>
        </w:rPr>
        <w:t>fi</w:t>
      </w:r>
      <w:r>
        <w:rPr>
          <w:rFonts w:ascii="AdvTT90b15021" w:hAnsi="AdvTT90b15021" w:cs="AdvTT90b15021"/>
          <w:color w:val="000000"/>
          <w:sz w:val="15"/>
          <w:szCs w:val="15"/>
        </w:rPr>
        <w:t>guration as a potential</w:t>
      </w:r>
    </w:p>
    <w:p w14:paraId="3C228E6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schizophrenia genetic risk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mechanismmodulated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by NMDA receptor</w:t>
      </w:r>
    </w:p>
    <w:p w14:paraId="14BDD96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function. Proc Natl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Acad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Sci U S A 113: 12568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12573.</w:t>
      </w:r>
    </w:p>
    <w:p w14:paraId="524A82B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Bridges RJ, Natale NR, Patel SA (2012). System X(C</w:t>
      </w:r>
      <w:proofErr w:type="gramStart"/>
      <w:r>
        <w:rPr>
          <w:rFonts w:ascii="AdvTT90b15021" w:hAnsi="AdvTT90b15021" w:cs="AdvTT90b15021"/>
          <w:color w:val="000000"/>
          <w:sz w:val="15"/>
          <w:szCs w:val="15"/>
        </w:rPr>
        <w:t>)(</w:t>
      </w:r>
      <w:proofErr w:type="gramEnd"/>
      <w:r>
        <w:rPr>
          <w:rFonts w:ascii="AdvP4C4E74" w:hAnsi="AdvP4C4E74" w:cs="AdvP4C4E74"/>
          <w:color w:val="000000"/>
          <w:sz w:val="15"/>
          <w:szCs w:val="15"/>
        </w:rPr>
        <w:t>_</w:t>
      </w:r>
      <w:r>
        <w:rPr>
          <w:rFonts w:ascii="AdvTT90b15021" w:hAnsi="AdvTT90b15021" w:cs="AdvTT90b15021"/>
          <w:color w:val="000000"/>
          <w:sz w:val="15"/>
          <w:szCs w:val="15"/>
        </w:rPr>
        <w:t>)</w:t>
      </w:r>
    </w:p>
    <w:p w14:paraId="0F864E3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cystine/glutamate antiporter: an update on molecular pharmacology</w:t>
      </w:r>
    </w:p>
    <w:p w14:paraId="2E73B81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and roles within the CNS. Br J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Pharmacol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165: 20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34.</w:t>
      </w:r>
    </w:p>
    <w:p w14:paraId="286982C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Broberg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BV, Dias R,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Glenthoj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BY, Olsen CK (2008). Evaluation of a</w:t>
      </w:r>
    </w:p>
    <w:p w14:paraId="72CBBA6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neurodevelopmental model of schizophrenia </w:t>
      </w:r>
      <w:r>
        <w:rPr>
          <w:rFonts w:ascii="AdvTT90b15021+20" w:hAnsi="AdvTT90b15021+20" w:cs="AdvTT90b15021+20"/>
          <w:color w:val="000000"/>
          <w:sz w:val="15"/>
          <w:szCs w:val="15"/>
        </w:rPr>
        <w:t xml:space="preserve">– </w:t>
      </w:r>
      <w:r>
        <w:rPr>
          <w:rFonts w:ascii="AdvTT90b15021" w:hAnsi="AdvTT90b15021" w:cs="AdvTT90b15021"/>
          <w:color w:val="000000"/>
          <w:sz w:val="15"/>
          <w:szCs w:val="15"/>
        </w:rPr>
        <w:t>early postnatal PCP</w:t>
      </w:r>
    </w:p>
    <w:p w14:paraId="0CBAE9A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treatment in attentional </w:t>
      </w:r>
      <w:proofErr w:type="gramStart"/>
      <w:r>
        <w:rPr>
          <w:rFonts w:ascii="AdvTT90b15021" w:hAnsi="AdvTT90b15021" w:cs="AdvTT90b15021"/>
          <w:color w:val="000000"/>
          <w:sz w:val="15"/>
          <w:szCs w:val="15"/>
        </w:rPr>
        <w:t>set-shifting</w:t>
      </w:r>
      <w:proofErr w:type="gramEnd"/>
      <w:r>
        <w:rPr>
          <w:rFonts w:ascii="AdvTT90b15021" w:hAnsi="AdvTT90b15021" w:cs="AdvTT90b15021"/>
          <w:color w:val="000000"/>
          <w:sz w:val="15"/>
          <w:szCs w:val="15"/>
        </w:rPr>
        <w:t xml:space="preserve">.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Behav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Brain Res 190: 160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163.</w:t>
      </w:r>
    </w:p>
    <w:p w14:paraId="79A22BE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Broberg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BV,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Glenthoj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BY, Dias R, Larsen DB, Olsen CK (2009).</w:t>
      </w:r>
    </w:p>
    <w:p w14:paraId="5D7AB89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Reversal of cognitive de</w:t>
      </w:r>
      <w:r>
        <w:rPr>
          <w:rFonts w:ascii="AdvTT90b15021+fb" w:hAnsi="AdvTT90b15021+fb" w:cs="AdvTT90b15021+fb"/>
          <w:color w:val="000000"/>
          <w:sz w:val="15"/>
          <w:szCs w:val="15"/>
        </w:rPr>
        <w:t>fi</w:t>
      </w:r>
      <w:r>
        <w:rPr>
          <w:rFonts w:ascii="AdvTT90b15021" w:hAnsi="AdvTT90b15021" w:cs="AdvTT90b15021"/>
          <w:color w:val="000000"/>
          <w:sz w:val="15"/>
          <w:szCs w:val="15"/>
        </w:rPr>
        <w:t xml:space="preserve">cits by an ampakine (CX516) and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sertindole</w:t>
      </w:r>
      <w:proofErr w:type="spellEnd"/>
    </w:p>
    <w:p w14:paraId="4807A4D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in two animal models of schizophrenia </w:t>
      </w:r>
      <w:r>
        <w:rPr>
          <w:rFonts w:ascii="AdvTT90b15021+20" w:hAnsi="AdvTT90b15021+20" w:cs="AdvTT90b15021+20"/>
          <w:color w:val="000000"/>
          <w:sz w:val="15"/>
          <w:szCs w:val="15"/>
        </w:rPr>
        <w:t xml:space="preserve">– </w:t>
      </w:r>
      <w:r>
        <w:rPr>
          <w:rFonts w:ascii="AdvTT90b15021" w:hAnsi="AdvTT90b15021" w:cs="AdvTT90b15021"/>
          <w:color w:val="000000"/>
          <w:sz w:val="15"/>
          <w:szCs w:val="15"/>
        </w:rPr>
        <w:t>sub-chronic and early</w:t>
      </w:r>
    </w:p>
    <w:p w14:paraId="684C745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postnatal PCP treatment in attentional </w:t>
      </w:r>
      <w:proofErr w:type="gramStart"/>
      <w:r>
        <w:rPr>
          <w:rFonts w:ascii="AdvTT90b15021" w:hAnsi="AdvTT90b15021" w:cs="AdvTT90b15021"/>
          <w:color w:val="000000"/>
          <w:sz w:val="15"/>
          <w:szCs w:val="15"/>
        </w:rPr>
        <w:t>set-shifting</w:t>
      </w:r>
      <w:proofErr w:type="gramEnd"/>
      <w:r>
        <w:rPr>
          <w:rFonts w:ascii="AdvTT90b15021" w:hAnsi="AdvTT90b15021" w:cs="AdvTT90b15021"/>
          <w:color w:val="000000"/>
          <w:sz w:val="15"/>
          <w:szCs w:val="15"/>
        </w:rPr>
        <w:t>.</w:t>
      </w:r>
    </w:p>
    <w:p w14:paraId="5819424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Psychopharmacology (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Berl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>) 206: 631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640.</w:t>
      </w:r>
    </w:p>
    <w:p w14:paraId="5C1112A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Brown GG, Thompson WK (2010). Functional brain imaging in</w:t>
      </w:r>
    </w:p>
    <w:p w14:paraId="1605A7F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schizophrenia: selected results and methods.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Curr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Top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Behav</w:t>
      </w:r>
      <w:proofErr w:type="spellEnd"/>
    </w:p>
    <w:p w14:paraId="7208E4D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Neurosci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4: 181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214.</w:t>
      </w:r>
    </w:p>
    <w:p w14:paraId="5A40554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Buchanan RW,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Javitt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DC, Marder SR, Schooler NR, Gold JM,</w:t>
      </w:r>
    </w:p>
    <w:p w14:paraId="7114C67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Mcmahon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RP </w:t>
      </w:r>
      <w:r>
        <w:rPr>
          <w:rFonts w:ascii="AdvTT6f31da14.I" w:hAnsi="AdvTT6f31da14.I" w:cs="AdvTT6f31da14.I"/>
          <w:color w:val="000000"/>
          <w:sz w:val="15"/>
          <w:szCs w:val="15"/>
        </w:rPr>
        <w:t xml:space="preserve">et al. </w:t>
      </w:r>
      <w:r>
        <w:rPr>
          <w:rFonts w:ascii="AdvTT90b15021" w:hAnsi="AdvTT90b15021" w:cs="AdvTT90b15021"/>
          <w:color w:val="000000"/>
          <w:sz w:val="15"/>
          <w:szCs w:val="15"/>
        </w:rPr>
        <w:t>(2007). The cognitive and negative symptoms in</w:t>
      </w:r>
    </w:p>
    <w:p w14:paraId="450F4B4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schizophrenia trial (CONSIST): the ef</w:t>
      </w:r>
      <w:r>
        <w:rPr>
          <w:rFonts w:ascii="AdvTT90b15021+fb" w:hAnsi="AdvTT90b15021+fb" w:cs="AdvTT90b15021+fb"/>
          <w:color w:val="000000"/>
          <w:sz w:val="15"/>
          <w:szCs w:val="15"/>
        </w:rPr>
        <w:t>fi</w:t>
      </w:r>
      <w:r>
        <w:rPr>
          <w:rFonts w:ascii="AdvTT90b15021" w:hAnsi="AdvTT90b15021" w:cs="AdvTT90b15021"/>
          <w:color w:val="000000"/>
          <w:sz w:val="15"/>
          <w:szCs w:val="15"/>
        </w:rPr>
        <w:t>cacy of glutamatergic agents</w:t>
      </w:r>
    </w:p>
    <w:p w14:paraId="76C7C08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for negative symptoms and cognitive impairments. Am J Psychiatry</w:t>
      </w:r>
    </w:p>
    <w:p w14:paraId="6831DDC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164: 1593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1602.</w:t>
      </w:r>
    </w:p>
    <w:p w14:paraId="5C16C48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Burgdorf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J, Zhang XL, Weiss </w:t>
      </w:r>
      <w:proofErr w:type="spellStart"/>
      <w:proofErr w:type="gramStart"/>
      <w:r>
        <w:rPr>
          <w:rFonts w:ascii="AdvTT90b15021" w:hAnsi="AdvTT90b15021" w:cs="AdvTT90b15021"/>
          <w:color w:val="000000"/>
          <w:sz w:val="15"/>
          <w:szCs w:val="15"/>
        </w:rPr>
        <w:t>C,Matthews</w:t>
      </w:r>
      <w:proofErr w:type="spellEnd"/>
      <w:proofErr w:type="gramEnd"/>
      <w:r>
        <w:rPr>
          <w:rFonts w:ascii="AdvTT90b15021" w:hAnsi="AdvTT90b15021" w:cs="AdvTT90b15021"/>
          <w:color w:val="000000"/>
          <w:sz w:val="15"/>
          <w:szCs w:val="15"/>
        </w:rPr>
        <w:t xml:space="preserve"> E,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Disterhoff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JF </w:t>
      </w:r>
      <w:r>
        <w:rPr>
          <w:rFonts w:ascii="AdvTT6f31da14.I" w:hAnsi="AdvTT6f31da14.I" w:cs="AdvTT6f31da14.I"/>
          <w:color w:val="000000"/>
          <w:sz w:val="15"/>
          <w:szCs w:val="15"/>
        </w:rPr>
        <w:t xml:space="preserve">et al. </w:t>
      </w:r>
      <w:r>
        <w:rPr>
          <w:rFonts w:ascii="AdvTT90b15021" w:hAnsi="AdvTT90b15021" w:cs="AdvTT90b15021"/>
          <w:color w:val="000000"/>
          <w:sz w:val="15"/>
          <w:szCs w:val="15"/>
        </w:rPr>
        <w:t>(2011).</w:t>
      </w:r>
    </w:p>
    <w:p w14:paraId="707E850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The N-methyl-D-aspartate receptor modulator GLYX-13 enhances</w:t>
      </w:r>
    </w:p>
    <w:p w14:paraId="40C30FE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learning and memory, in young adult and learning impaired aging</w:t>
      </w:r>
    </w:p>
    <w:p w14:paraId="1646C69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rats.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Neurobiol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Aging 32: 698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706.</w:t>
      </w:r>
    </w:p>
    <w:p w14:paraId="343DAAB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FSTruman-Bold" w:hAnsi="FSTruman-Bold" w:cs="FSTruman-Bold"/>
          <w:b/>
          <w:bCs/>
          <w:color w:val="FFD000"/>
          <w:sz w:val="21"/>
          <w:szCs w:val="21"/>
        </w:rPr>
      </w:pPr>
      <w:r>
        <w:rPr>
          <w:rFonts w:ascii="AdvTT336784a7" w:hAnsi="AdvTT336784a7" w:cs="AdvTT336784a7"/>
          <w:color w:val="000000"/>
          <w:sz w:val="20"/>
          <w:szCs w:val="20"/>
        </w:rPr>
        <w:t xml:space="preserve">Glutamate cognition and networks </w:t>
      </w:r>
      <w:r>
        <w:rPr>
          <w:rFonts w:ascii="FSTruman-Bold" w:hAnsi="FSTruman-Bold" w:cs="FSTruman-Bold"/>
          <w:b/>
          <w:bCs/>
          <w:color w:val="FFD000"/>
          <w:sz w:val="21"/>
          <w:szCs w:val="21"/>
        </w:rPr>
        <w:t>BJP</w:t>
      </w:r>
    </w:p>
    <w:p w14:paraId="3CCAB46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 xml:space="preserve">British Journal of Pharmacology (2017) </w:t>
      </w:r>
      <w:r>
        <w:rPr>
          <w:rFonts w:ascii="AdvTTebfa89c8.B" w:hAnsi="AdvTTebfa89c8.B" w:cs="AdvTTebfa89c8.B"/>
          <w:color w:val="000000"/>
          <w:sz w:val="16"/>
          <w:szCs w:val="16"/>
        </w:rPr>
        <w:t xml:space="preserve">174 </w:t>
      </w:r>
      <w:r>
        <w:rPr>
          <w:rFonts w:ascii="AdvTT336784a7" w:hAnsi="AdvTT336784a7" w:cs="AdvTT336784a7"/>
          <w:color w:val="000000"/>
          <w:sz w:val="16"/>
          <w:szCs w:val="16"/>
        </w:rPr>
        <w:t>3136</w:t>
      </w:r>
      <w:r>
        <w:rPr>
          <w:rFonts w:ascii="AdvTT336784a7+20" w:hAnsi="AdvTT336784a7+20" w:cs="AdvTT336784a7+20"/>
          <w:color w:val="000000"/>
          <w:sz w:val="16"/>
          <w:szCs w:val="16"/>
        </w:rPr>
        <w:t>–</w:t>
      </w:r>
      <w:r>
        <w:rPr>
          <w:rFonts w:ascii="AdvTT336784a7" w:hAnsi="AdvTT336784a7" w:cs="AdvTT336784a7"/>
          <w:color w:val="000000"/>
          <w:sz w:val="16"/>
          <w:szCs w:val="16"/>
        </w:rPr>
        <w:t>3160 3155</w:t>
      </w:r>
    </w:p>
    <w:p w14:paraId="4777944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Bygrave AM,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Masiulis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S, Nicholson E,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Berkemann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M,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Barkus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C,</w:t>
      </w:r>
    </w:p>
    <w:p w14:paraId="518159B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Sprengel R </w:t>
      </w:r>
      <w:r>
        <w:rPr>
          <w:rFonts w:ascii="AdvTT6f31da14.I" w:hAnsi="AdvTT6f31da14.I" w:cs="AdvTT6f31da14.I"/>
          <w:color w:val="000000"/>
          <w:sz w:val="15"/>
          <w:szCs w:val="15"/>
        </w:rPr>
        <w:t xml:space="preserve">et al. </w:t>
      </w:r>
      <w:r>
        <w:rPr>
          <w:rFonts w:ascii="AdvTT90b15021" w:hAnsi="AdvTT90b15021" w:cs="AdvTT90b15021"/>
          <w:color w:val="000000"/>
          <w:sz w:val="15"/>
          <w:szCs w:val="15"/>
        </w:rPr>
        <w:t>(2016). Knockout of NMDA receptor from</w:t>
      </w:r>
    </w:p>
    <w:p w14:paraId="6A5B921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parvalbumin interneurons sensitizes to schizophrenia-related de</w:t>
      </w:r>
      <w:r>
        <w:rPr>
          <w:rFonts w:ascii="AdvTT90b15021+fb" w:hAnsi="AdvTT90b15021+fb" w:cs="AdvTT90b15021+fb"/>
          <w:color w:val="000000"/>
          <w:sz w:val="15"/>
          <w:szCs w:val="15"/>
        </w:rPr>
        <w:t>fi</w:t>
      </w:r>
      <w:r>
        <w:rPr>
          <w:rFonts w:ascii="AdvTT90b15021" w:hAnsi="AdvTT90b15021" w:cs="AdvTT90b15021"/>
          <w:color w:val="000000"/>
          <w:sz w:val="15"/>
          <w:szCs w:val="15"/>
        </w:rPr>
        <w:t>cits</w:t>
      </w:r>
    </w:p>
    <w:p w14:paraId="5600DA5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induced by MK-801.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Transl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Psychiatry 6: e778.</w:t>
      </w:r>
    </w:p>
    <w:p w14:paraId="79C629B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Cain CK,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Mccue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M, Bello I,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Creedon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T, Tang DI, Laska E </w:t>
      </w:r>
      <w:r>
        <w:rPr>
          <w:rFonts w:ascii="AdvTT6f31da14.I" w:hAnsi="AdvTT6f31da14.I" w:cs="AdvTT6f31da14.I"/>
          <w:color w:val="000000"/>
          <w:sz w:val="15"/>
          <w:szCs w:val="15"/>
        </w:rPr>
        <w:t xml:space="preserve">et al. </w:t>
      </w:r>
      <w:r>
        <w:rPr>
          <w:rFonts w:ascii="AdvTT90b15021" w:hAnsi="AdvTT90b15021" w:cs="AdvTT90b15021"/>
          <w:color w:val="000000"/>
          <w:sz w:val="15"/>
          <w:szCs w:val="15"/>
        </w:rPr>
        <w:t>(2014).</w:t>
      </w:r>
    </w:p>
    <w:p w14:paraId="423ACB4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d-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Cycloserine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augmentation of cognitive remediation in</w:t>
      </w:r>
    </w:p>
    <w:p w14:paraId="6494A05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schizophrenia.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Schizophr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Res 153: 177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183.</w:t>
      </w:r>
    </w:p>
    <w:p w14:paraId="34D7B24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Carlsson A, Hansson LO, Waters N, Carlsson ML (1999). A</w:t>
      </w:r>
    </w:p>
    <w:p w14:paraId="51DFEA2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glutamatergic de</w:t>
      </w:r>
      <w:r>
        <w:rPr>
          <w:rFonts w:ascii="AdvTT90b15021+fb" w:hAnsi="AdvTT90b15021+fb" w:cs="AdvTT90b15021+fb"/>
          <w:color w:val="000000"/>
          <w:sz w:val="15"/>
          <w:szCs w:val="15"/>
        </w:rPr>
        <w:t>fi</w:t>
      </w:r>
      <w:r>
        <w:rPr>
          <w:rFonts w:ascii="AdvTT90b15021" w:hAnsi="AdvTT90b15021" w:cs="AdvTT90b15021"/>
          <w:color w:val="000000"/>
          <w:sz w:val="15"/>
          <w:szCs w:val="15"/>
        </w:rPr>
        <w:t>ciency model of schizophrenia. Br J Psychiatry</w:t>
      </w:r>
    </w:p>
    <w:p w14:paraId="162673C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proofErr w:type="gramStart"/>
      <w:r>
        <w:rPr>
          <w:rFonts w:ascii="AdvTT90b15021" w:hAnsi="AdvTT90b15021" w:cs="AdvTT90b15021"/>
          <w:color w:val="000000"/>
          <w:sz w:val="15"/>
          <w:szCs w:val="15"/>
        </w:rPr>
        <w:t>Suppl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:</w:t>
      </w:r>
      <w:proofErr w:type="gramEnd"/>
      <w:r>
        <w:rPr>
          <w:rFonts w:ascii="AdvTT90b15021" w:hAnsi="AdvTT90b15021" w:cs="AdvTT90b15021"/>
          <w:color w:val="000000"/>
          <w:sz w:val="15"/>
          <w:szCs w:val="15"/>
        </w:rPr>
        <w:t xml:space="preserve"> 2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6.</w:t>
      </w:r>
    </w:p>
    <w:p w14:paraId="5C35113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Carlsson A, Waters N, Waters S, Carlsson ML (2000). Network</w:t>
      </w:r>
    </w:p>
    <w:p w14:paraId="7AE2E02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interactions in schizophrenia </w:t>
      </w:r>
      <w:r>
        <w:rPr>
          <w:rFonts w:ascii="AdvTT90b15021+20" w:hAnsi="AdvTT90b15021+20" w:cs="AdvTT90b15021+20"/>
          <w:color w:val="000000"/>
          <w:sz w:val="15"/>
          <w:szCs w:val="15"/>
        </w:rPr>
        <w:t xml:space="preserve">– </w:t>
      </w:r>
      <w:r>
        <w:rPr>
          <w:rFonts w:ascii="AdvTT90b15021" w:hAnsi="AdvTT90b15021" w:cs="AdvTT90b15021"/>
          <w:color w:val="000000"/>
          <w:sz w:val="15"/>
          <w:szCs w:val="15"/>
        </w:rPr>
        <w:t>therapeutic implications. Brain Res</w:t>
      </w:r>
    </w:p>
    <w:p w14:paraId="6CBDD1D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Brain Res Rev 31: 342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349.</w:t>
      </w:r>
    </w:p>
    <w:p w14:paraId="4929172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Chen Y,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Goudet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C, Pin JP, Conn PJ (2008). N</w:t>
      </w:r>
      <w:proofErr w:type="gramStart"/>
      <w:r>
        <w:rPr>
          <w:rFonts w:ascii="AdvTT90b15021" w:hAnsi="AdvTT90b15021" w:cs="AdvTT90b15021"/>
          <w:color w:val="000000"/>
          <w:sz w:val="15"/>
          <w:szCs w:val="15"/>
        </w:rPr>
        <w:t>-{</w:t>
      </w:r>
      <w:proofErr w:type="gramEnd"/>
      <w:r>
        <w:rPr>
          <w:rFonts w:ascii="AdvTT90b15021" w:hAnsi="AdvTT90b15021" w:cs="AdvTT90b15021"/>
          <w:color w:val="000000"/>
          <w:sz w:val="15"/>
          <w:szCs w:val="15"/>
        </w:rPr>
        <w:t>4-Chloro-2-[(1,3-</w:t>
      </w:r>
    </w:p>
    <w:p w14:paraId="486AF7F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dioxo-1,3-dihydro-2H-isoindol-2-</w:t>
      </w:r>
      <w:proofErr w:type="gramStart"/>
      <w:r>
        <w:rPr>
          <w:rFonts w:ascii="AdvTT90b15021" w:hAnsi="AdvTT90b15021" w:cs="AdvTT90b15021"/>
          <w:color w:val="000000"/>
          <w:sz w:val="15"/>
          <w:szCs w:val="15"/>
        </w:rPr>
        <w:t>yl)methyl</w:t>
      </w:r>
      <w:proofErr w:type="gramEnd"/>
      <w:r>
        <w:rPr>
          <w:rFonts w:ascii="AdvTT90b15021" w:hAnsi="AdvTT90b15021" w:cs="AdvTT90b15021"/>
          <w:color w:val="000000"/>
          <w:sz w:val="15"/>
          <w:szCs w:val="15"/>
        </w:rPr>
        <w:t>]phenyl}-2-</w:t>
      </w:r>
    </w:p>
    <w:p w14:paraId="4AB841D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hydroxybenzamide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(CPPHA) acts through a novel site as a positive</w:t>
      </w:r>
    </w:p>
    <w:p w14:paraId="19C2669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allosteric modulator of group 1 metabotropic glutamate receptors.</w:t>
      </w:r>
    </w:p>
    <w:p w14:paraId="51E5888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Mol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Pharmacol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73: 909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918.</w:t>
      </w:r>
    </w:p>
    <w:p w14:paraId="6DB3008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Choi KH, Wykes T, Kurtz MM (2013). Adjunctive pharmacotherapy</w:t>
      </w:r>
    </w:p>
    <w:p w14:paraId="0727127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for cognitive de</w:t>
      </w:r>
      <w:r>
        <w:rPr>
          <w:rFonts w:ascii="AdvTT90b15021+fb" w:hAnsi="AdvTT90b15021+fb" w:cs="AdvTT90b15021+fb"/>
          <w:color w:val="000000"/>
          <w:sz w:val="15"/>
          <w:szCs w:val="15"/>
        </w:rPr>
        <w:t>fi</w:t>
      </w:r>
      <w:r>
        <w:rPr>
          <w:rFonts w:ascii="AdvTT90b15021" w:hAnsi="AdvTT90b15021" w:cs="AdvTT90b15021"/>
          <w:color w:val="000000"/>
          <w:sz w:val="15"/>
          <w:szCs w:val="15"/>
        </w:rPr>
        <w:t>cits in schizophrenia: meta-analytical investigation</w:t>
      </w:r>
    </w:p>
    <w:p w14:paraId="00FBD1F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of ef</w:t>
      </w:r>
      <w:r>
        <w:rPr>
          <w:rFonts w:ascii="AdvTT90b15021+fb" w:hAnsi="AdvTT90b15021+fb" w:cs="AdvTT90b15021+fb"/>
          <w:color w:val="000000"/>
          <w:sz w:val="15"/>
          <w:szCs w:val="15"/>
        </w:rPr>
        <w:t>fi</w:t>
      </w:r>
      <w:r>
        <w:rPr>
          <w:rFonts w:ascii="AdvTT90b15021" w:hAnsi="AdvTT90b15021" w:cs="AdvTT90b15021"/>
          <w:color w:val="000000"/>
          <w:sz w:val="15"/>
          <w:szCs w:val="15"/>
        </w:rPr>
        <w:t>cacy. Br J Psychiatry 203: 172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178.</w:t>
      </w:r>
    </w:p>
    <w:p w14:paraId="57B2EB2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Christmas D, Diaper A, Wilson S, Rich A, Phillips S, Udo De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Haes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J</w:t>
      </w:r>
    </w:p>
    <w:p w14:paraId="05F47C7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6f31da14.I" w:hAnsi="AdvTT6f31da14.I" w:cs="AdvTT6f31da14.I"/>
          <w:color w:val="000000"/>
          <w:sz w:val="15"/>
          <w:szCs w:val="15"/>
        </w:rPr>
        <w:t xml:space="preserve">et al. </w:t>
      </w:r>
      <w:r>
        <w:rPr>
          <w:rFonts w:ascii="AdvTT90b15021" w:hAnsi="AdvTT90b15021" w:cs="AdvTT90b15021"/>
          <w:color w:val="000000"/>
          <w:sz w:val="15"/>
          <w:szCs w:val="15"/>
        </w:rPr>
        <w:t>(2014). A randomised trial of the effect of the glycine reuptake</w:t>
      </w:r>
    </w:p>
    <w:p w14:paraId="0F575D6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inhibitor Org 25935 on cognitive performance in healthy male</w:t>
      </w:r>
    </w:p>
    <w:p w14:paraId="25A754D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volunteers. Hum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Psychopharmacol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29: 163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171.</w:t>
      </w:r>
    </w:p>
    <w:p w14:paraId="1F6FACA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Clarke HF, Walker SC,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Dalley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JW, Robbins TW, Roberts AC (2007).</w:t>
      </w:r>
    </w:p>
    <w:p w14:paraId="1A40557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Cognitive in</w:t>
      </w:r>
      <w:r>
        <w:rPr>
          <w:rFonts w:ascii="AdvTT90b15021+fb" w:hAnsi="AdvTT90b15021+fb" w:cs="AdvTT90b15021+fb"/>
          <w:color w:val="000000"/>
          <w:sz w:val="15"/>
          <w:szCs w:val="15"/>
        </w:rPr>
        <w:t>fl</w:t>
      </w:r>
      <w:r>
        <w:rPr>
          <w:rFonts w:ascii="AdvTT90b15021" w:hAnsi="AdvTT90b15021" w:cs="AdvTT90b15021"/>
          <w:color w:val="000000"/>
          <w:sz w:val="15"/>
          <w:szCs w:val="15"/>
        </w:rPr>
        <w:t>exibility after prefrontal serotonin depletion is</w:t>
      </w:r>
    </w:p>
    <w:p w14:paraId="311CAB2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behaviorally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and neurochemically speci</w:t>
      </w:r>
      <w:r>
        <w:rPr>
          <w:rFonts w:ascii="AdvTT90b15021+fb" w:hAnsi="AdvTT90b15021+fb" w:cs="AdvTT90b15021+fb"/>
          <w:color w:val="000000"/>
          <w:sz w:val="15"/>
          <w:szCs w:val="15"/>
        </w:rPr>
        <w:t>fi</w:t>
      </w:r>
      <w:r>
        <w:rPr>
          <w:rFonts w:ascii="AdvTT90b15021" w:hAnsi="AdvTT90b15021" w:cs="AdvTT90b15021"/>
          <w:color w:val="000000"/>
          <w:sz w:val="15"/>
          <w:szCs w:val="15"/>
        </w:rPr>
        <w:t xml:space="preserve">c.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Cereb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Cortex 17: 18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27.</w:t>
      </w:r>
    </w:p>
    <w:p w14:paraId="33DEAB9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Cleva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RM, Olive MF (2011). Positive allosteric modulators of type 5</w:t>
      </w:r>
    </w:p>
    <w:p w14:paraId="006AABF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metabotropic glutamate receptors (mGluR5) and their therapeutic</w:t>
      </w:r>
    </w:p>
    <w:p w14:paraId="1752BA0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potential for the treatment of CNS disorders. Molecules 16:</w:t>
      </w:r>
    </w:p>
    <w:p w14:paraId="5BB68B7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2097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2106.</w:t>
      </w:r>
    </w:p>
    <w:p w14:paraId="0510FDB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Cloke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JM, Winters BD (2015). alpha(</w:t>
      </w:r>
      <w:proofErr w:type="gramStart"/>
      <w:r>
        <w:rPr>
          <w:rFonts w:ascii="AdvTT90b15021" w:hAnsi="AdvTT90b15021" w:cs="AdvTT90b15021"/>
          <w:color w:val="000000"/>
          <w:sz w:val="15"/>
          <w:szCs w:val="15"/>
        </w:rPr>
        <w:t>4)beta</w:t>
      </w:r>
      <w:proofErr w:type="gramEnd"/>
      <w:r>
        <w:rPr>
          <w:rFonts w:ascii="AdvTT90b15021" w:hAnsi="AdvTT90b15021" w:cs="AdvTT90b15021"/>
          <w:color w:val="000000"/>
          <w:sz w:val="15"/>
          <w:szCs w:val="15"/>
        </w:rPr>
        <w:t>(2) Nicotinic receptor</w:t>
      </w:r>
    </w:p>
    <w:p w14:paraId="77E1BDA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stimulation of the GABAergic system within the orbitofrontal cortex</w:t>
      </w:r>
    </w:p>
    <w:p w14:paraId="2A3592A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ameliorates the severe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crossmodal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object recognition impairment in</w:t>
      </w:r>
    </w:p>
    <w:p w14:paraId="6447C23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ketamine-treated rats: implications for cognitive dysfunction in</w:t>
      </w:r>
    </w:p>
    <w:p w14:paraId="2FF1D47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schizophrenia. Neuropharmacology 90: 42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52.</w:t>
      </w:r>
    </w:p>
    <w:p w14:paraId="6B711DC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Corlett PR, Honey GD, Aitken MR, Dickinson A, Shanks DR, Absalom</w:t>
      </w:r>
    </w:p>
    <w:p w14:paraId="6D8FD30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AR </w:t>
      </w:r>
      <w:r>
        <w:rPr>
          <w:rFonts w:ascii="AdvTT6f31da14.I" w:hAnsi="AdvTT6f31da14.I" w:cs="AdvTT6f31da14.I"/>
          <w:color w:val="000000"/>
          <w:sz w:val="15"/>
          <w:szCs w:val="15"/>
        </w:rPr>
        <w:t xml:space="preserve">et al. </w:t>
      </w:r>
      <w:r>
        <w:rPr>
          <w:rFonts w:ascii="AdvTT90b15021" w:hAnsi="AdvTT90b15021" w:cs="AdvTT90b15021"/>
          <w:color w:val="000000"/>
          <w:sz w:val="15"/>
          <w:szCs w:val="15"/>
        </w:rPr>
        <w:t>(2006). Frontal responses during learning predict</w:t>
      </w:r>
    </w:p>
    <w:p w14:paraId="41A0747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vulnerability to the psychotogenic effects of ketamine: linking</w:t>
      </w:r>
    </w:p>
    <w:p w14:paraId="43A0AB8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cognition, brain activity, and psychosis. Arch Gen Psychiatry 63:</w:t>
      </w:r>
    </w:p>
    <w:p w14:paraId="05E06F8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lastRenderedPageBreak/>
        <w:t>611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621.</w:t>
      </w:r>
    </w:p>
    <w:p w14:paraId="0E2229B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Cosgrove J, Newell TG (1991). Recovery of neuropsychological</w:t>
      </w:r>
    </w:p>
    <w:p w14:paraId="4FA7FFE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functions during reduction in use of phencyclidine. J Clin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Psychol</w:t>
      </w:r>
      <w:proofErr w:type="spellEnd"/>
    </w:p>
    <w:p w14:paraId="7B10AB8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47: 159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169.</w:t>
      </w:r>
    </w:p>
    <w:p w14:paraId="4992961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Coyle JT (2006). Glutamate and schizophrenia: beyond the</w:t>
      </w:r>
    </w:p>
    <w:p w14:paraId="1793F39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dopamine hypothesis. Cell Mol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Neurobiol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26: 365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384.</w:t>
      </w:r>
    </w:p>
    <w:p w14:paraId="21F5243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Coyle JT,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Balu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D,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Benneyworth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M,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Basu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A, Roseman A (2010). Beyond</w:t>
      </w:r>
    </w:p>
    <w:p w14:paraId="547B914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the dopamine receptor: novel therapeutic targets for treating</w:t>
      </w:r>
    </w:p>
    <w:p w14:paraId="2380F9D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schizophrenia. Dialogues Clin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Neurosci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12: 359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382.</w:t>
      </w:r>
    </w:p>
    <w:p w14:paraId="25FE0EB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D</w:t>
      </w:r>
      <w:r>
        <w:rPr>
          <w:rFonts w:ascii="AdvTT90b15021+20" w:hAnsi="AdvTT90b15021+20" w:cs="AdvTT90b15021+20"/>
          <w:color w:val="000000"/>
          <w:sz w:val="15"/>
          <w:szCs w:val="15"/>
        </w:rPr>
        <w:t>’</w:t>
      </w:r>
      <w:r>
        <w:rPr>
          <w:rFonts w:ascii="AdvTT90b15021" w:hAnsi="AdvTT90b15021" w:cs="AdvTT90b15021"/>
          <w:color w:val="000000"/>
          <w:sz w:val="15"/>
          <w:szCs w:val="15"/>
        </w:rPr>
        <w:t xml:space="preserve">Souza DC, Singh N,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Elander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J,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CarbutoM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, Pittman B, Udo De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Haes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J</w:t>
      </w:r>
    </w:p>
    <w:p w14:paraId="1E87594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6f31da14.I" w:hAnsi="AdvTT6f31da14.I" w:cs="AdvTT6f31da14.I"/>
          <w:color w:val="000000"/>
          <w:sz w:val="15"/>
          <w:szCs w:val="15"/>
        </w:rPr>
        <w:t xml:space="preserve">et al. </w:t>
      </w:r>
      <w:r>
        <w:rPr>
          <w:rFonts w:ascii="AdvTT90b15021" w:hAnsi="AdvTT90b15021" w:cs="AdvTT90b15021"/>
          <w:color w:val="000000"/>
          <w:sz w:val="15"/>
          <w:szCs w:val="15"/>
        </w:rPr>
        <w:t>(2012). Glycine transporter inhibitor attenuates the</w:t>
      </w:r>
    </w:p>
    <w:p w14:paraId="4977ACC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psychotomimetic effects of ketamine in healthy males: preliminary</w:t>
      </w:r>
    </w:p>
    <w:p w14:paraId="0F2B9DB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evidence. Neuropsychopharmacology 37: 1036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1046.</w:t>
      </w:r>
    </w:p>
    <w:p w14:paraId="174F40E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Damgaard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T, Larsen DB, Hansen SL, Grayson B, Neill JC, Plath N</w:t>
      </w:r>
    </w:p>
    <w:p w14:paraId="56792D8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(2010). Positive modulation of alpha-amino-3-hydroxy-5-methyl-4-</w:t>
      </w:r>
    </w:p>
    <w:p w14:paraId="01D3EDC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isoxazolepropionic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acid (AMPA) receptors reverses sub-chronic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PCPinduced</w:t>
      </w:r>
      <w:proofErr w:type="spellEnd"/>
    </w:p>
    <w:p w14:paraId="3A54E5E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de</w:t>
      </w:r>
      <w:r>
        <w:rPr>
          <w:rFonts w:ascii="AdvTT90b15021+fb" w:hAnsi="AdvTT90b15021+fb" w:cs="AdvTT90b15021+fb"/>
          <w:color w:val="000000"/>
          <w:sz w:val="15"/>
          <w:szCs w:val="15"/>
        </w:rPr>
        <w:t>fi</w:t>
      </w:r>
      <w:r>
        <w:rPr>
          <w:rFonts w:ascii="AdvTT90b15021" w:hAnsi="AdvTT90b15021" w:cs="AdvTT90b15021"/>
          <w:color w:val="000000"/>
          <w:sz w:val="15"/>
          <w:szCs w:val="15"/>
        </w:rPr>
        <w:t xml:space="preserve">cits in the novel object recognition task in rats.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Behav</w:t>
      </w:r>
      <w:proofErr w:type="spellEnd"/>
    </w:p>
    <w:p w14:paraId="66055C4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Brain Res 207: 144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150.</w:t>
      </w:r>
    </w:p>
    <w:p w14:paraId="76B24D4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Darrah JM, Stefani MR, Moghaddam B (2008). Interaction of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Nmethyl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>-</w:t>
      </w:r>
    </w:p>
    <w:p w14:paraId="314BD18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D-aspartate and group 5 metabotropic glutamate receptors</w:t>
      </w:r>
    </w:p>
    <w:p w14:paraId="44B1B9A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on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behavioral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</w:t>
      </w:r>
      <w:r>
        <w:rPr>
          <w:rFonts w:ascii="AdvTT90b15021+fb" w:hAnsi="AdvTT90b15021+fb" w:cs="AdvTT90b15021+fb"/>
          <w:color w:val="000000"/>
          <w:sz w:val="15"/>
          <w:szCs w:val="15"/>
        </w:rPr>
        <w:t>fl</w:t>
      </w:r>
      <w:r>
        <w:rPr>
          <w:rFonts w:ascii="AdvTT90b15021" w:hAnsi="AdvTT90b15021" w:cs="AdvTT90b15021"/>
          <w:color w:val="000000"/>
          <w:sz w:val="15"/>
          <w:szCs w:val="15"/>
        </w:rPr>
        <w:t>exibility using a novel operant set-shift paradigm.</w:t>
      </w:r>
    </w:p>
    <w:p w14:paraId="712C097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Behav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Pharmacol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19: 225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234.</w:t>
      </w:r>
    </w:p>
    <w:p w14:paraId="417322B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Dauvermann MR, Whalley HC, Schmidt A, Lee GL, Romaniuk L,</w:t>
      </w:r>
    </w:p>
    <w:p w14:paraId="7907D19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+20" w:hAnsi="AdvTT90b15021+20" w:cs="AdvTT90b15021+20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Roberts N </w:t>
      </w:r>
      <w:r>
        <w:rPr>
          <w:rFonts w:ascii="AdvTT6f31da14.I" w:hAnsi="AdvTT6f31da14.I" w:cs="AdvTT6f31da14.I"/>
          <w:color w:val="000000"/>
          <w:sz w:val="15"/>
          <w:szCs w:val="15"/>
        </w:rPr>
        <w:t xml:space="preserve">et al. </w:t>
      </w:r>
      <w:r>
        <w:rPr>
          <w:rFonts w:ascii="AdvTT90b15021" w:hAnsi="AdvTT90b15021" w:cs="AdvTT90b15021"/>
          <w:color w:val="000000"/>
          <w:sz w:val="15"/>
          <w:szCs w:val="15"/>
        </w:rPr>
        <w:t xml:space="preserve">(2014). Computational neuropsychiatry 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</w:p>
    <w:p w14:paraId="3C01A65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schizophrenia as a cognitive brain network disorder. Front Psychiatry</w:t>
      </w:r>
    </w:p>
    <w:p w14:paraId="2658235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5: 30.</w:t>
      </w:r>
    </w:p>
    <w:p w14:paraId="1E4F92A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Dawson N,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Kurihara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M, Thomson DM, Winchester CL,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Mcvie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A,</w:t>
      </w:r>
    </w:p>
    <w:p w14:paraId="6DB8C07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Hedde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JR </w:t>
      </w:r>
      <w:r>
        <w:rPr>
          <w:rFonts w:ascii="AdvTT6f31da14.I" w:hAnsi="AdvTT6f31da14.I" w:cs="AdvTT6f31da14.I"/>
          <w:color w:val="000000"/>
          <w:sz w:val="15"/>
          <w:szCs w:val="15"/>
        </w:rPr>
        <w:t xml:space="preserve">et al. </w:t>
      </w:r>
      <w:r>
        <w:rPr>
          <w:rFonts w:ascii="AdvTT90b15021" w:hAnsi="AdvTT90b15021" w:cs="AdvTT90b15021"/>
          <w:color w:val="000000"/>
          <w:sz w:val="15"/>
          <w:szCs w:val="15"/>
        </w:rPr>
        <w:t>(2015). Altered functional brain network connectivity</w:t>
      </w:r>
    </w:p>
    <w:p w14:paraId="63BB915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and glutamate system function in transgenic mice expressing</w:t>
      </w:r>
    </w:p>
    <w:p w14:paraId="2DC435E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truncated disrupted-in-schizophrenia 1.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Transl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Psychiatry 5: e569.</w:t>
      </w:r>
    </w:p>
    <w:p w14:paraId="5B54198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Dawson N,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Mcdonald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M, Higham DJ, Morris BJ, Pratt JA (2014).</w:t>
      </w:r>
    </w:p>
    <w:p w14:paraId="44646EF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Subanesthetic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ketamine treatment promotes abnormal interactions</w:t>
      </w:r>
    </w:p>
    <w:p w14:paraId="5C01DD8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between neural subsystems and alters the properties of functional</w:t>
      </w:r>
    </w:p>
    <w:p w14:paraId="4E9CA88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brain networks. Neuropsychopharmacology 39: 1786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1798.</w:t>
      </w:r>
    </w:p>
    <w:p w14:paraId="6AF977F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Dawson N, Morris BJ, Pratt JA (2013). Subanaesthetic ketamine</w:t>
      </w:r>
    </w:p>
    <w:p w14:paraId="7F7C186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treatment alters prefrontal cortex connectivity with thalamus and</w:t>
      </w:r>
    </w:p>
    <w:p w14:paraId="56C1AB0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ascending subcortical systems.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Schizophr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Bull 39: 366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377.</w:t>
      </w:r>
    </w:p>
    <w:p w14:paraId="5ECBADA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Dawson N, Thompson RJ,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Mcvie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A, Thomson DM, Morris BJ, Pratt JA</w:t>
      </w:r>
    </w:p>
    <w:p w14:paraId="46D26FC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(2012). Moda</w:t>
      </w:r>
      <w:r>
        <w:rPr>
          <w:rFonts w:ascii="AdvTT90b15021+fb" w:hAnsi="AdvTT90b15021+fb" w:cs="AdvTT90b15021+fb"/>
          <w:color w:val="000000"/>
          <w:sz w:val="15"/>
          <w:szCs w:val="15"/>
        </w:rPr>
        <w:t>fi</w:t>
      </w:r>
      <w:r>
        <w:rPr>
          <w:rFonts w:ascii="AdvTT90b15021" w:hAnsi="AdvTT90b15021" w:cs="AdvTT90b15021"/>
          <w:color w:val="000000"/>
          <w:sz w:val="15"/>
          <w:szCs w:val="15"/>
        </w:rPr>
        <w:t>nil reverses phencyclidine-induced de</w:t>
      </w:r>
      <w:r>
        <w:rPr>
          <w:rFonts w:ascii="AdvTT90b15021+fb" w:hAnsi="AdvTT90b15021+fb" w:cs="AdvTT90b15021+fb"/>
          <w:color w:val="000000"/>
          <w:sz w:val="15"/>
          <w:szCs w:val="15"/>
        </w:rPr>
        <w:t>fi</w:t>
      </w:r>
      <w:r>
        <w:rPr>
          <w:rFonts w:ascii="AdvTT90b15021" w:hAnsi="AdvTT90b15021" w:cs="AdvTT90b15021"/>
          <w:color w:val="000000"/>
          <w:sz w:val="15"/>
          <w:szCs w:val="15"/>
        </w:rPr>
        <w:t>cits in</w:t>
      </w:r>
    </w:p>
    <w:p w14:paraId="1218274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cognitive </w:t>
      </w:r>
      <w:r>
        <w:rPr>
          <w:rFonts w:ascii="AdvTT90b15021+fb" w:hAnsi="AdvTT90b15021+fb" w:cs="AdvTT90b15021+fb"/>
          <w:color w:val="000000"/>
          <w:sz w:val="15"/>
          <w:szCs w:val="15"/>
        </w:rPr>
        <w:t>fl</w:t>
      </w:r>
      <w:r>
        <w:rPr>
          <w:rFonts w:ascii="AdvTT90b15021" w:hAnsi="AdvTT90b15021" w:cs="AdvTT90b15021"/>
          <w:color w:val="000000"/>
          <w:sz w:val="15"/>
          <w:szCs w:val="15"/>
        </w:rPr>
        <w:t>exibility, cerebral metabolism, and functional brain</w:t>
      </w:r>
    </w:p>
    <w:p w14:paraId="43A68DE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connectivity.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Schizophr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Bull 38: 457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474.</w:t>
      </w:r>
    </w:p>
    <w:p w14:paraId="679FA87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de Bruin NM, van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Drimmelen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M, Kops M, van Elk J,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Wetering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MM,</w:t>
      </w:r>
    </w:p>
    <w:p w14:paraId="730EE89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Schwienbacher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I (2013). Effects of risperidone, clozapine and the 5-</w:t>
      </w:r>
    </w:p>
    <w:p w14:paraId="1DFE09B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HT6 antagonist GSK-742457 on PCP-induced de</w:t>
      </w:r>
      <w:r>
        <w:rPr>
          <w:rFonts w:ascii="AdvTT90b15021+fb" w:hAnsi="AdvTT90b15021+fb" w:cs="AdvTT90b15021+fb"/>
          <w:color w:val="000000"/>
          <w:sz w:val="15"/>
          <w:szCs w:val="15"/>
        </w:rPr>
        <w:t>fi</w:t>
      </w:r>
      <w:r>
        <w:rPr>
          <w:rFonts w:ascii="AdvTT90b15021" w:hAnsi="AdvTT90b15021" w:cs="AdvTT90b15021"/>
          <w:color w:val="000000"/>
          <w:sz w:val="15"/>
          <w:szCs w:val="15"/>
        </w:rPr>
        <w:t>cits in reversal</w:t>
      </w:r>
    </w:p>
    <w:p w14:paraId="35C7FDD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learning in the two-lever operant task in male Sprague Dawley rats.</w:t>
      </w:r>
    </w:p>
    <w:p w14:paraId="5460D4D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Behav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Brain Res 244: 15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28.</w:t>
      </w:r>
    </w:p>
    <w:p w14:paraId="21D2833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DeWilde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KE,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Levitch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CF,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Murrough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JW, Mathew SJ,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Iosifescu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DV</w:t>
      </w:r>
    </w:p>
    <w:p w14:paraId="23FFBA0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(2015). The promise of ketamine for treatment-resistant depression:</w:t>
      </w:r>
    </w:p>
    <w:p w14:paraId="2490867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current evidence and future directions. Ann N Y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Acad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Sci 1345:</w:t>
      </w:r>
    </w:p>
    <w:p w14:paraId="578380F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47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58.</w:t>
      </w:r>
    </w:p>
    <w:p w14:paraId="6AF72F4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6f31da14.I" w:hAnsi="AdvTT6f31da14.I" w:cs="AdvTT6f31da14.I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Diaconescu AO, Jensen J, Wang H, </w:t>
      </w:r>
      <w:proofErr w:type="spellStart"/>
      <w:proofErr w:type="gramStart"/>
      <w:r>
        <w:rPr>
          <w:rFonts w:ascii="AdvTT90b15021" w:hAnsi="AdvTT90b15021" w:cs="AdvTT90b15021"/>
          <w:color w:val="000000"/>
          <w:sz w:val="15"/>
          <w:szCs w:val="15"/>
        </w:rPr>
        <w:t>WilleitM,MenonM</w:t>
      </w:r>
      <w:proofErr w:type="spellEnd"/>
      <w:proofErr w:type="gramEnd"/>
      <w:r>
        <w:rPr>
          <w:rFonts w:ascii="AdvTT90b15021" w:hAnsi="AdvTT90b15021" w:cs="AdvTT90b15021"/>
          <w:color w:val="000000"/>
          <w:sz w:val="15"/>
          <w:szCs w:val="15"/>
        </w:rPr>
        <w:t xml:space="preserve">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Kapur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S </w:t>
      </w:r>
      <w:r>
        <w:rPr>
          <w:rFonts w:ascii="AdvTT6f31da14.I" w:hAnsi="AdvTT6f31da14.I" w:cs="AdvTT6f31da14.I"/>
          <w:color w:val="000000"/>
          <w:sz w:val="15"/>
          <w:szCs w:val="15"/>
        </w:rPr>
        <w:t>et al.</w:t>
      </w:r>
    </w:p>
    <w:p w14:paraId="27DD0BA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(2011). Aberrant effective connectivity in schizophrenia patients</w:t>
      </w:r>
    </w:p>
    <w:p w14:paraId="66142E1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during appetitive conditioning. Front Hum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Neurosci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4: 239.</w:t>
      </w:r>
    </w:p>
    <w:p w14:paraId="2F38822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Didriksen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M,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Skarsfeldt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T,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Arnt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J (2007). Reversal of PCP-induced</w:t>
      </w:r>
    </w:p>
    <w:p w14:paraId="25E586D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learning and memory de</w:t>
      </w:r>
      <w:r>
        <w:rPr>
          <w:rFonts w:ascii="AdvTT90b15021+fb" w:hAnsi="AdvTT90b15021+fb" w:cs="AdvTT90b15021+fb"/>
          <w:color w:val="000000"/>
          <w:sz w:val="15"/>
          <w:szCs w:val="15"/>
        </w:rPr>
        <w:t>fi</w:t>
      </w:r>
      <w:r>
        <w:rPr>
          <w:rFonts w:ascii="AdvTT90b15021" w:hAnsi="AdvTT90b15021" w:cs="AdvTT90b15021"/>
          <w:color w:val="000000"/>
          <w:sz w:val="15"/>
          <w:szCs w:val="15"/>
        </w:rPr>
        <w:t>cits in the Morris</w:t>
      </w:r>
      <w:r>
        <w:rPr>
          <w:rFonts w:ascii="AdvTT90b15021+20" w:hAnsi="AdvTT90b15021+20" w:cs="AdvTT90b15021+20"/>
          <w:color w:val="000000"/>
          <w:sz w:val="15"/>
          <w:szCs w:val="15"/>
        </w:rPr>
        <w:t xml:space="preserve">’ </w:t>
      </w:r>
      <w:r>
        <w:rPr>
          <w:rFonts w:ascii="AdvTT90b15021" w:hAnsi="AdvTT90b15021" w:cs="AdvTT90b15021"/>
          <w:color w:val="000000"/>
          <w:sz w:val="15"/>
          <w:szCs w:val="15"/>
        </w:rPr>
        <w:t xml:space="preserve">water maze by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sertindole</w:t>
      </w:r>
      <w:proofErr w:type="spellEnd"/>
    </w:p>
    <w:p w14:paraId="717348F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and other antipsychotics. Psychopharmacology (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Berl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>) 193: 225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233.</w:t>
      </w:r>
    </w:p>
    <w:p w14:paraId="6EC3EC0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Dowd EC,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FrankMJ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, Collins A, Gold JM,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Barch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DM (2016).</w:t>
      </w:r>
    </w:p>
    <w:p w14:paraId="6D4375F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Probabilistic reinforcement learning in patients with schizophrenia:</w:t>
      </w:r>
    </w:p>
    <w:p w14:paraId="5011EE2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relationships to anhedonia and avolition.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Biol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Psychiatry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Cogn</w:t>
      </w:r>
      <w:proofErr w:type="spellEnd"/>
    </w:p>
    <w:p w14:paraId="5AE960F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Neurosci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Neuroimaging 1: 460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473.</w:t>
      </w:r>
    </w:p>
    <w:p w14:paraId="463AFDE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Driesen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</w:t>
      </w:r>
      <w:proofErr w:type="spellStart"/>
      <w:proofErr w:type="gramStart"/>
      <w:r>
        <w:rPr>
          <w:rFonts w:ascii="AdvTT90b15021" w:hAnsi="AdvTT90b15021" w:cs="AdvTT90b15021"/>
          <w:color w:val="000000"/>
          <w:sz w:val="15"/>
          <w:szCs w:val="15"/>
        </w:rPr>
        <w:t>NR,Mccarthy</w:t>
      </w:r>
      <w:proofErr w:type="spellEnd"/>
      <w:proofErr w:type="gramEnd"/>
      <w:r>
        <w:rPr>
          <w:rFonts w:ascii="AdvTT90b15021" w:hAnsi="AdvTT90b15021" w:cs="AdvTT90b15021"/>
          <w:color w:val="000000"/>
          <w:sz w:val="15"/>
          <w:szCs w:val="15"/>
        </w:rPr>
        <w:t xml:space="preserve"> G,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Bhagwagar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Z, Bloch M, Calhoun V, D</w:t>
      </w:r>
      <w:r>
        <w:rPr>
          <w:rFonts w:ascii="AdvTT90b15021+20" w:hAnsi="AdvTT90b15021+20" w:cs="AdvTT90b15021+20"/>
          <w:color w:val="000000"/>
          <w:sz w:val="15"/>
          <w:szCs w:val="15"/>
        </w:rPr>
        <w:t>’</w:t>
      </w:r>
      <w:r>
        <w:rPr>
          <w:rFonts w:ascii="AdvTT90b15021" w:hAnsi="AdvTT90b15021" w:cs="AdvTT90b15021"/>
          <w:color w:val="000000"/>
          <w:sz w:val="15"/>
          <w:szCs w:val="15"/>
        </w:rPr>
        <w:t>Souza</w:t>
      </w:r>
    </w:p>
    <w:p w14:paraId="602AD2D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DC </w:t>
      </w:r>
      <w:r>
        <w:rPr>
          <w:rFonts w:ascii="AdvTT6f31da14.I" w:hAnsi="AdvTT6f31da14.I" w:cs="AdvTT6f31da14.I"/>
          <w:color w:val="000000"/>
          <w:sz w:val="15"/>
          <w:szCs w:val="15"/>
        </w:rPr>
        <w:t xml:space="preserve">et al. </w:t>
      </w:r>
      <w:r>
        <w:rPr>
          <w:rFonts w:ascii="AdvTT90b15021" w:hAnsi="AdvTT90b15021" w:cs="AdvTT90b15021"/>
          <w:color w:val="000000"/>
          <w:sz w:val="15"/>
          <w:szCs w:val="15"/>
        </w:rPr>
        <w:t>(2013). The impact of NMDA receptor blockade on human</w:t>
      </w:r>
    </w:p>
    <w:p w14:paraId="65E7791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working memory-related prefrontal function and connectivity.</w:t>
      </w:r>
    </w:p>
    <w:p w14:paraId="7C1D524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Neuropsychopharmacology 38: 2613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2622.</w:t>
      </w:r>
    </w:p>
    <w:p w14:paraId="0BEA4F5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Duan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TT, Tan JW, Yuan Q, Cao J, Zhou QX, Xu L (2013). Acute</w:t>
      </w:r>
    </w:p>
    <w:p w14:paraId="36F2F65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ketamine induces hippocampal synaptic depression and spatial</w:t>
      </w:r>
    </w:p>
    <w:p w14:paraId="21E1BF8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memory impairment through dopamine D1/D5 receptors.</w:t>
      </w:r>
    </w:p>
    <w:p w14:paraId="6C7E4A6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Psychopharmacology (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Berl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>) 228: 451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461.</w:t>
      </w:r>
    </w:p>
    <w:p w14:paraId="43FA3F5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Duncan EJ,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Szilagyi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S,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SchwartzMP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Bugarski-Kirola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D,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Kunzova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A,</w:t>
      </w:r>
    </w:p>
    <w:p w14:paraId="725DD81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Negi S </w:t>
      </w:r>
      <w:r>
        <w:rPr>
          <w:rFonts w:ascii="AdvTT6f31da14.I" w:hAnsi="AdvTT6f31da14.I" w:cs="AdvTT6f31da14.I"/>
          <w:color w:val="000000"/>
          <w:sz w:val="15"/>
          <w:szCs w:val="15"/>
        </w:rPr>
        <w:t xml:space="preserve">et al. </w:t>
      </w:r>
      <w:r>
        <w:rPr>
          <w:rFonts w:ascii="AdvTT90b15021" w:hAnsi="AdvTT90b15021" w:cs="AdvTT90b15021"/>
          <w:color w:val="000000"/>
          <w:sz w:val="15"/>
          <w:szCs w:val="15"/>
        </w:rPr>
        <w:t>(2004). Effects of D-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cycloserine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on negative symptoms in</w:t>
      </w:r>
    </w:p>
    <w:p w14:paraId="15377CC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schizophrenia.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Schizophr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Res 71: 239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248.</w:t>
      </w:r>
    </w:p>
    <w:p w14:paraId="0CBB1F3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Farber NB, Kim SH,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Dikranian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K, Jiang XP, Heinkel C (2002). Receptor</w:t>
      </w:r>
    </w:p>
    <w:p w14:paraId="01AA101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mechanisms and circuitry underlying NMDA antagonist</w:t>
      </w:r>
    </w:p>
    <w:p w14:paraId="7437631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neurotoxicity. Mol Psychiatry 7: 32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43.</w:t>
      </w:r>
    </w:p>
    <w:p w14:paraId="0BE27B4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Fryer JD, Lukas RJ (1999).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Noncompetitive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functional inhibition at</w:t>
      </w:r>
    </w:p>
    <w:p w14:paraId="0A9FF7B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diverse, human nicotinic acetylcholine receptor subtypes by</w:t>
      </w:r>
    </w:p>
    <w:p w14:paraId="35EFAFD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FSTruman-Bold" w:hAnsi="FSTruman-Bold" w:cs="FSTruman-Bold"/>
          <w:b/>
          <w:bCs/>
          <w:color w:val="FFD000"/>
          <w:sz w:val="21"/>
          <w:szCs w:val="21"/>
        </w:rPr>
      </w:pPr>
      <w:r>
        <w:rPr>
          <w:rFonts w:ascii="FSTruman-Bold" w:hAnsi="FSTruman-Bold" w:cs="FSTruman-Bold"/>
          <w:b/>
          <w:bCs/>
          <w:color w:val="FFD000"/>
          <w:sz w:val="21"/>
          <w:szCs w:val="21"/>
        </w:rPr>
        <w:t>BJP</w:t>
      </w:r>
    </w:p>
    <w:p w14:paraId="47392B4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20"/>
          <w:szCs w:val="20"/>
        </w:rPr>
      </w:pPr>
      <w:r>
        <w:rPr>
          <w:rFonts w:ascii="AdvTT336784a7" w:hAnsi="AdvTT336784a7" w:cs="AdvTT336784a7"/>
          <w:color w:val="000000"/>
          <w:sz w:val="20"/>
          <w:szCs w:val="20"/>
        </w:rPr>
        <w:lastRenderedPageBreak/>
        <w:t>M R Dauvermann et al.</w:t>
      </w:r>
    </w:p>
    <w:p w14:paraId="773D7B9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 xml:space="preserve">3156 British Journal of Pharmacology (2017) </w:t>
      </w:r>
      <w:r>
        <w:rPr>
          <w:rFonts w:ascii="AdvTTebfa89c8.B" w:hAnsi="AdvTTebfa89c8.B" w:cs="AdvTTebfa89c8.B"/>
          <w:color w:val="000000"/>
          <w:sz w:val="16"/>
          <w:szCs w:val="16"/>
        </w:rPr>
        <w:t xml:space="preserve">174 </w:t>
      </w:r>
      <w:r>
        <w:rPr>
          <w:rFonts w:ascii="AdvTT336784a7" w:hAnsi="AdvTT336784a7" w:cs="AdvTT336784a7"/>
          <w:color w:val="000000"/>
          <w:sz w:val="16"/>
          <w:szCs w:val="16"/>
        </w:rPr>
        <w:t>3136</w:t>
      </w:r>
      <w:r>
        <w:rPr>
          <w:rFonts w:ascii="AdvTT336784a7+20" w:hAnsi="AdvTT336784a7+20" w:cs="AdvTT336784a7+20"/>
          <w:color w:val="000000"/>
          <w:sz w:val="16"/>
          <w:szCs w:val="16"/>
        </w:rPr>
        <w:t>–</w:t>
      </w:r>
      <w:r>
        <w:rPr>
          <w:rFonts w:ascii="AdvTT336784a7" w:hAnsi="AdvTT336784a7" w:cs="AdvTT336784a7"/>
          <w:color w:val="000000"/>
          <w:sz w:val="16"/>
          <w:szCs w:val="16"/>
        </w:rPr>
        <w:t>3160</w:t>
      </w:r>
    </w:p>
    <w:p w14:paraId="0CBBFA7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bupropion, phencyclidine, and ibogaine. J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Pharmacol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Exp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Ther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288:</w:t>
      </w:r>
    </w:p>
    <w:p w14:paraId="2283BB1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88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92.</w:t>
      </w:r>
    </w:p>
    <w:p w14:paraId="32ADF6E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Gastambide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F, Mitchell SN, Robbins TW,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Tricklebank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MD, Gilmour G</w:t>
      </w:r>
    </w:p>
    <w:p w14:paraId="56E55AE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(2013). Temporally distinct cognitive effects following acute</w:t>
      </w:r>
    </w:p>
    <w:p w14:paraId="37DC193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administration of ketamine and phencyclidine in the rat. Eur</w:t>
      </w:r>
    </w:p>
    <w:p w14:paraId="11C13F8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Neuropsychopharmacol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23: 1414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1422.</w:t>
      </w:r>
    </w:p>
    <w:p w14:paraId="3DAE2BD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Goff DC, Coyle JT (2001). The emerging role of glutamate in the</w:t>
      </w:r>
    </w:p>
    <w:p w14:paraId="5DD52AE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pathophysiology and treatment of schizophrenia. Am J Psychiatry</w:t>
      </w:r>
    </w:p>
    <w:p w14:paraId="55DCB30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158: 1367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1377.</w:t>
      </w:r>
    </w:p>
    <w:p w14:paraId="0ECD8AE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6f31da14.I" w:hAnsi="AdvTT6f31da14.I" w:cs="AdvTT6f31da14.I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Goff DC,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Herz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L,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Posever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T, Shih V, Tsai G, Henderson DC </w:t>
      </w:r>
      <w:r>
        <w:rPr>
          <w:rFonts w:ascii="AdvTT6f31da14.I" w:hAnsi="AdvTT6f31da14.I" w:cs="AdvTT6f31da14.I"/>
          <w:color w:val="000000"/>
          <w:sz w:val="15"/>
          <w:szCs w:val="15"/>
        </w:rPr>
        <w:t>et al.</w:t>
      </w:r>
    </w:p>
    <w:p w14:paraId="7E55CA6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(2005). A six-month, placebo-controlled trial of D-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cycloserine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coadministered</w:t>
      </w:r>
      <w:proofErr w:type="spellEnd"/>
    </w:p>
    <w:p w14:paraId="3C43BEF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with conventional antipsychotics in schizophrenia</w:t>
      </w:r>
    </w:p>
    <w:p w14:paraId="0E02F8C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patients. Psychopharmacology (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Berl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>) 179: 144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150.</w:t>
      </w:r>
    </w:p>
    <w:p w14:paraId="230FCB3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6f31da14.I" w:hAnsi="AdvTT6f31da14.I" w:cs="AdvTT6f31da14.I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Goff DC, Lamberti JS, Leon AC,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GreenMF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, Miller AL, Patel J </w:t>
      </w:r>
      <w:r>
        <w:rPr>
          <w:rFonts w:ascii="AdvTT6f31da14.I" w:hAnsi="AdvTT6f31da14.I" w:cs="AdvTT6f31da14.I"/>
          <w:color w:val="000000"/>
          <w:sz w:val="15"/>
          <w:szCs w:val="15"/>
        </w:rPr>
        <w:t>et al.</w:t>
      </w:r>
    </w:p>
    <w:p w14:paraId="2FF377F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(2008). A placebo-controlled add-on trial of the Ampakine, CX516,</w:t>
      </w:r>
    </w:p>
    <w:p w14:paraId="2A4DEBB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for cognitive de</w:t>
      </w:r>
      <w:r>
        <w:rPr>
          <w:rFonts w:ascii="AdvTT90b15021+fb" w:hAnsi="AdvTT90b15021+fb" w:cs="AdvTT90b15021+fb"/>
          <w:color w:val="000000"/>
          <w:sz w:val="15"/>
          <w:szCs w:val="15"/>
        </w:rPr>
        <w:t>fi</w:t>
      </w:r>
      <w:r>
        <w:rPr>
          <w:rFonts w:ascii="AdvTT90b15021" w:hAnsi="AdvTT90b15021" w:cs="AdvTT90b15021"/>
          <w:color w:val="000000"/>
          <w:sz w:val="15"/>
          <w:szCs w:val="15"/>
        </w:rPr>
        <w:t>cits in schizophrenia. Neuropsychopharmacology</w:t>
      </w:r>
    </w:p>
    <w:p w14:paraId="0A57982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33: 465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472.</w:t>
      </w:r>
    </w:p>
    <w:p w14:paraId="5D75DCF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Goff DC (2012). D-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cycloserine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>: an evolving role in learning and</w:t>
      </w:r>
    </w:p>
    <w:p w14:paraId="0DAC1CF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neuroplasticity in schizophrenia.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Schizophr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Res 38: 936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941.</w:t>
      </w:r>
    </w:p>
    <w:p w14:paraId="1EE12DD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Gopinath K,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Maltbie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E,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Urushino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N,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Kempf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D, Howell L (2016).</w:t>
      </w:r>
    </w:p>
    <w:p w14:paraId="3FA95F3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Ketamine-induced changes in connectivity of functional brain</w:t>
      </w:r>
    </w:p>
    <w:p w14:paraId="5FB671F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networks in awake female nonhuman primates: a translational</w:t>
      </w:r>
    </w:p>
    <w:p w14:paraId="753FA27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functional imaging model. Psychopharmacology (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Berl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>) 233:</w:t>
      </w:r>
    </w:p>
    <w:p w14:paraId="2547B75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3673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3684.</w:t>
      </w:r>
    </w:p>
    <w:p w14:paraId="4B51933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Green MF (2016). Impact of cognitive and social cognitive</w:t>
      </w:r>
    </w:p>
    <w:p w14:paraId="1388B20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impairment on functional outcomes in patients with schizophrenia.</w:t>
      </w:r>
    </w:p>
    <w:p w14:paraId="7E23116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J Clin Psychiatry 77 (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Suppl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2): 8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11.</w:t>
      </w:r>
    </w:p>
    <w:p w14:paraId="225FB29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Gregory KJ, Herman EJ, Ramsey AJ, Hammond AS, Byun NE, Stauffer</w:t>
      </w:r>
    </w:p>
    <w:p w14:paraId="4C528B8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SR </w:t>
      </w:r>
      <w:r>
        <w:rPr>
          <w:rFonts w:ascii="AdvTT6f31da14.I" w:hAnsi="AdvTT6f31da14.I" w:cs="AdvTT6f31da14.I"/>
          <w:color w:val="000000"/>
          <w:sz w:val="15"/>
          <w:szCs w:val="15"/>
        </w:rPr>
        <w:t xml:space="preserve">et al. </w:t>
      </w:r>
      <w:r>
        <w:rPr>
          <w:rFonts w:ascii="AdvTT90b15021" w:hAnsi="AdvTT90b15021" w:cs="AdvTT90b15021"/>
          <w:color w:val="000000"/>
          <w:sz w:val="15"/>
          <w:szCs w:val="15"/>
        </w:rPr>
        <w:t>(2013). Aryl piperazine metabotropic glutamate receptor 5</w:t>
      </w:r>
    </w:p>
    <w:p w14:paraId="15C01AA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positive allosteric modulators possess ef</w:t>
      </w:r>
      <w:r>
        <w:rPr>
          <w:rFonts w:ascii="AdvTT90b15021+fb" w:hAnsi="AdvTT90b15021+fb" w:cs="AdvTT90b15021+fb"/>
          <w:color w:val="000000"/>
          <w:sz w:val="15"/>
          <w:szCs w:val="15"/>
        </w:rPr>
        <w:t>fi</w:t>
      </w:r>
      <w:r>
        <w:rPr>
          <w:rFonts w:ascii="AdvTT90b15021" w:hAnsi="AdvTT90b15021" w:cs="AdvTT90b15021"/>
          <w:color w:val="000000"/>
          <w:sz w:val="15"/>
          <w:szCs w:val="15"/>
        </w:rPr>
        <w:t>cacy in preclinical models of</w:t>
      </w:r>
    </w:p>
    <w:p w14:paraId="05CC4E1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NMDA hypofunction and cognitive enhancement. J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Pharmacol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Exp</w:t>
      </w:r>
    </w:p>
    <w:p w14:paraId="09DDA4A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Ther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347: 438.</w:t>
      </w:r>
    </w:p>
    <w:p w14:paraId="17014BC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Griebel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G,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Pichat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P, Boulay D,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Naimoli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V,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Potestio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L, Featherstone R</w:t>
      </w:r>
    </w:p>
    <w:p w14:paraId="27C5710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6f31da14.I" w:hAnsi="AdvTT6f31da14.I" w:cs="AdvTT6f31da14.I"/>
          <w:color w:val="000000"/>
          <w:sz w:val="15"/>
          <w:szCs w:val="15"/>
        </w:rPr>
        <w:t xml:space="preserve">et al. </w:t>
      </w:r>
      <w:r>
        <w:rPr>
          <w:rFonts w:ascii="AdvTT90b15021" w:hAnsi="AdvTT90b15021" w:cs="AdvTT90b15021"/>
          <w:color w:val="000000"/>
          <w:sz w:val="15"/>
          <w:szCs w:val="15"/>
        </w:rPr>
        <w:t>(2016). The mGluR2 positive allosteric modulator, SAR218645,</w:t>
      </w:r>
    </w:p>
    <w:p w14:paraId="5C8E01E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improves memory and attention de</w:t>
      </w:r>
      <w:r>
        <w:rPr>
          <w:rFonts w:ascii="AdvTT90b15021+fb" w:hAnsi="AdvTT90b15021+fb" w:cs="AdvTT90b15021+fb"/>
          <w:color w:val="000000"/>
          <w:sz w:val="15"/>
          <w:szCs w:val="15"/>
        </w:rPr>
        <w:t>fi</w:t>
      </w:r>
      <w:r>
        <w:rPr>
          <w:rFonts w:ascii="AdvTT90b15021" w:hAnsi="AdvTT90b15021" w:cs="AdvTT90b15021"/>
          <w:color w:val="000000"/>
          <w:sz w:val="15"/>
          <w:szCs w:val="15"/>
        </w:rPr>
        <w:t>cits in translational models of</w:t>
      </w:r>
    </w:p>
    <w:p w14:paraId="4EEC6F2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cognitive symptoms associated with schizophrenia. Sci Rep 6: 35320.</w:t>
      </w:r>
    </w:p>
    <w:p w14:paraId="5F723D9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Grimm O,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Gass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N, Weber-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Fahr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W, Sartorius A, Schenker E,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Spedding</w:t>
      </w:r>
      <w:proofErr w:type="spellEnd"/>
    </w:p>
    <w:p w14:paraId="3CB253D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M </w:t>
      </w:r>
      <w:r>
        <w:rPr>
          <w:rFonts w:ascii="AdvTT6f31da14.I" w:hAnsi="AdvTT6f31da14.I" w:cs="AdvTT6f31da14.I"/>
          <w:color w:val="000000"/>
          <w:sz w:val="15"/>
          <w:szCs w:val="15"/>
        </w:rPr>
        <w:t xml:space="preserve">et al. </w:t>
      </w:r>
      <w:r>
        <w:rPr>
          <w:rFonts w:ascii="AdvTT90b15021" w:hAnsi="AdvTT90b15021" w:cs="AdvTT90b15021"/>
          <w:color w:val="000000"/>
          <w:sz w:val="15"/>
          <w:szCs w:val="15"/>
        </w:rPr>
        <w:t>(2015). Acute ketamine challenge increases resting state</w:t>
      </w:r>
    </w:p>
    <w:p w14:paraId="2047A54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prefrontal-hippocampal connectivity in both humans and rats.</w:t>
      </w:r>
    </w:p>
    <w:p w14:paraId="779CF29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Psychopharmacology (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Berl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>) 232: 4231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4241.</w:t>
      </w:r>
    </w:p>
    <w:p w14:paraId="5B130AC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Gunthner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J, Scholl J, Favaron E, Harmer CJ, Johansen-Berg H,</w:t>
      </w:r>
    </w:p>
    <w:p w14:paraId="04916D9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Reinecke A (2016). The NMDA receptor partial agonist d-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cycloserine</w:t>
      </w:r>
      <w:proofErr w:type="spellEnd"/>
    </w:p>
    <w:p w14:paraId="5A2689B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does not enhance motor learning. J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Psychopharmacol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30: 994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999.</w:t>
      </w:r>
    </w:p>
    <w:p w14:paraId="137DB9A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6f31da14.I" w:hAnsi="AdvTT6f31da14.I" w:cs="AdvTT6f31da14.I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Gupta SC,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Ravikrishnan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A, Liu J, Mao Z,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Pavuluri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R, Hillman BG </w:t>
      </w:r>
      <w:r>
        <w:rPr>
          <w:rFonts w:ascii="AdvTT6f31da14.I" w:hAnsi="AdvTT6f31da14.I" w:cs="AdvTT6f31da14.I"/>
          <w:color w:val="000000"/>
          <w:sz w:val="15"/>
          <w:szCs w:val="15"/>
        </w:rPr>
        <w:t>et al.</w:t>
      </w:r>
    </w:p>
    <w:p w14:paraId="5947E76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(2016). The NMDA receptor GluN2C subunit controls cortical</w:t>
      </w:r>
    </w:p>
    <w:p w14:paraId="36861D6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excitatory-inhibitory balance, neuronal oscillations and cognitive</w:t>
      </w:r>
    </w:p>
    <w:p w14:paraId="5224072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function. Sci Rep 6: 38321.</w:t>
      </w:r>
    </w:p>
    <w:p w14:paraId="4B348A7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Hadley JA,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Kraguljac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NV, White DM, Ver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Hoef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L,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Tabora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J, Lahti AC</w:t>
      </w:r>
    </w:p>
    <w:p w14:paraId="39AFC7E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(2016). Change in brain network topology as a function of treatment</w:t>
      </w:r>
    </w:p>
    <w:p w14:paraId="27949AE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response in schizophrenia: a longitudinal resting-state fMRI study</w:t>
      </w:r>
    </w:p>
    <w:p w14:paraId="0B0722F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using graph theory. NPJ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Schizophr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2: 16014.</w:t>
      </w:r>
    </w:p>
    <w:p w14:paraId="2BD4A35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Heekeren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K,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Daumann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J, Neukirch A, Stock C,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Kawohl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W,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Norra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C</w:t>
      </w:r>
    </w:p>
    <w:p w14:paraId="178BED8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6f31da14.I" w:hAnsi="AdvTT6f31da14.I" w:cs="AdvTT6f31da14.I"/>
          <w:color w:val="000000"/>
          <w:sz w:val="15"/>
          <w:szCs w:val="15"/>
        </w:rPr>
        <w:t xml:space="preserve">et al. </w:t>
      </w:r>
      <w:r>
        <w:rPr>
          <w:rFonts w:ascii="AdvTT90b15021" w:hAnsi="AdvTT90b15021" w:cs="AdvTT90b15021"/>
          <w:color w:val="000000"/>
          <w:sz w:val="15"/>
          <w:szCs w:val="15"/>
        </w:rPr>
        <w:t>(2008). Mismatch negativity generation in the human 5HT2A</w:t>
      </w:r>
    </w:p>
    <w:p w14:paraId="6E23CCC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agonist and NMDA antagonist model of psychosis.</w:t>
      </w:r>
    </w:p>
    <w:p w14:paraId="6E73B06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Psychopharmacology (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Berl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>) 199: 77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88.</w:t>
      </w:r>
    </w:p>
    <w:p w14:paraId="67425B2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Henley JM, Wilkinson KA (2016). Synaptic AMPA receptor</w:t>
      </w:r>
    </w:p>
    <w:p w14:paraId="77B06A0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composition in development, </w:t>
      </w:r>
      <w:proofErr w:type="gramStart"/>
      <w:r>
        <w:rPr>
          <w:rFonts w:ascii="AdvTT90b15021" w:hAnsi="AdvTT90b15021" w:cs="AdvTT90b15021"/>
          <w:color w:val="000000"/>
          <w:sz w:val="15"/>
          <w:szCs w:val="15"/>
        </w:rPr>
        <w:t>plasticity</w:t>
      </w:r>
      <w:proofErr w:type="gramEnd"/>
      <w:r>
        <w:rPr>
          <w:rFonts w:ascii="AdvTT90b15021" w:hAnsi="AdvTT90b15021" w:cs="AdvTT90b15021"/>
          <w:color w:val="000000"/>
          <w:sz w:val="15"/>
          <w:szCs w:val="15"/>
        </w:rPr>
        <w:t xml:space="preserve"> and disease. Nat Rev</w:t>
      </w:r>
    </w:p>
    <w:p w14:paraId="45E117A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Neurosci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17: 337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350.</w:t>
      </w:r>
    </w:p>
    <w:p w14:paraId="6754BAE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Higgins GA, Ballard TM, Enderlin M,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HamanM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>, Kemp JA (2005).</w:t>
      </w:r>
    </w:p>
    <w:p w14:paraId="389419D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Evidence for improved performance in cognitive tasks following</w:t>
      </w:r>
    </w:p>
    <w:p w14:paraId="24AF739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selective NR2B NMDA receptor antagonist pre-treatment in the rat.</w:t>
      </w:r>
    </w:p>
    <w:p w14:paraId="79F1593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Psychopharmacology (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Berl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>) 179: 85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98.</w:t>
      </w:r>
    </w:p>
    <w:p w14:paraId="3AF78CA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Hillman BG, Gupta SC, Stairs DJ,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Buonanno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A,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Dravid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SM (2011).</w:t>
      </w:r>
    </w:p>
    <w:p w14:paraId="45DB08F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Behavioral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analysis of NR2C knockout mouse reveals de</w:t>
      </w:r>
      <w:r>
        <w:rPr>
          <w:rFonts w:ascii="AdvTT90b15021+fb" w:hAnsi="AdvTT90b15021+fb" w:cs="AdvTT90b15021+fb"/>
          <w:color w:val="000000"/>
          <w:sz w:val="15"/>
          <w:szCs w:val="15"/>
        </w:rPr>
        <w:t>fi</w:t>
      </w:r>
      <w:r>
        <w:rPr>
          <w:rFonts w:ascii="AdvTT90b15021" w:hAnsi="AdvTT90b15021" w:cs="AdvTT90b15021"/>
          <w:color w:val="000000"/>
          <w:sz w:val="15"/>
          <w:szCs w:val="15"/>
        </w:rPr>
        <w:t>cit in</w:t>
      </w:r>
    </w:p>
    <w:p w14:paraId="7EF44EC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acquisition of conditioned fear and working memory.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Neurobiol</w:t>
      </w:r>
      <w:proofErr w:type="spellEnd"/>
    </w:p>
    <w:p w14:paraId="7D7E76E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Learn Mem 95: 404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414.</w:t>
      </w:r>
    </w:p>
    <w:p w14:paraId="77A4D46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Homayoun H, Stefani MR, Adams BW,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Tamagan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GD, Moghaddam B</w:t>
      </w:r>
    </w:p>
    <w:p w14:paraId="0974AAA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(2004). Functional interaction between NMDA and mGlu5 receptors:</w:t>
      </w:r>
    </w:p>
    <w:p w14:paraId="5BC4075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effects on working memory, instrumental learning, motor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behaviors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>,</w:t>
      </w:r>
    </w:p>
    <w:p w14:paraId="0A5B38D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and dopamine release. Neuropsychopharmacology 29: 1259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1269.</w:t>
      </w:r>
    </w:p>
    <w:p w14:paraId="689FDFC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Honey GD, Corlett PR, Absalom AR,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LeeM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Pomarol-Clotet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</w:t>
      </w:r>
      <w:proofErr w:type="spellStart"/>
      <w:proofErr w:type="gramStart"/>
      <w:r>
        <w:rPr>
          <w:rFonts w:ascii="AdvTT90b15021" w:hAnsi="AdvTT90b15021" w:cs="AdvTT90b15021"/>
          <w:color w:val="000000"/>
          <w:sz w:val="15"/>
          <w:szCs w:val="15"/>
        </w:rPr>
        <w:t>E,Murray</w:t>
      </w:r>
      <w:proofErr w:type="spellEnd"/>
      <w:proofErr w:type="gramEnd"/>
    </w:p>
    <w:p w14:paraId="5858A91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GK </w:t>
      </w:r>
      <w:r>
        <w:rPr>
          <w:rFonts w:ascii="AdvTT6f31da14.I" w:hAnsi="AdvTT6f31da14.I" w:cs="AdvTT6f31da14.I"/>
          <w:color w:val="000000"/>
          <w:sz w:val="15"/>
          <w:szCs w:val="15"/>
        </w:rPr>
        <w:t xml:space="preserve">et al. </w:t>
      </w:r>
      <w:r>
        <w:rPr>
          <w:rFonts w:ascii="AdvTT90b15021" w:hAnsi="AdvTT90b15021" w:cs="AdvTT90b15021"/>
          <w:color w:val="000000"/>
          <w:sz w:val="15"/>
          <w:szCs w:val="15"/>
        </w:rPr>
        <w:t>(2008). Individual differences in psychotic effects of</w:t>
      </w:r>
    </w:p>
    <w:p w14:paraId="5C5AA77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ketamine </w:t>
      </w:r>
      <w:proofErr w:type="gramStart"/>
      <w:r>
        <w:rPr>
          <w:rFonts w:ascii="AdvTT90b15021" w:hAnsi="AdvTT90b15021" w:cs="AdvTT90b15021"/>
          <w:color w:val="000000"/>
          <w:sz w:val="15"/>
          <w:szCs w:val="15"/>
        </w:rPr>
        <w:t>are</w:t>
      </w:r>
      <w:proofErr w:type="gramEnd"/>
      <w:r>
        <w:rPr>
          <w:rFonts w:ascii="AdvTT90b15021" w:hAnsi="AdvTT90b15021" w:cs="AdvTT90b15021"/>
          <w:color w:val="000000"/>
          <w:sz w:val="15"/>
          <w:szCs w:val="15"/>
        </w:rPr>
        <w:t xml:space="preserve"> predicted by brain function measured under placebo. J</w:t>
      </w:r>
    </w:p>
    <w:p w14:paraId="1CD8A76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Neurosci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28: 6295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6303.</w:t>
      </w:r>
    </w:p>
    <w:p w14:paraId="3E9BD6D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Horiguchi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M,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Hannaway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KE,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Adelekun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AE, Huang M,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Jayathilake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K,</w:t>
      </w:r>
    </w:p>
    <w:p w14:paraId="7B8DD29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Meltzer HY (2013). </w:t>
      </w:r>
      <w:proofErr w:type="gramStart"/>
      <w:r>
        <w:rPr>
          <w:rFonts w:ascii="AdvTT90b15021" w:hAnsi="AdvTT90b15021" w:cs="AdvTT90b15021"/>
          <w:color w:val="000000"/>
          <w:sz w:val="15"/>
          <w:szCs w:val="15"/>
        </w:rPr>
        <w:t>D(</w:t>
      </w:r>
      <w:proofErr w:type="gramEnd"/>
      <w:r>
        <w:rPr>
          <w:rFonts w:ascii="AdvTT90b15021" w:hAnsi="AdvTT90b15021" w:cs="AdvTT90b15021"/>
          <w:color w:val="000000"/>
          <w:sz w:val="15"/>
          <w:szCs w:val="15"/>
        </w:rPr>
        <w:t xml:space="preserve">1) receptor agonists reverse the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subchronic</w:t>
      </w:r>
      <w:proofErr w:type="spellEnd"/>
    </w:p>
    <w:p w14:paraId="0AD3E41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lastRenderedPageBreak/>
        <w:t>phencyclidine (PCP)-induced novel object recognition (NOR) de</w:t>
      </w:r>
      <w:r>
        <w:rPr>
          <w:rFonts w:ascii="AdvTT90b15021+fb" w:hAnsi="AdvTT90b15021+fb" w:cs="AdvTT90b15021+fb"/>
          <w:color w:val="000000"/>
          <w:sz w:val="15"/>
          <w:szCs w:val="15"/>
        </w:rPr>
        <w:t>fi</w:t>
      </w:r>
      <w:r>
        <w:rPr>
          <w:rFonts w:ascii="AdvTT90b15021" w:hAnsi="AdvTT90b15021" w:cs="AdvTT90b15021"/>
          <w:color w:val="000000"/>
          <w:sz w:val="15"/>
          <w:szCs w:val="15"/>
        </w:rPr>
        <w:t>cit</w:t>
      </w:r>
    </w:p>
    <w:p w14:paraId="7DE0F62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in female rats.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Behav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Brain Res 238: 36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43.</w:t>
      </w:r>
    </w:p>
    <w:p w14:paraId="3A4F324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Ihalainen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J, Savolainen K,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Tanila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H, Forsberg MM (2016).</w:t>
      </w:r>
    </w:p>
    <w:p w14:paraId="0B494D1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Comparison of phencyclidine-induced spatial learning and memory</w:t>
      </w:r>
    </w:p>
    <w:p w14:paraId="161EA5F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de</w:t>
      </w:r>
      <w:r>
        <w:rPr>
          <w:rFonts w:ascii="AdvTT90b15021+fb" w:hAnsi="AdvTT90b15021+fb" w:cs="AdvTT90b15021+fb"/>
          <w:color w:val="000000"/>
          <w:sz w:val="15"/>
          <w:szCs w:val="15"/>
        </w:rPr>
        <w:t>fi</w:t>
      </w:r>
      <w:r>
        <w:rPr>
          <w:rFonts w:ascii="AdvTT90b15021" w:hAnsi="AdvTT90b15021" w:cs="AdvTT90b15021"/>
          <w:color w:val="000000"/>
          <w:sz w:val="15"/>
          <w:szCs w:val="15"/>
        </w:rPr>
        <w:t xml:space="preserve">cits and reversal by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sertindole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and risperidone between Lister</w:t>
      </w:r>
    </w:p>
    <w:p w14:paraId="30D213A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Hooded and Wistar rats.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Behav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Brain Res 305: 140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147.</w:t>
      </w:r>
    </w:p>
    <w:p w14:paraId="0648D17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Ingvar M,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Ambros-Ingerson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J, Davis M, Granger R, Kessler M, Rogers</w:t>
      </w:r>
    </w:p>
    <w:p w14:paraId="3298E6B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GA </w:t>
      </w:r>
      <w:r>
        <w:rPr>
          <w:rFonts w:ascii="AdvTT6f31da14.I" w:hAnsi="AdvTT6f31da14.I" w:cs="AdvTT6f31da14.I"/>
          <w:color w:val="000000"/>
          <w:sz w:val="15"/>
          <w:szCs w:val="15"/>
        </w:rPr>
        <w:t xml:space="preserve">et al. </w:t>
      </w:r>
      <w:r>
        <w:rPr>
          <w:rFonts w:ascii="AdvTT90b15021" w:hAnsi="AdvTT90b15021" w:cs="AdvTT90b15021"/>
          <w:color w:val="000000"/>
          <w:sz w:val="15"/>
          <w:szCs w:val="15"/>
        </w:rPr>
        <w:t>(1997). Enhancement by an ampakine of memory encoding</w:t>
      </w:r>
    </w:p>
    <w:p w14:paraId="2ED72F6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in humans. Exp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Neurol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146: 553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559.</w:t>
      </w:r>
    </w:p>
    <w:p w14:paraId="10425C1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Isherwood SN,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Pekcec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A, Nicholson JR, Robbins TW,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Dalley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JW</w:t>
      </w:r>
    </w:p>
    <w:p w14:paraId="5CD461E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(2015). Dissociable effects of mGluR5 allosteric modulation on</w:t>
      </w:r>
    </w:p>
    <w:p w14:paraId="5ABCE2E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distinct forms of impulsivity in rats: interaction with NMDA receptor</w:t>
      </w:r>
    </w:p>
    <w:p w14:paraId="1B59F87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antagonism. Psychopharmacology (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Berl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>) 232: 3327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3344.</w:t>
      </w:r>
    </w:p>
    <w:p w14:paraId="659E7FD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6f31da14.I" w:hAnsi="AdvTT6f31da14.I" w:cs="AdvTT6f31da14.I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Iwata Y, Nakajima S, Suzuki T, Keefe RS,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Plitman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E, Chung JK </w:t>
      </w:r>
      <w:r>
        <w:rPr>
          <w:rFonts w:ascii="AdvTT6f31da14.I" w:hAnsi="AdvTT6f31da14.I" w:cs="AdvTT6f31da14.I"/>
          <w:color w:val="000000"/>
          <w:sz w:val="15"/>
          <w:szCs w:val="15"/>
        </w:rPr>
        <w:t>et al.</w:t>
      </w:r>
    </w:p>
    <w:p w14:paraId="0C9B504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(2015). Effects of glutamate positive modulators on cognitive de</w:t>
      </w:r>
      <w:r>
        <w:rPr>
          <w:rFonts w:ascii="AdvTT90b15021+fb" w:hAnsi="AdvTT90b15021+fb" w:cs="AdvTT90b15021+fb"/>
          <w:color w:val="000000"/>
          <w:sz w:val="15"/>
          <w:szCs w:val="15"/>
        </w:rPr>
        <w:t>fi</w:t>
      </w:r>
      <w:r>
        <w:rPr>
          <w:rFonts w:ascii="AdvTT90b15021" w:hAnsi="AdvTT90b15021" w:cs="AdvTT90b15021"/>
          <w:color w:val="000000"/>
          <w:sz w:val="15"/>
          <w:szCs w:val="15"/>
        </w:rPr>
        <w:t>cits</w:t>
      </w:r>
    </w:p>
    <w:p w14:paraId="3D642A6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in schizophrenia: a systematic review and meta-analysis of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doubleblind</w:t>
      </w:r>
      <w:proofErr w:type="spellEnd"/>
    </w:p>
    <w:p w14:paraId="46BAC2F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randomized controlled trials. Mol Psychiatry 20: 1151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1160.</w:t>
      </w:r>
    </w:p>
    <w:p w14:paraId="05D6AE5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Javitt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DC (2007). Glutamate and schizophrenia: phencyclidine,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Nmethyl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>-</w:t>
      </w:r>
    </w:p>
    <w:p w14:paraId="17EAF7F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D-aspartate receptors, and dopamine-glutamate interactions.</w:t>
      </w:r>
    </w:p>
    <w:p w14:paraId="2C3715E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Int Rev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Neurobiol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78: 69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108.</w:t>
      </w:r>
    </w:p>
    <w:p w14:paraId="584FCC4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Javitt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DC (2010). Glutamatergic theories of schizophrenia.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Isr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J</w:t>
      </w:r>
    </w:p>
    <w:p w14:paraId="085BC03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Psychiatry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Relat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Sci 47: 4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16.</w:t>
      </w:r>
    </w:p>
    <w:p w14:paraId="42E8E4D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Javitt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DC,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Zukin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SR,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Heresco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-Levy U,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Umbricht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D (2012). Has an</w:t>
      </w:r>
    </w:p>
    <w:p w14:paraId="7B9F685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angel shown the </w:t>
      </w:r>
      <w:proofErr w:type="gramStart"/>
      <w:r>
        <w:rPr>
          <w:rFonts w:ascii="AdvTT90b15021" w:hAnsi="AdvTT90b15021" w:cs="AdvTT90b15021"/>
          <w:color w:val="000000"/>
          <w:sz w:val="15"/>
          <w:szCs w:val="15"/>
        </w:rPr>
        <w:t>way?</w:t>
      </w:r>
      <w:proofErr w:type="gramEnd"/>
      <w:r>
        <w:rPr>
          <w:rFonts w:ascii="AdvTT90b15021" w:hAnsi="AdvTT90b15021" w:cs="AdvTT90b15021"/>
          <w:color w:val="000000"/>
          <w:sz w:val="15"/>
          <w:szCs w:val="15"/>
        </w:rPr>
        <w:t xml:space="preserve"> Etiological and therapeutic implications of the</w:t>
      </w:r>
    </w:p>
    <w:p w14:paraId="2D739F5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PCP/NMDA model of schizophrenia.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Schizophr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Bull 38: 958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966.</w:t>
      </w:r>
    </w:p>
    <w:p w14:paraId="47B4814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Jentsch JD, Tran A, Taylor JR, Roth RH (1998). Prefrontal cortical</w:t>
      </w:r>
    </w:p>
    <w:p w14:paraId="72D0753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involvement in phencyclidine-induced activation of the mesolimbic</w:t>
      </w:r>
    </w:p>
    <w:p w14:paraId="422E3C9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dopamine system: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behavioral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and neurochemical evidence.</w:t>
      </w:r>
    </w:p>
    <w:p w14:paraId="02D8275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Psychopharmacology (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Berl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>) 138: 89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95.</w:t>
      </w:r>
    </w:p>
    <w:p w14:paraId="3969A89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Jones CA, Brown AM, Auer DP,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Fone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KC (2011). The mGluR2/3</w:t>
      </w:r>
    </w:p>
    <w:p w14:paraId="25768CD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agonist LY379268 reverses post-weaning social isolation-induced</w:t>
      </w:r>
    </w:p>
    <w:p w14:paraId="500603F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recognition memory de</w:t>
      </w:r>
      <w:r>
        <w:rPr>
          <w:rFonts w:ascii="AdvTT90b15021+fb" w:hAnsi="AdvTT90b15021+fb" w:cs="AdvTT90b15021+fb"/>
          <w:color w:val="000000"/>
          <w:sz w:val="15"/>
          <w:szCs w:val="15"/>
        </w:rPr>
        <w:t>fi</w:t>
      </w:r>
      <w:r>
        <w:rPr>
          <w:rFonts w:ascii="AdvTT90b15021" w:hAnsi="AdvTT90b15021" w:cs="AdvTT90b15021"/>
          <w:color w:val="000000"/>
          <w:sz w:val="15"/>
          <w:szCs w:val="15"/>
        </w:rPr>
        <w:t>cits in the rat. Psychopharmacology (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Berl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>)</w:t>
      </w:r>
    </w:p>
    <w:p w14:paraId="11D3489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214: 269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283.</w:t>
      </w:r>
    </w:p>
    <w:p w14:paraId="7193A5B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Joules R, Doyle OM, Schwarz AJ,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O</w:t>
      </w:r>
      <w:r>
        <w:rPr>
          <w:rFonts w:ascii="AdvTT90b15021+20" w:hAnsi="AdvTT90b15021+20" w:cs="AdvTT90b15021+20"/>
          <w:color w:val="000000"/>
          <w:sz w:val="15"/>
          <w:szCs w:val="15"/>
        </w:rPr>
        <w:t>’</w:t>
      </w:r>
      <w:r>
        <w:rPr>
          <w:rFonts w:ascii="AdvTT90b15021" w:hAnsi="AdvTT90b15021" w:cs="AdvTT90b15021"/>
          <w:color w:val="000000"/>
          <w:sz w:val="15"/>
          <w:szCs w:val="15"/>
        </w:rPr>
        <w:t>daly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OG, Brammer M, Williams SC</w:t>
      </w:r>
    </w:p>
    <w:p w14:paraId="484A0CF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6f31da14.I" w:hAnsi="AdvTT6f31da14.I" w:cs="AdvTT6f31da14.I"/>
          <w:color w:val="000000"/>
          <w:sz w:val="15"/>
          <w:szCs w:val="15"/>
        </w:rPr>
        <w:t xml:space="preserve">et al. </w:t>
      </w:r>
      <w:r>
        <w:rPr>
          <w:rFonts w:ascii="AdvTT90b15021" w:hAnsi="AdvTT90b15021" w:cs="AdvTT90b15021"/>
          <w:color w:val="000000"/>
          <w:sz w:val="15"/>
          <w:szCs w:val="15"/>
        </w:rPr>
        <w:t>(2015). Ketamine induces a robust whole-brain connectivity</w:t>
      </w:r>
    </w:p>
    <w:p w14:paraId="5BDF45E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pattern that can be differentially modulated by drugs of different</w:t>
      </w:r>
    </w:p>
    <w:p w14:paraId="1F898C4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mechanism and clinical pro</w:t>
      </w:r>
      <w:r>
        <w:rPr>
          <w:rFonts w:ascii="AdvTT90b15021+fb" w:hAnsi="AdvTT90b15021+fb" w:cs="AdvTT90b15021+fb"/>
          <w:color w:val="000000"/>
          <w:sz w:val="15"/>
          <w:szCs w:val="15"/>
        </w:rPr>
        <w:t>fi</w:t>
      </w:r>
      <w:r>
        <w:rPr>
          <w:rFonts w:ascii="AdvTT90b15021" w:hAnsi="AdvTT90b15021" w:cs="AdvTT90b15021"/>
          <w:color w:val="000000"/>
          <w:sz w:val="15"/>
          <w:szCs w:val="15"/>
        </w:rPr>
        <w:t>le. Psychopharmacology (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Berl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>) 232:</w:t>
      </w:r>
    </w:p>
    <w:p w14:paraId="7AD7661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4205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4218.</w:t>
      </w:r>
    </w:p>
    <w:p w14:paraId="3473980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Kantrowitz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JT,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Javitt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DC (2010). N-methyl-D-aspartate (NMDA)</w:t>
      </w:r>
    </w:p>
    <w:p w14:paraId="519D30E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receptor dysfunction or dysregulation: the </w:t>
      </w:r>
      <w:r>
        <w:rPr>
          <w:rFonts w:ascii="AdvTT90b15021+fb" w:hAnsi="AdvTT90b15021+fb" w:cs="AdvTT90b15021+fb"/>
          <w:color w:val="000000"/>
          <w:sz w:val="15"/>
          <w:szCs w:val="15"/>
        </w:rPr>
        <w:t>fi</w:t>
      </w:r>
      <w:r>
        <w:rPr>
          <w:rFonts w:ascii="AdvTT90b15021" w:hAnsi="AdvTT90b15021" w:cs="AdvTT90b15021"/>
          <w:color w:val="000000"/>
          <w:sz w:val="15"/>
          <w:szCs w:val="15"/>
        </w:rPr>
        <w:t>nal common pathway on</w:t>
      </w:r>
    </w:p>
    <w:p w14:paraId="166A8D6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the road to schizophrenia? Brain Res Bull 83 (3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4): 108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121.</w:t>
      </w:r>
    </w:p>
    <w:p w14:paraId="10C0513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FSTruman-Bold" w:hAnsi="FSTruman-Bold" w:cs="FSTruman-Bold"/>
          <w:b/>
          <w:bCs/>
          <w:color w:val="FFD000"/>
          <w:sz w:val="21"/>
          <w:szCs w:val="21"/>
        </w:rPr>
      </w:pPr>
      <w:r>
        <w:rPr>
          <w:rFonts w:ascii="AdvTT336784a7" w:hAnsi="AdvTT336784a7" w:cs="AdvTT336784a7"/>
          <w:color w:val="000000"/>
          <w:sz w:val="20"/>
          <w:szCs w:val="20"/>
        </w:rPr>
        <w:t xml:space="preserve">Glutamate cognition and networks </w:t>
      </w:r>
      <w:r>
        <w:rPr>
          <w:rFonts w:ascii="FSTruman-Bold" w:hAnsi="FSTruman-Bold" w:cs="FSTruman-Bold"/>
          <w:b/>
          <w:bCs/>
          <w:color w:val="FFD000"/>
          <w:sz w:val="21"/>
          <w:szCs w:val="21"/>
        </w:rPr>
        <w:t>BJP</w:t>
      </w:r>
    </w:p>
    <w:p w14:paraId="3CF84A7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 xml:space="preserve">British Journal of Pharmacology (2017) </w:t>
      </w:r>
      <w:r>
        <w:rPr>
          <w:rFonts w:ascii="AdvTTebfa89c8.B" w:hAnsi="AdvTTebfa89c8.B" w:cs="AdvTTebfa89c8.B"/>
          <w:color w:val="000000"/>
          <w:sz w:val="16"/>
          <w:szCs w:val="16"/>
        </w:rPr>
        <w:t xml:space="preserve">174 </w:t>
      </w:r>
      <w:r>
        <w:rPr>
          <w:rFonts w:ascii="AdvTT336784a7" w:hAnsi="AdvTT336784a7" w:cs="AdvTT336784a7"/>
          <w:color w:val="000000"/>
          <w:sz w:val="16"/>
          <w:szCs w:val="16"/>
        </w:rPr>
        <w:t>3136</w:t>
      </w:r>
      <w:r>
        <w:rPr>
          <w:rFonts w:ascii="AdvTT336784a7+20" w:hAnsi="AdvTT336784a7+20" w:cs="AdvTT336784a7+20"/>
          <w:color w:val="000000"/>
          <w:sz w:val="16"/>
          <w:szCs w:val="16"/>
        </w:rPr>
        <w:t>–</w:t>
      </w:r>
      <w:r>
        <w:rPr>
          <w:rFonts w:ascii="AdvTT336784a7" w:hAnsi="AdvTT336784a7" w:cs="AdvTT336784a7"/>
          <w:color w:val="000000"/>
          <w:sz w:val="16"/>
          <w:szCs w:val="16"/>
        </w:rPr>
        <w:t>3160 3157</w:t>
      </w:r>
    </w:p>
    <w:p w14:paraId="1C4D02B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6f31da14.I" w:hAnsi="AdvTT6f31da14.I" w:cs="AdvTT6f31da14.I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Kas MJ, Glennon JC,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Buitelaar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J,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Ey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E, Biemans B, Crawley J </w:t>
      </w:r>
      <w:r>
        <w:rPr>
          <w:rFonts w:ascii="AdvTT6f31da14.I" w:hAnsi="AdvTT6f31da14.I" w:cs="AdvTT6f31da14.I"/>
          <w:color w:val="000000"/>
          <w:sz w:val="15"/>
          <w:szCs w:val="15"/>
        </w:rPr>
        <w:t>et al.</w:t>
      </w:r>
    </w:p>
    <w:p w14:paraId="516DA6E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(2014). Assessing behavioural and cognitive domains of autism</w:t>
      </w:r>
    </w:p>
    <w:p w14:paraId="76A9D5B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spectrum disorders in rodents: </w:t>
      </w:r>
      <w:proofErr w:type="gramStart"/>
      <w:r>
        <w:rPr>
          <w:rFonts w:ascii="AdvTT90b15021" w:hAnsi="AdvTT90b15021" w:cs="AdvTT90b15021"/>
          <w:color w:val="000000"/>
          <w:sz w:val="15"/>
          <w:szCs w:val="15"/>
        </w:rPr>
        <w:t>current status</w:t>
      </w:r>
      <w:proofErr w:type="gramEnd"/>
      <w:r>
        <w:rPr>
          <w:rFonts w:ascii="AdvTT90b15021" w:hAnsi="AdvTT90b15021" w:cs="AdvTT90b15021"/>
          <w:color w:val="000000"/>
          <w:sz w:val="15"/>
          <w:szCs w:val="15"/>
        </w:rPr>
        <w:t xml:space="preserve"> and future perspectives.</w:t>
      </w:r>
    </w:p>
    <w:p w14:paraId="6C79DFB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Psychopharmacology (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Berl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>) 231: 1125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1146.</w:t>
      </w:r>
    </w:p>
    <w:p w14:paraId="1A878B4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Kawabe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K, Yoshihara T,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Ichitani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Y, Iwasaki T (1998).</w:t>
      </w:r>
    </w:p>
    <w:p w14:paraId="5CF7E88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Intrahippocampal D-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cycloserine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improves MK-801-induced memory</w:t>
      </w:r>
    </w:p>
    <w:p w14:paraId="2D9F8D6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de</w:t>
      </w:r>
      <w:r>
        <w:rPr>
          <w:rFonts w:ascii="AdvTT90b15021+fb" w:hAnsi="AdvTT90b15021+fb" w:cs="AdvTT90b15021+fb"/>
          <w:color w:val="000000"/>
          <w:sz w:val="15"/>
          <w:szCs w:val="15"/>
        </w:rPr>
        <w:t>fi</w:t>
      </w:r>
      <w:r>
        <w:rPr>
          <w:rFonts w:ascii="AdvTT90b15021" w:hAnsi="AdvTT90b15021" w:cs="AdvTT90b15021"/>
          <w:color w:val="000000"/>
          <w:sz w:val="15"/>
          <w:szCs w:val="15"/>
        </w:rPr>
        <w:t>cits: radial-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armmaze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performance in rats. Brain Res 814: 226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230.</w:t>
      </w:r>
    </w:p>
    <w:p w14:paraId="5D00A1E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Khlestova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E, Johnson JW, Krystal JH, Lisman J (2016). The role of</w:t>
      </w:r>
    </w:p>
    <w:p w14:paraId="7C4EF91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GluN2C-containing NMDA receptors in ketamine</w:t>
      </w:r>
      <w:r>
        <w:rPr>
          <w:rFonts w:ascii="AdvTT90b15021+20" w:hAnsi="AdvTT90b15021+20" w:cs="AdvTT90b15021+20"/>
          <w:color w:val="000000"/>
          <w:sz w:val="15"/>
          <w:szCs w:val="15"/>
        </w:rPr>
        <w:t>’</w:t>
      </w:r>
      <w:r>
        <w:rPr>
          <w:rFonts w:ascii="AdvTT90b15021" w:hAnsi="AdvTT90b15021" w:cs="AdvTT90b15021"/>
          <w:color w:val="000000"/>
          <w:sz w:val="15"/>
          <w:szCs w:val="15"/>
        </w:rPr>
        <w:t>s psychotogenic</w:t>
      </w:r>
    </w:p>
    <w:p w14:paraId="7CB61A8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action and in schizophrenia models. J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Neurosci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36: 11151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11157.</w:t>
      </w:r>
    </w:p>
    <w:p w14:paraId="71258C8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Kos T, Nikiforuk A,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Rafa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D,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Popik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P (2011). The effects of NMDA</w:t>
      </w:r>
    </w:p>
    <w:p w14:paraId="488D1A3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receptor antagonists on attentional set-shifting task performance in</w:t>
      </w:r>
    </w:p>
    <w:p w14:paraId="6834987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mice. Psychopharmacology (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Berl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>) 214: 911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921.</w:t>
      </w:r>
    </w:p>
    <w:p w14:paraId="44C9BBD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Kotermanski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SE, Johnson JW (2009). Mg2+ imparts NMDA receptor</w:t>
      </w:r>
    </w:p>
    <w:p w14:paraId="0A37D9D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subtype selectivity to the Alzheimer</w:t>
      </w:r>
      <w:r>
        <w:rPr>
          <w:rFonts w:ascii="AdvTT90b15021+20" w:hAnsi="AdvTT90b15021+20" w:cs="AdvTT90b15021+20"/>
          <w:color w:val="000000"/>
          <w:sz w:val="15"/>
          <w:szCs w:val="15"/>
        </w:rPr>
        <w:t>’</w:t>
      </w:r>
      <w:r>
        <w:rPr>
          <w:rFonts w:ascii="AdvTT90b15021" w:hAnsi="AdvTT90b15021" w:cs="AdvTT90b15021"/>
          <w:color w:val="000000"/>
          <w:sz w:val="15"/>
          <w:szCs w:val="15"/>
        </w:rPr>
        <w:t xml:space="preserve">s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drugmemantine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. J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Neurosci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29:</w:t>
      </w:r>
    </w:p>
    <w:p w14:paraId="1BAC991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2774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2779.</w:t>
      </w:r>
    </w:p>
    <w:p w14:paraId="477A09F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Kraguljac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NV,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Frolich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MA, Tran S, White DM, Nichols N, Barton-</w:t>
      </w:r>
    </w:p>
    <w:p w14:paraId="2FDCC67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Mcardle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A </w:t>
      </w:r>
      <w:r>
        <w:rPr>
          <w:rFonts w:ascii="AdvTT6f31da14.I" w:hAnsi="AdvTT6f31da14.I" w:cs="AdvTT6f31da14.I"/>
          <w:color w:val="000000"/>
          <w:sz w:val="15"/>
          <w:szCs w:val="15"/>
        </w:rPr>
        <w:t xml:space="preserve">et al. </w:t>
      </w:r>
      <w:r>
        <w:rPr>
          <w:rFonts w:ascii="AdvTT90b15021" w:hAnsi="AdvTT90b15021" w:cs="AdvTT90b15021"/>
          <w:color w:val="000000"/>
          <w:sz w:val="15"/>
          <w:szCs w:val="15"/>
        </w:rPr>
        <w:t>(2017). Ketamine modulates hippocampal</w:t>
      </w:r>
    </w:p>
    <w:p w14:paraId="43B74BA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neurochemistry and functional connectivity: a combined magnetic</w:t>
      </w:r>
    </w:p>
    <w:p w14:paraId="69DE1FE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resonance spectroscopy and resting-state fMRI study in healthy</w:t>
      </w:r>
    </w:p>
    <w:p w14:paraId="0979EF4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volunteers. Mol Psychiatry 22: 562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569.</w:t>
      </w:r>
    </w:p>
    <w:p w14:paraId="25DC556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Krystal JH, Abi-Saab W, Perry E, D</w:t>
      </w:r>
      <w:r>
        <w:rPr>
          <w:rFonts w:ascii="AdvTT90b15021+20" w:hAnsi="AdvTT90b15021+20" w:cs="AdvTT90b15021+20"/>
          <w:color w:val="000000"/>
          <w:sz w:val="15"/>
          <w:szCs w:val="15"/>
        </w:rPr>
        <w:t>’</w:t>
      </w:r>
      <w:r>
        <w:rPr>
          <w:rFonts w:ascii="AdvTT90b15021" w:hAnsi="AdvTT90b15021" w:cs="AdvTT90b15021"/>
          <w:color w:val="000000"/>
          <w:sz w:val="15"/>
          <w:szCs w:val="15"/>
        </w:rPr>
        <w:t xml:space="preserve">Souza DC, Liu N,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Gueorguieva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R</w:t>
      </w:r>
    </w:p>
    <w:p w14:paraId="10C4FA2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6f31da14.I" w:hAnsi="AdvTT6f31da14.I" w:cs="AdvTT6f31da14.I"/>
          <w:color w:val="000000"/>
          <w:sz w:val="15"/>
          <w:szCs w:val="15"/>
        </w:rPr>
        <w:t xml:space="preserve">et al. </w:t>
      </w:r>
      <w:r>
        <w:rPr>
          <w:rFonts w:ascii="AdvTT90b15021" w:hAnsi="AdvTT90b15021" w:cs="AdvTT90b15021"/>
          <w:color w:val="000000"/>
          <w:sz w:val="15"/>
          <w:szCs w:val="15"/>
        </w:rPr>
        <w:t>(2005). Preliminary evidence of attenuation of the disruptive</w:t>
      </w:r>
    </w:p>
    <w:p w14:paraId="6FBD8AA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effects of the NMDA glutamate receptor antagonist, ketamine, on</w:t>
      </w:r>
    </w:p>
    <w:p w14:paraId="557DE6E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working memory by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pretreatment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with the group II metabotropic</w:t>
      </w:r>
    </w:p>
    <w:p w14:paraId="5A0F7CC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glutamate receptor agonist, LY354740, in healthy human subjects.</w:t>
      </w:r>
    </w:p>
    <w:p w14:paraId="1F33218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Psychopharmacology (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Berl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>) 179: 303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309.</w:t>
      </w:r>
    </w:p>
    <w:p w14:paraId="079B2C1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Krystal JH, D</w:t>
      </w:r>
      <w:r>
        <w:rPr>
          <w:rFonts w:ascii="AdvTT90b15021+20" w:hAnsi="AdvTT90b15021+20" w:cs="AdvTT90b15021+20"/>
          <w:color w:val="000000"/>
          <w:sz w:val="15"/>
          <w:szCs w:val="15"/>
        </w:rPr>
        <w:t>’</w:t>
      </w:r>
      <w:r>
        <w:rPr>
          <w:rFonts w:ascii="AdvTT90b15021" w:hAnsi="AdvTT90b15021" w:cs="AdvTT90b15021"/>
          <w:color w:val="000000"/>
          <w:sz w:val="15"/>
          <w:szCs w:val="15"/>
        </w:rPr>
        <w:t xml:space="preserve">Souza DC,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Karper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LP, Bennett A, Abi-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Dargham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A, Abi-</w:t>
      </w:r>
    </w:p>
    <w:p w14:paraId="66F635B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Saab D </w:t>
      </w:r>
      <w:r>
        <w:rPr>
          <w:rFonts w:ascii="AdvTT6f31da14.I" w:hAnsi="AdvTT6f31da14.I" w:cs="AdvTT6f31da14.I"/>
          <w:color w:val="000000"/>
          <w:sz w:val="15"/>
          <w:szCs w:val="15"/>
        </w:rPr>
        <w:t xml:space="preserve">et al. </w:t>
      </w:r>
      <w:r>
        <w:rPr>
          <w:rFonts w:ascii="AdvTT90b15021" w:hAnsi="AdvTT90b15021" w:cs="AdvTT90b15021"/>
          <w:color w:val="000000"/>
          <w:sz w:val="15"/>
          <w:szCs w:val="15"/>
        </w:rPr>
        <w:t xml:space="preserve">(1999). Interactive effects of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subanesthetic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ketamine and</w:t>
      </w:r>
    </w:p>
    <w:p w14:paraId="0E78318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haloperidol in healthy humans. Psychopharmacology (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Berl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>) 145:</w:t>
      </w:r>
    </w:p>
    <w:p w14:paraId="341200A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193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204.</w:t>
      </w:r>
    </w:p>
    <w:p w14:paraId="31AF1DD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Krystal JH,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Karper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LP,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Seibyl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JP, Freeman GK, Delaney R,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Bremner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JD</w:t>
      </w:r>
    </w:p>
    <w:p w14:paraId="2618BCE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6f31da14.I" w:hAnsi="AdvTT6f31da14.I" w:cs="AdvTT6f31da14.I"/>
          <w:color w:val="000000"/>
          <w:sz w:val="15"/>
          <w:szCs w:val="15"/>
        </w:rPr>
        <w:t xml:space="preserve">et al. </w:t>
      </w:r>
      <w:r>
        <w:rPr>
          <w:rFonts w:ascii="AdvTT90b15021" w:hAnsi="AdvTT90b15021" w:cs="AdvTT90b15021"/>
          <w:color w:val="000000"/>
          <w:sz w:val="15"/>
          <w:szCs w:val="15"/>
        </w:rPr>
        <w:t xml:space="preserve">(1994).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Subanesthetic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effects of the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noncompetitive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NMDA</w:t>
      </w:r>
    </w:p>
    <w:p w14:paraId="1E132D0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antagonist, ketamine, in humans. Psychotomimetic, perceptual,</w:t>
      </w:r>
    </w:p>
    <w:p w14:paraId="60B23F5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lastRenderedPageBreak/>
        <w:t>cognitive, and neuroendocrine responses. Arch Gen Psychiatry 51:</w:t>
      </w:r>
    </w:p>
    <w:p w14:paraId="31353E2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199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214.</w:t>
      </w:r>
    </w:p>
    <w:p w14:paraId="629F466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Kumar G,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Olley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J,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Steckler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T,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Talpos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J (2015). Dissociable effects of</w:t>
      </w:r>
    </w:p>
    <w:p w14:paraId="135D83A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NR2A and NR2B NMDA receptor antagonism on cognitive </w:t>
      </w:r>
      <w:r>
        <w:rPr>
          <w:rFonts w:ascii="AdvTT90b15021+fb" w:hAnsi="AdvTT90b15021+fb" w:cs="AdvTT90b15021+fb"/>
          <w:color w:val="000000"/>
          <w:sz w:val="15"/>
          <w:szCs w:val="15"/>
        </w:rPr>
        <w:t>fl</w:t>
      </w:r>
      <w:r>
        <w:rPr>
          <w:rFonts w:ascii="AdvTT90b15021" w:hAnsi="AdvTT90b15021" w:cs="AdvTT90b15021"/>
          <w:color w:val="000000"/>
          <w:sz w:val="15"/>
          <w:szCs w:val="15"/>
        </w:rPr>
        <w:t>exibility</w:t>
      </w:r>
    </w:p>
    <w:p w14:paraId="0590CFD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but not pattern separation. Psychopharmacology (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Berl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>) 232:</w:t>
      </w:r>
    </w:p>
    <w:p w14:paraId="1F828F6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3991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4003.</w:t>
      </w:r>
    </w:p>
    <w:p w14:paraId="6EC5090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LaCrosse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AL, Burrows BT, Angulo RM, Conrad PR, Himes SM,</w:t>
      </w:r>
    </w:p>
    <w:p w14:paraId="17F8803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Mathews N </w:t>
      </w:r>
      <w:r>
        <w:rPr>
          <w:rFonts w:ascii="AdvTT6f31da14.I" w:hAnsi="AdvTT6f31da14.I" w:cs="AdvTT6f31da14.I"/>
          <w:color w:val="000000"/>
          <w:sz w:val="15"/>
          <w:szCs w:val="15"/>
        </w:rPr>
        <w:t xml:space="preserve">et al. </w:t>
      </w:r>
      <w:r>
        <w:rPr>
          <w:rFonts w:ascii="AdvTT90b15021" w:hAnsi="AdvTT90b15021" w:cs="AdvTT90b15021"/>
          <w:color w:val="000000"/>
          <w:sz w:val="15"/>
          <w:szCs w:val="15"/>
        </w:rPr>
        <w:t>(2015). mGluR5 positive allosteric modulation and</w:t>
      </w:r>
    </w:p>
    <w:p w14:paraId="335B0DF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its effects on MK-801 induced set-shifting impairments in a rat</w:t>
      </w:r>
    </w:p>
    <w:p w14:paraId="473312E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operant delayed matching/non-matching-to-sample task.</w:t>
      </w:r>
    </w:p>
    <w:p w14:paraId="0D69B3F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Psychopharmacology (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Berl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>) 232: 251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258.</w:t>
      </w:r>
    </w:p>
    <w:p w14:paraId="2B28CD9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Li JT,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Su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YA, Guo CM, Feng Y, Yang Y, Huang RH </w:t>
      </w:r>
      <w:r>
        <w:rPr>
          <w:rFonts w:ascii="AdvTT6f31da14.I" w:hAnsi="AdvTT6f31da14.I" w:cs="AdvTT6f31da14.I"/>
          <w:color w:val="000000"/>
          <w:sz w:val="15"/>
          <w:szCs w:val="15"/>
        </w:rPr>
        <w:t xml:space="preserve">et al. </w:t>
      </w:r>
      <w:r>
        <w:rPr>
          <w:rFonts w:ascii="AdvTT90b15021" w:hAnsi="AdvTT90b15021" w:cs="AdvTT90b15021"/>
          <w:color w:val="000000"/>
          <w:sz w:val="15"/>
          <w:szCs w:val="15"/>
        </w:rPr>
        <w:t>(2011).</w:t>
      </w:r>
    </w:p>
    <w:p w14:paraId="5764C83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Persisting cognitive de</w:t>
      </w:r>
      <w:r>
        <w:rPr>
          <w:rFonts w:ascii="AdvTT90b15021+fb" w:hAnsi="AdvTT90b15021+fb" w:cs="AdvTT90b15021+fb"/>
          <w:color w:val="000000"/>
          <w:sz w:val="15"/>
          <w:szCs w:val="15"/>
        </w:rPr>
        <w:t>fi</w:t>
      </w:r>
      <w:r>
        <w:rPr>
          <w:rFonts w:ascii="AdvTT90b15021" w:hAnsi="AdvTT90b15021" w:cs="AdvTT90b15021"/>
          <w:color w:val="000000"/>
          <w:sz w:val="15"/>
          <w:szCs w:val="15"/>
        </w:rPr>
        <w:t xml:space="preserve">cits induced by </w:t>
      </w:r>
      <w:proofErr w:type="gramStart"/>
      <w:r>
        <w:rPr>
          <w:rFonts w:ascii="AdvTT90b15021" w:hAnsi="AdvTT90b15021" w:cs="AdvTT90b15021"/>
          <w:color w:val="000000"/>
          <w:sz w:val="15"/>
          <w:szCs w:val="15"/>
        </w:rPr>
        <w:t>low-dose</w:t>
      </w:r>
      <w:proofErr w:type="gramEnd"/>
      <w:r>
        <w:rPr>
          <w:rFonts w:ascii="AdvTT90b15021" w:hAnsi="AdvTT90b15021" w:cs="AdvTT90b15021"/>
          <w:color w:val="000000"/>
          <w:sz w:val="15"/>
          <w:szCs w:val="15"/>
        </w:rPr>
        <w:t xml:space="preserve">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subchronic</w:t>
      </w:r>
      <w:proofErr w:type="spellEnd"/>
    </w:p>
    <w:p w14:paraId="5060D69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treatment with MK-801 in adolescent rats. Eur J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Pharmacol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652:</w:t>
      </w:r>
    </w:p>
    <w:p w14:paraId="2E145F8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65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72.</w:t>
      </w:r>
    </w:p>
    <w:p w14:paraId="5EA28D1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Li ML, Yang SS, Xing B, Ferguson BR,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Gulchina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Y, Li YC </w:t>
      </w:r>
      <w:r>
        <w:rPr>
          <w:rFonts w:ascii="AdvTT6f31da14.I" w:hAnsi="AdvTT6f31da14.I" w:cs="AdvTT6f31da14.I"/>
          <w:color w:val="000000"/>
          <w:sz w:val="15"/>
          <w:szCs w:val="15"/>
        </w:rPr>
        <w:t xml:space="preserve">et al. </w:t>
      </w:r>
      <w:r>
        <w:rPr>
          <w:rFonts w:ascii="AdvTT90b15021" w:hAnsi="AdvTT90b15021" w:cs="AdvTT90b15021"/>
          <w:color w:val="000000"/>
          <w:sz w:val="15"/>
          <w:szCs w:val="15"/>
        </w:rPr>
        <w:t>(2015).</w:t>
      </w:r>
    </w:p>
    <w:p w14:paraId="1D0CC37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LY395756, an mGluR2 agonist and mGluR3 antagonist, enhances</w:t>
      </w:r>
    </w:p>
    <w:p w14:paraId="0DB47B7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NMDA receptor expression and function in the normal adult rat</w:t>
      </w:r>
    </w:p>
    <w:p w14:paraId="5FF12AA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prefrontal cortex, but fails to improve working memory and reverse</w:t>
      </w:r>
    </w:p>
    <w:p w14:paraId="41FEC2E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MK801-induced working memory impairment. Exp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Neurol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273:</w:t>
      </w:r>
    </w:p>
    <w:p w14:paraId="6588F20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190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201.</w:t>
      </w:r>
    </w:p>
    <w:p w14:paraId="51B936D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Liem-Moolenaar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M,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Zoethout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RW, de Boer P,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SchmidtM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>, de Kam ML,</w:t>
      </w:r>
    </w:p>
    <w:p w14:paraId="497A3A4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Cohen AF </w:t>
      </w:r>
      <w:r>
        <w:rPr>
          <w:rFonts w:ascii="AdvTT6f31da14.I" w:hAnsi="AdvTT6f31da14.I" w:cs="AdvTT6f31da14.I"/>
          <w:color w:val="000000"/>
          <w:sz w:val="15"/>
          <w:szCs w:val="15"/>
        </w:rPr>
        <w:t xml:space="preserve">et al. </w:t>
      </w:r>
      <w:r>
        <w:rPr>
          <w:rFonts w:ascii="AdvTT90b15021" w:hAnsi="AdvTT90b15021" w:cs="AdvTT90b15021"/>
          <w:color w:val="000000"/>
          <w:sz w:val="15"/>
          <w:szCs w:val="15"/>
        </w:rPr>
        <w:t>(2010). The effects of the glycine reuptake inhibitor</w:t>
      </w:r>
    </w:p>
    <w:p w14:paraId="7119F9D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R213129 on the central nervous system and on scopolamine-induced</w:t>
      </w:r>
    </w:p>
    <w:p w14:paraId="0C92EE0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impairments in psychomotor and cognitive function in healthy</w:t>
      </w:r>
    </w:p>
    <w:p w14:paraId="7BC311B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subjects. J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Psychopharmacol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24: 1671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1679.</w:t>
      </w:r>
    </w:p>
    <w:p w14:paraId="058B344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Lin CH, Huang YJ, Lin CJ, Lane HY, Tsai GE (2014). NMDA</w:t>
      </w:r>
    </w:p>
    <w:p w14:paraId="48626F6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neurotransmission dysfunction in mild cognitive impairment and</w:t>
      </w:r>
    </w:p>
    <w:p w14:paraId="035783F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Alzheimer</w:t>
      </w:r>
      <w:r>
        <w:rPr>
          <w:rFonts w:ascii="AdvTT90b15021+20" w:hAnsi="AdvTT90b15021+20" w:cs="AdvTT90b15021+20"/>
          <w:color w:val="000000"/>
          <w:sz w:val="15"/>
          <w:szCs w:val="15"/>
        </w:rPr>
        <w:t>’</w:t>
      </w:r>
      <w:r>
        <w:rPr>
          <w:rFonts w:ascii="AdvTT90b15021" w:hAnsi="AdvTT90b15021" w:cs="AdvTT90b15021"/>
          <w:color w:val="000000"/>
          <w:sz w:val="15"/>
          <w:szCs w:val="15"/>
        </w:rPr>
        <w:t xml:space="preserve">s disease.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Curr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Pharm Des 20: 5169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5179.</w:t>
      </w:r>
    </w:p>
    <w:p w14:paraId="4F6DE57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Lindefors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N,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Barati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S,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O</w:t>
      </w:r>
      <w:r>
        <w:rPr>
          <w:rFonts w:ascii="AdvTT90b15021+20" w:hAnsi="AdvTT90b15021+20" w:cs="AdvTT90b15021+20"/>
          <w:color w:val="000000"/>
          <w:sz w:val="15"/>
          <w:szCs w:val="15"/>
        </w:rPr>
        <w:t>’</w:t>
      </w:r>
      <w:r>
        <w:rPr>
          <w:rFonts w:ascii="AdvTT90b15021" w:hAnsi="AdvTT90b15021" w:cs="AdvTT90b15021"/>
          <w:color w:val="000000"/>
          <w:sz w:val="15"/>
          <w:szCs w:val="15"/>
        </w:rPr>
        <w:t>connor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WT (1997). Differential effects of</w:t>
      </w:r>
    </w:p>
    <w:p w14:paraId="46088DB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single and repeated ketamine administration on dopamine,</w:t>
      </w:r>
    </w:p>
    <w:p w14:paraId="5131D25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serotonin and GABA transmission in rat medial prefrontal cortex.</w:t>
      </w:r>
    </w:p>
    <w:p w14:paraId="7F5F2F2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Brain Res 759: 205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212.</w:t>
      </w:r>
    </w:p>
    <w:p w14:paraId="01A15D1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Lins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BR, Phillips AG, Howland JG (2015). Effects of D- and L-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govadine</w:t>
      </w:r>
      <w:proofErr w:type="spellEnd"/>
    </w:p>
    <w:p w14:paraId="267DE8F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on the disruption of touchscreen object-location paired associates</w:t>
      </w:r>
    </w:p>
    <w:p w14:paraId="475E435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learning in rats by acute MK-801 treatment. Psychopharmacology</w:t>
      </w:r>
    </w:p>
    <w:p w14:paraId="064B15A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(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Berl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>) 232: 4371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4382.</w:t>
      </w:r>
    </w:p>
    <w:p w14:paraId="098A4EC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Liu F,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Grauer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S, Kelley C, Navarra R, Graf R, Zhang G </w:t>
      </w:r>
      <w:r>
        <w:rPr>
          <w:rFonts w:ascii="AdvTT6f31da14.I" w:hAnsi="AdvTT6f31da14.I" w:cs="AdvTT6f31da14.I"/>
          <w:color w:val="000000"/>
          <w:sz w:val="15"/>
          <w:szCs w:val="15"/>
        </w:rPr>
        <w:t xml:space="preserve">et al. </w:t>
      </w:r>
      <w:r>
        <w:rPr>
          <w:rFonts w:ascii="AdvTT90b15021" w:hAnsi="AdvTT90b15021" w:cs="AdvTT90b15021"/>
          <w:color w:val="000000"/>
          <w:sz w:val="15"/>
          <w:szCs w:val="15"/>
        </w:rPr>
        <w:t>(2008a).</w:t>
      </w:r>
    </w:p>
    <w:p w14:paraId="19FD217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ADX47273 [S-(4-</w:t>
      </w:r>
      <w:r>
        <w:rPr>
          <w:rFonts w:ascii="AdvTT90b15021+fb" w:hAnsi="AdvTT90b15021+fb" w:cs="AdvTT90b15021+fb"/>
          <w:color w:val="000000"/>
          <w:sz w:val="15"/>
          <w:szCs w:val="15"/>
        </w:rPr>
        <w:t>fl</w:t>
      </w:r>
      <w:r>
        <w:rPr>
          <w:rFonts w:ascii="AdvTT90b15021" w:hAnsi="AdvTT90b15021" w:cs="AdvTT90b15021"/>
          <w:color w:val="000000"/>
          <w:sz w:val="15"/>
          <w:szCs w:val="15"/>
        </w:rPr>
        <w:t>uoro-phenyl)-{3-[3-(4-</w:t>
      </w:r>
      <w:r>
        <w:rPr>
          <w:rFonts w:ascii="AdvTT90b15021+fb" w:hAnsi="AdvTT90b15021+fb" w:cs="AdvTT90b15021+fb"/>
          <w:color w:val="000000"/>
          <w:sz w:val="15"/>
          <w:szCs w:val="15"/>
        </w:rPr>
        <w:t>fl</w:t>
      </w:r>
      <w:r>
        <w:rPr>
          <w:rFonts w:ascii="AdvTT90b15021" w:hAnsi="AdvTT90b15021" w:cs="AdvTT90b15021"/>
          <w:color w:val="000000"/>
          <w:sz w:val="15"/>
          <w:szCs w:val="15"/>
        </w:rPr>
        <w:t>uoro-phenyl)</w:t>
      </w:r>
      <w:proofErr w:type="gramStart"/>
      <w:r>
        <w:rPr>
          <w:rFonts w:ascii="AdvTT90b15021" w:hAnsi="AdvTT90b15021" w:cs="AdvTT90b15021"/>
          <w:color w:val="000000"/>
          <w:sz w:val="15"/>
          <w:szCs w:val="15"/>
        </w:rPr>
        <w:t>-[</w:t>
      </w:r>
      <w:proofErr w:type="gramEnd"/>
      <w:r>
        <w:rPr>
          <w:rFonts w:ascii="AdvTT90b15021" w:hAnsi="AdvTT90b15021" w:cs="AdvTT90b15021"/>
          <w:color w:val="000000"/>
          <w:sz w:val="15"/>
          <w:szCs w:val="15"/>
        </w:rPr>
        <w:t>1,2,4]-</w:t>
      </w:r>
    </w:p>
    <w:p w14:paraId="1EF92DF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oxadiazol-5-yl]-piperidin-1-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yl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>}-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methanone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>]: a novel metabotropic</w:t>
      </w:r>
    </w:p>
    <w:p w14:paraId="586539D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glutamate receptor 5-selective positive allosteric modulator with</w:t>
      </w:r>
    </w:p>
    <w:p w14:paraId="3E69CB0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preclinical antipsychotic-like and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procognitive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activities. J</w:t>
      </w:r>
    </w:p>
    <w:p w14:paraId="7B9E62B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Pharmacol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Exp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Ther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327: 827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839.</w:t>
      </w:r>
    </w:p>
    <w:p w14:paraId="063D256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Liu Y, Liang M, Zhou Y, He Y, Hao Y,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SongM</w:t>
      </w:r>
      <w:r>
        <w:rPr>
          <w:rFonts w:ascii="AdvTT6f31da14.I" w:hAnsi="AdvTT6f31da14.I" w:cs="AdvTT6f31da14.I"/>
          <w:color w:val="000000"/>
          <w:sz w:val="15"/>
          <w:szCs w:val="15"/>
        </w:rPr>
        <w:t>et</w:t>
      </w:r>
      <w:proofErr w:type="spellEnd"/>
      <w:r>
        <w:rPr>
          <w:rFonts w:ascii="AdvTT6f31da14.I" w:hAnsi="AdvTT6f31da14.I" w:cs="AdvTT6f31da14.I"/>
          <w:color w:val="000000"/>
          <w:sz w:val="15"/>
          <w:szCs w:val="15"/>
        </w:rPr>
        <w:t xml:space="preserve"> al. </w:t>
      </w:r>
      <w:r>
        <w:rPr>
          <w:rFonts w:ascii="AdvTT90b15021" w:hAnsi="AdvTT90b15021" w:cs="AdvTT90b15021"/>
          <w:color w:val="000000"/>
          <w:sz w:val="15"/>
          <w:szCs w:val="15"/>
        </w:rPr>
        <w:t>(2008b). Disrupted</w:t>
      </w:r>
    </w:p>
    <w:p w14:paraId="72CF9E2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small-world networks in schizophrenia. Brain 131: 945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961.</w:t>
      </w:r>
    </w:p>
    <w:p w14:paraId="21F2320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Luby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ED, Cohen BD, Rosenbaum G, Gottlieb JS, Kelley R (1959).</w:t>
      </w:r>
    </w:p>
    <w:p w14:paraId="6377037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Study of a new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schizophrenomimetic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drug;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sernyl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. AMA Arch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Neurol</w:t>
      </w:r>
      <w:proofErr w:type="spellEnd"/>
    </w:p>
    <w:p w14:paraId="67CC2DB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Psychiatry 81: 363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369.</w:t>
      </w:r>
    </w:p>
    <w:p w14:paraId="1F03992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Lynch G, Granger R,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Ambros-Ingerson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J,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DavisCM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KesslerM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Schehr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R</w:t>
      </w:r>
    </w:p>
    <w:p w14:paraId="68166F4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(1997). Evidence that a positive modulator of AMPA-type glutamate</w:t>
      </w:r>
    </w:p>
    <w:p w14:paraId="3FB83DB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receptors </w:t>
      </w:r>
      <w:proofErr w:type="gramStart"/>
      <w:r>
        <w:rPr>
          <w:rFonts w:ascii="AdvTT90b15021" w:hAnsi="AdvTT90b15021" w:cs="AdvTT90b15021"/>
          <w:color w:val="000000"/>
          <w:sz w:val="15"/>
          <w:szCs w:val="15"/>
        </w:rPr>
        <w:t>improves</w:t>
      </w:r>
      <w:proofErr w:type="gramEnd"/>
      <w:r>
        <w:rPr>
          <w:rFonts w:ascii="AdvTT90b15021" w:hAnsi="AdvTT90b15021" w:cs="AdvTT90b15021"/>
          <w:color w:val="000000"/>
          <w:sz w:val="15"/>
          <w:szCs w:val="15"/>
        </w:rPr>
        <w:t xml:space="preserve"> delayed recall in aged humans. Exp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Neurol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145: 89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92.</w:t>
      </w:r>
    </w:p>
    <w:p w14:paraId="1A24EC3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Manahan-Vaughan D,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Braunewell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KH (2005). The metabotropic</w:t>
      </w:r>
    </w:p>
    <w:p w14:paraId="158736E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glutamate receptor, mGluR5, is a key determinant of good and bad</w:t>
      </w:r>
    </w:p>
    <w:p w14:paraId="7F5105F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spatial learning performance and hippocampal synaptic plasticity.</w:t>
      </w:r>
    </w:p>
    <w:p w14:paraId="625FBA3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Cereb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Cortex 15: 1703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1713.</w:t>
      </w:r>
    </w:p>
    <w:p w14:paraId="0D779AD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Marquardt K, </w:t>
      </w:r>
      <w:proofErr w:type="spellStart"/>
      <w:proofErr w:type="gramStart"/>
      <w:r>
        <w:rPr>
          <w:rFonts w:ascii="AdvTT90b15021" w:hAnsi="AdvTT90b15021" w:cs="AdvTT90b15021"/>
          <w:color w:val="000000"/>
          <w:sz w:val="15"/>
          <w:szCs w:val="15"/>
        </w:rPr>
        <w:t>SahaM,Mishina</w:t>
      </w:r>
      <w:proofErr w:type="spellEnd"/>
      <w:proofErr w:type="gramEnd"/>
      <w:r>
        <w:rPr>
          <w:rFonts w:ascii="AdvTT90b15021" w:hAnsi="AdvTT90b15021" w:cs="AdvTT90b15021"/>
          <w:color w:val="000000"/>
          <w:sz w:val="15"/>
          <w:szCs w:val="15"/>
        </w:rPr>
        <w:t xml:space="preserve"> M, Young JW,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Brigman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JL (2014). Loss</w:t>
      </w:r>
    </w:p>
    <w:p w14:paraId="407BC8D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of GluN2A-containing NMDA receptors impairs extra-dimensional</w:t>
      </w:r>
    </w:p>
    <w:p w14:paraId="67D4329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set-shifting. Genes Brain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Behav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13: 611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617.</w:t>
      </w:r>
    </w:p>
    <w:p w14:paraId="52A6F42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McCloud TL, Caddy C,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Jochim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J, Rendell JM, Diamond PR,</w:t>
      </w:r>
    </w:p>
    <w:p w14:paraId="69F12F5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Shuttleworth C </w:t>
      </w:r>
      <w:r>
        <w:rPr>
          <w:rFonts w:ascii="AdvTT6f31da14.I" w:hAnsi="AdvTT6f31da14.I" w:cs="AdvTT6f31da14.I"/>
          <w:color w:val="000000"/>
          <w:sz w:val="15"/>
          <w:szCs w:val="15"/>
        </w:rPr>
        <w:t xml:space="preserve">et al. </w:t>
      </w:r>
      <w:r>
        <w:rPr>
          <w:rFonts w:ascii="AdvTT90b15021" w:hAnsi="AdvTT90b15021" w:cs="AdvTT90b15021"/>
          <w:color w:val="000000"/>
          <w:sz w:val="15"/>
          <w:szCs w:val="15"/>
        </w:rPr>
        <w:t>(2015). Ketamine and other glutamate receptor</w:t>
      </w:r>
    </w:p>
    <w:p w14:paraId="64B21F2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modulators for depression in bipolar disorder in adults. Cochrane</w:t>
      </w:r>
    </w:p>
    <w:p w14:paraId="20611ED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Database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Syst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Rev CD011611.</w:t>
      </w:r>
    </w:p>
    <w:p w14:paraId="48E9D10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6f31da14.I" w:hAnsi="AdvTT6f31da14.I" w:cs="AdvTT6f31da14.I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McLean SL, Idris NF, Grayson B,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Gendle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</w:t>
      </w:r>
      <w:proofErr w:type="spellStart"/>
      <w:proofErr w:type="gramStart"/>
      <w:r>
        <w:rPr>
          <w:rFonts w:ascii="AdvTT90b15021" w:hAnsi="AdvTT90b15021" w:cs="AdvTT90b15021"/>
          <w:color w:val="000000"/>
          <w:sz w:val="15"/>
          <w:szCs w:val="15"/>
        </w:rPr>
        <w:t>DF,Mackie</w:t>
      </w:r>
      <w:proofErr w:type="spellEnd"/>
      <w:proofErr w:type="gramEnd"/>
      <w:r>
        <w:rPr>
          <w:rFonts w:ascii="AdvTT90b15021" w:hAnsi="AdvTT90b15021" w:cs="AdvTT90b15021"/>
          <w:color w:val="000000"/>
          <w:sz w:val="15"/>
          <w:szCs w:val="15"/>
        </w:rPr>
        <w:t xml:space="preserve"> C, Lesage AS </w:t>
      </w:r>
      <w:r>
        <w:rPr>
          <w:rFonts w:ascii="AdvTT6f31da14.I" w:hAnsi="AdvTT6f31da14.I" w:cs="AdvTT6f31da14.I"/>
          <w:color w:val="000000"/>
          <w:sz w:val="15"/>
          <w:szCs w:val="15"/>
        </w:rPr>
        <w:t>et al.</w:t>
      </w:r>
    </w:p>
    <w:p w14:paraId="4D0439E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(2012). PNU-120596, a positive allosteric modulator of alpha7</w:t>
      </w:r>
    </w:p>
    <w:p w14:paraId="362F312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nicotinic acetylcholine receptors, reverses a sub-chronic</w:t>
      </w:r>
    </w:p>
    <w:p w14:paraId="4B7CBEB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phencyclidine-induced cognitive de</w:t>
      </w:r>
      <w:r>
        <w:rPr>
          <w:rFonts w:ascii="AdvTT90b15021+fb" w:hAnsi="AdvTT90b15021+fb" w:cs="AdvTT90b15021+fb"/>
          <w:color w:val="000000"/>
          <w:sz w:val="15"/>
          <w:szCs w:val="15"/>
        </w:rPr>
        <w:t>fi</w:t>
      </w:r>
      <w:r>
        <w:rPr>
          <w:rFonts w:ascii="AdvTT90b15021" w:hAnsi="AdvTT90b15021" w:cs="AdvTT90b15021"/>
          <w:color w:val="000000"/>
          <w:sz w:val="15"/>
          <w:szCs w:val="15"/>
        </w:rPr>
        <w:t xml:space="preserve">cit in the attentional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setshifting</w:t>
      </w:r>
      <w:proofErr w:type="spellEnd"/>
    </w:p>
    <w:p w14:paraId="0BAE4D4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task in female rats. J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Psychopharmacol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26: 1265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1270.</w:t>
      </w:r>
    </w:p>
    <w:p w14:paraId="38D65C0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Micheloyannis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S,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Pachou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E, Stam CJ,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BreakspearM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Bitsios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P,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Vourkas</w:t>
      </w:r>
      <w:proofErr w:type="spellEnd"/>
    </w:p>
    <w:p w14:paraId="12945E5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M </w:t>
      </w:r>
      <w:r>
        <w:rPr>
          <w:rFonts w:ascii="AdvTT6f31da14.I" w:hAnsi="AdvTT6f31da14.I" w:cs="AdvTT6f31da14.I"/>
          <w:color w:val="000000"/>
          <w:sz w:val="15"/>
          <w:szCs w:val="15"/>
        </w:rPr>
        <w:t xml:space="preserve">et al. </w:t>
      </w:r>
      <w:r>
        <w:rPr>
          <w:rFonts w:ascii="AdvTT90b15021" w:hAnsi="AdvTT90b15021" w:cs="AdvTT90b15021"/>
          <w:color w:val="000000"/>
          <w:sz w:val="15"/>
          <w:szCs w:val="15"/>
        </w:rPr>
        <w:t>(2006). Small-world networks and disturbed functional</w:t>
      </w:r>
    </w:p>
    <w:p w14:paraId="60F4107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connectivity in schizophrenia.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Schizophr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Res 87: 60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66.</w:t>
      </w:r>
    </w:p>
    <w:p w14:paraId="0E295FE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Milovan DL,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Baribeau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J, Roth RM,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Stip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E (2004). ERP study of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preattentive</w:t>
      </w:r>
      <w:proofErr w:type="spellEnd"/>
    </w:p>
    <w:p w14:paraId="6452031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auditory processing in treatment-refractory schizophrenia.</w:t>
      </w:r>
    </w:p>
    <w:p w14:paraId="394DEDE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Brain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Cogn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55: 355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357.</w:t>
      </w:r>
    </w:p>
    <w:p w14:paraId="7DABF77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Mion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G,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Villevielle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T (2013). Ketamine pharmacology: an update</w:t>
      </w:r>
    </w:p>
    <w:p w14:paraId="4940FCC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(pharmacodynamics and molecular aspects, recent </w:t>
      </w:r>
      <w:r>
        <w:rPr>
          <w:rFonts w:ascii="AdvTT90b15021+fb" w:hAnsi="AdvTT90b15021+fb" w:cs="AdvTT90b15021+fb"/>
          <w:color w:val="000000"/>
          <w:sz w:val="15"/>
          <w:szCs w:val="15"/>
        </w:rPr>
        <w:t>fi</w:t>
      </w:r>
      <w:r>
        <w:rPr>
          <w:rFonts w:ascii="AdvTT90b15021" w:hAnsi="AdvTT90b15021" w:cs="AdvTT90b15021"/>
          <w:color w:val="000000"/>
          <w:sz w:val="15"/>
          <w:szCs w:val="15"/>
        </w:rPr>
        <w:t>ndings). CNS</w:t>
      </w:r>
    </w:p>
    <w:p w14:paraId="5D2D22E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Neurosci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Ther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19: 370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380.</w:t>
      </w:r>
    </w:p>
    <w:p w14:paraId="27A0A08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Moghaddam B, Adams BW (1998). Reversal of phencyclidine effects</w:t>
      </w:r>
    </w:p>
    <w:p w14:paraId="583B461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by a group II metabotropic glutamate receptor agonist in rats. Science</w:t>
      </w:r>
    </w:p>
    <w:p w14:paraId="74FDB60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lastRenderedPageBreak/>
        <w:t>281: 1349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1352.</w:t>
      </w:r>
    </w:p>
    <w:p w14:paraId="443D0F2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MoghaddamB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, Krystal JH (2012). Capturing the angel in </w:t>
      </w:r>
      <w:r>
        <w:rPr>
          <w:rFonts w:ascii="AdvTT90b15021+20" w:hAnsi="AdvTT90b15021+20" w:cs="AdvTT90b15021+20"/>
          <w:color w:val="000000"/>
          <w:sz w:val="15"/>
          <w:szCs w:val="15"/>
        </w:rPr>
        <w:t>‘</w:t>
      </w:r>
      <w:r>
        <w:rPr>
          <w:rFonts w:ascii="AdvTT90b15021" w:hAnsi="AdvTT90b15021" w:cs="AdvTT90b15021"/>
          <w:color w:val="000000"/>
          <w:sz w:val="15"/>
          <w:szCs w:val="15"/>
        </w:rPr>
        <w:t>angel dust</w:t>
      </w:r>
      <w:r>
        <w:rPr>
          <w:rFonts w:ascii="AdvTT90b15021+20" w:hAnsi="AdvTT90b15021+20" w:cs="AdvTT90b15021+20"/>
          <w:color w:val="000000"/>
          <w:sz w:val="15"/>
          <w:szCs w:val="15"/>
        </w:rPr>
        <w:t>’</w:t>
      </w:r>
      <w:r>
        <w:rPr>
          <w:rFonts w:ascii="AdvTT90b15021" w:hAnsi="AdvTT90b15021" w:cs="AdvTT90b15021"/>
          <w:color w:val="000000"/>
          <w:sz w:val="15"/>
          <w:szCs w:val="15"/>
        </w:rPr>
        <w:t>:</w:t>
      </w:r>
    </w:p>
    <w:p w14:paraId="757BE2B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twenty years of translational neuroscience studies of NMDA receptor</w:t>
      </w:r>
    </w:p>
    <w:p w14:paraId="2CB5C7F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antagonists in animals and humans.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Schizophr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Bull 38: 942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949.</w:t>
      </w:r>
    </w:p>
    <w:p w14:paraId="54C468C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Mohamad O, Song M, Wei L, Yu SP (2013). Regulatory roles of the</w:t>
      </w:r>
    </w:p>
    <w:p w14:paraId="0DF385C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NMDA receptor GluN3A subunit in locomotion, pain perception and</w:t>
      </w:r>
    </w:p>
    <w:p w14:paraId="5260496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cognitive functions in adult mice. J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Physiol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519: 149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158.</w:t>
      </w:r>
    </w:p>
    <w:p w14:paraId="52ED0F5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FSTruman-Bold" w:hAnsi="FSTruman-Bold" w:cs="FSTruman-Bold"/>
          <w:b/>
          <w:bCs/>
          <w:color w:val="FFD000"/>
          <w:sz w:val="21"/>
          <w:szCs w:val="21"/>
        </w:rPr>
      </w:pPr>
      <w:r>
        <w:rPr>
          <w:rFonts w:ascii="FSTruman-Bold" w:hAnsi="FSTruman-Bold" w:cs="FSTruman-Bold"/>
          <w:b/>
          <w:bCs/>
          <w:color w:val="FFD000"/>
          <w:sz w:val="21"/>
          <w:szCs w:val="21"/>
        </w:rPr>
        <w:t>BJP</w:t>
      </w:r>
    </w:p>
    <w:p w14:paraId="6B737B4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20"/>
          <w:szCs w:val="20"/>
        </w:rPr>
      </w:pPr>
      <w:r>
        <w:rPr>
          <w:rFonts w:ascii="AdvTT336784a7" w:hAnsi="AdvTT336784a7" w:cs="AdvTT336784a7"/>
          <w:color w:val="000000"/>
          <w:sz w:val="20"/>
          <w:szCs w:val="20"/>
        </w:rPr>
        <w:t>M R Dauvermann et al.</w:t>
      </w:r>
    </w:p>
    <w:p w14:paraId="484CABA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 xml:space="preserve">3158 British Journal of Pharmacology (2017) </w:t>
      </w:r>
      <w:r>
        <w:rPr>
          <w:rFonts w:ascii="AdvTTebfa89c8.B" w:hAnsi="AdvTTebfa89c8.B" w:cs="AdvTTebfa89c8.B"/>
          <w:color w:val="000000"/>
          <w:sz w:val="16"/>
          <w:szCs w:val="16"/>
        </w:rPr>
        <w:t xml:space="preserve">174 </w:t>
      </w:r>
      <w:r>
        <w:rPr>
          <w:rFonts w:ascii="AdvTT336784a7" w:hAnsi="AdvTT336784a7" w:cs="AdvTT336784a7"/>
          <w:color w:val="000000"/>
          <w:sz w:val="16"/>
          <w:szCs w:val="16"/>
        </w:rPr>
        <w:t>3136</w:t>
      </w:r>
      <w:r>
        <w:rPr>
          <w:rFonts w:ascii="AdvTT336784a7+20" w:hAnsi="AdvTT336784a7+20" w:cs="AdvTT336784a7+20"/>
          <w:color w:val="000000"/>
          <w:sz w:val="16"/>
          <w:szCs w:val="16"/>
        </w:rPr>
        <w:t>–</w:t>
      </w:r>
      <w:r>
        <w:rPr>
          <w:rFonts w:ascii="AdvTT336784a7" w:hAnsi="AdvTT336784a7" w:cs="AdvTT336784a7"/>
          <w:color w:val="000000"/>
          <w:sz w:val="16"/>
          <w:szCs w:val="16"/>
        </w:rPr>
        <w:t>3160</w:t>
      </w:r>
    </w:p>
    <w:p w14:paraId="4063133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Morris RG (2013). NMDA receptors and memory encoding.</w:t>
      </w:r>
    </w:p>
    <w:p w14:paraId="33E613F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Neuropharmacology 74: 32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40.</w:t>
      </w:r>
    </w:p>
    <w:p w14:paraId="1C99519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Mothet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JP, Parent AT,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Wolosker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H, Brady Ro JR, Linden DJ, Ferris CD</w:t>
      </w:r>
    </w:p>
    <w:p w14:paraId="40DBB35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6f31da14.I" w:hAnsi="AdvTT6f31da14.I" w:cs="AdvTT6f31da14.I"/>
          <w:color w:val="000000"/>
          <w:sz w:val="15"/>
          <w:szCs w:val="15"/>
        </w:rPr>
        <w:t xml:space="preserve">et al. </w:t>
      </w:r>
      <w:r>
        <w:rPr>
          <w:rFonts w:ascii="AdvTT90b15021" w:hAnsi="AdvTT90b15021" w:cs="AdvTT90b15021"/>
          <w:color w:val="000000"/>
          <w:sz w:val="15"/>
          <w:szCs w:val="15"/>
        </w:rPr>
        <w:t>(2000). D-serine is an endogenous ligand for the glycine site of</w:t>
      </w:r>
    </w:p>
    <w:p w14:paraId="477B23B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the N-methyl-D-aspartate receptor. Proc Natl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Acad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Sci U S A 97:</w:t>
      </w:r>
    </w:p>
    <w:p w14:paraId="5A16C00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4926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4931.</w:t>
      </w:r>
    </w:p>
    <w:p w14:paraId="35D2D45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Neumeister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A, Carson R, Henry S,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Planeta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-Wilson B,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Binneman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B, Maguire</w:t>
      </w:r>
    </w:p>
    <w:p w14:paraId="7429061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RP </w:t>
      </w:r>
      <w:r>
        <w:rPr>
          <w:rFonts w:ascii="AdvTT6f31da14.I" w:hAnsi="AdvTT6f31da14.I" w:cs="AdvTT6f31da14.I"/>
          <w:color w:val="000000"/>
          <w:sz w:val="15"/>
          <w:szCs w:val="15"/>
        </w:rPr>
        <w:t xml:space="preserve">et al. </w:t>
      </w:r>
      <w:r>
        <w:rPr>
          <w:rFonts w:ascii="AdvTT90b15021" w:hAnsi="AdvTT90b15021" w:cs="AdvTT90b15021"/>
          <w:color w:val="000000"/>
          <w:sz w:val="15"/>
          <w:szCs w:val="15"/>
        </w:rPr>
        <w:t>(2006). Cerebral metabolic effects of intravenous glycine in</w:t>
      </w:r>
    </w:p>
    <w:p w14:paraId="64DB7D3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healthy human subjects. J Clin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Psychopharmacol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26: 595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599.</w:t>
      </w:r>
    </w:p>
    <w:p w14:paraId="535E9CB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6f31da14.I" w:hAnsi="AdvTT6f31da14.I" w:cs="AdvTT6f31da14.I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Niemann S,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Kanki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H, Fukui Y, Takao K,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Fukaya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M,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Hynynen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MN </w:t>
      </w:r>
      <w:r>
        <w:rPr>
          <w:rFonts w:ascii="AdvTT6f31da14.I" w:hAnsi="AdvTT6f31da14.I" w:cs="AdvTT6f31da14.I"/>
          <w:color w:val="000000"/>
          <w:sz w:val="15"/>
          <w:szCs w:val="15"/>
        </w:rPr>
        <w:t>et al.</w:t>
      </w:r>
    </w:p>
    <w:p w14:paraId="6FAFD3A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(2007). Genetic ablation of NMDA receptor subunit NR3B in mouse</w:t>
      </w:r>
    </w:p>
    <w:p w14:paraId="4756A09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reveals motoneuronal and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nonmotoneuronal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phenotypes. Eu J</w:t>
      </w:r>
    </w:p>
    <w:p w14:paraId="615B268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Neurosci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26: 1407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1420.</w:t>
      </w:r>
    </w:p>
    <w:p w14:paraId="00E2F8C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Nikiforuk A, Kos T,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Holuj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M,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Potasiewicz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A,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Popik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P (2016). Positive</w:t>
      </w:r>
    </w:p>
    <w:p w14:paraId="1E6F4A1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allosteric modulators of alpha 7 nicotinic acetylcholine receptors</w:t>
      </w:r>
    </w:p>
    <w:p w14:paraId="2E7AB6C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reverse ketamine-induced schizophrenia-like de</w:t>
      </w:r>
      <w:r>
        <w:rPr>
          <w:rFonts w:ascii="AdvTT90b15021+fb" w:hAnsi="AdvTT90b15021+fb" w:cs="AdvTT90b15021+fb"/>
          <w:color w:val="000000"/>
          <w:sz w:val="15"/>
          <w:szCs w:val="15"/>
        </w:rPr>
        <w:t>fi</w:t>
      </w:r>
      <w:r>
        <w:rPr>
          <w:rFonts w:ascii="AdvTT90b15021" w:hAnsi="AdvTT90b15021" w:cs="AdvTT90b15021"/>
          <w:color w:val="000000"/>
          <w:sz w:val="15"/>
          <w:szCs w:val="15"/>
        </w:rPr>
        <w:t>cits in rats.</w:t>
      </w:r>
    </w:p>
    <w:p w14:paraId="34C3459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Neuropharmacology 101: 389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400.</w:t>
      </w:r>
    </w:p>
    <w:p w14:paraId="425106F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Nikiforuk A,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Popik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P (2014). The effects of acute and repeated</w:t>
      </w:r>
    </w:p>
    <w:p w14:paraId="3984D27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administration of ketamine on attentional performance in the </w:t>
      </w:r>
      <w:proofErr w:type="spellStart"/>
      <w:r>
        <w:rPr>
          <w:rFonts w:ascii="AdvTT90b15021+fb" w:hAnsi="AdvTT90b15021+fb" w:cs="AdvTT90b15021+fb"/>
          <w:color w:val="000000"/>
          <w:sz w:val="15"/>
          <w:szCs w:val="15"/>
        </w:rPr>
        <w:t>fi</w:t>
      </w:r>
      <w:r>
        <w:rPr>
          <w:rFonts w:ascii="AdvTT90b15021" w:hAnsi="AdvTT90b15021" w:cs="AdvTT90b15021"/>
          <w:color w:val="000000"/>
          <w:sz w:val="15"/>
          <w:szCs w:val="15"/>
        </w:rPr>
        <w:t>vechoice</w:t>
      </w:r>
      <w:proofErr w:type="spellEnd"/>
    </w:p>
    <w:p w14:paraId="3789E45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serial reaction time task in rats. Eur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Neuropsychopharmacol</w:t>
      </w:r>
      <w:proofErr w:type="spellEnd"/>
    </w:p>
    <w:p w14:paraId="400A76D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24: 1381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1393.</w:t>
      </w:r>
    </w:p>
    <w:p w14:paraId="6C7CD7C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Nikiforuk A,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Popik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P, Drescher KU, van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Gaalen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M,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Relo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AL,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Mezler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M</w:t>
      </w:r>
    </w:p>
    <w:p w14:paraId="0C6F2C2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6f31da14.I" w:hAnsi="AdvTT6f31da14.I" w:cs="AdvTT6f31da14.I"/>
          <w:color w:val="000000"/>
          <w:sz w:val="15"/>
          <w:szCs w:val="15"/>
        </w:rPr>
        <w:t xml:space="preserve">et al. </w:t>
      </w:r>
      <w:r>
        <w:rPr>
          <w:rFonts w:ascii="AdvTT90b15021" w:hAnsi="AdvTT90b15021" w:cs="AdvTT90b15021"/>
          <w:color w:val="000000"/>
          <w:sz w:val="15"/>
          <w:szCs w:val="15"/>
        </w:rPr>
        <w:t>(2010). Effects of a positive allosteric modulator of group II</w:t>
      </w:r>
    </w:p>
    <w:p w14:paraId="1FFD06C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metabotropic glutamate receptors, LY487379, on cognitive </w:t>
      </w:r>
      <w:r>
        <w:rPr>
          <w:rFonts w:ascii="AdvTT90b15021+fb" w:hAnsi="AdvTT90b15021+fb" w:cs="AdvTT90b15021+fb"/>
          <w:color w:val="000000"/>
          <w:sz w:val="15"/>
          <w:szCs w:val="15"/>
        </w:rPr>
        <w:t>fl</w:t>
      </w:r>
      <w:r>
        <w:rPr>
          <w:rFonts w:ascii="AdvTT90b15021" w:hAnsi="AdvTT90b15021" w:cs="AdvTT90b15021"/>
          <w:color w:val="000000"/>
          <w:sz w:val="15"/>
          <w:szCs w:val="15"/>
        </w:rPr>
        <w:t>exibility</w:t>
      </w:r>
    </w:p>
    <w:p w14:paraId="48F9750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and impulsive-like responding in rats. J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Pharmacol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Exp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Ther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335:</w:t>
      </w:r>
    </w:p>
    <w:p w14:paraId="250C6A7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665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673.</w:t>
      </w:r>
    </w:p>
    <w:p w14:paraId="685DED1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Niswender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CM, Conn PJ (2010). Metabotropic glutamate receptors:</w:t>
      </w:r>
    </w:p>
    <w:p w14:paraId="765C6CB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physiology, pharmacology, and disease.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Annu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Rev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Pharmacol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Toxicol</w:t>
      </w:r>
      <w:proofErr w:type="spellEnd"/>
    </w:p>
    <w:p w14:paraId="52C42DA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50: 295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322.</w:t>
      </w:r>
    </w:p>
    <w:p w14:paraId="4B194DD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Noda Y, Kamei H, Mamiya T, Furukawa H,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Nabeshima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T (2000).</w:t>
      </w:r>
    </w:p>
    <w:p w14:paraId="24CC24F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Repeated phencyclidine treatment induces negative symptom-like</w:t>
      </w:r>
    </w:p>
    <w:p w14:paraId="46B22AB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behavior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in forced swimming test in mice: imbalance of prefrontal</w:t>
      </w:r>
    </w:p>
    <w:p w14:paraId="3C1D56F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serotonergic and dopaminergic functions.</w:t>
      </w:r>
    </w:p>
    <w:p w14:paraId="4C9D38B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Neuropsychopharmacology 23: 375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387.</w:t>
      </w:r>
    </w:p>
    <w:p w14:paraId="4694894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Nomura </w:t>
      </w:r>
      <w:proofErr w:type="spellStart"/>
      <w:proofErr w:type="gramStart"/>
      <w:r>
        <w:rPr>
          <w:rFonts w:ascii="AdvTT90b15021" w:hAnsi="AdvTT90b15021" w:cs="AdvTT90b15021"/>
          <w:color w:val="000000"/>
          <w:sz w:val="15"/>
          <w:szCs w:val="15"/>
        </w:rPr>
        <w:t>T,Oyamada</w:t>
      </w:r>
      <w:proofErr w:type="spellEnd"/>
      <w:proofErr w:type="gramEnd"/>
      <w:r>
        <w:rPr>
          <w:rFonts w:ascii="AdvTT90b15021" w:hAnsi="AdvTT90b15021" w:cs="AdvTT90b15021"/>
          <w:color w:val="000000"/>
          <w:sz w:val="15"/>
          <w:szCs w:val="15"/>
        </w:rPr>
        <w:t xml:space="preserve"> Y,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FernandesHB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RemmersCL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, Xu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J,MeltzerHY</w:t>
      </w:r>
      <w:proofErr w:type="spellEnd"/>
    </w:p>
    <w:p w14:paraId="4B647F9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6f31da14.I" w:hAnsi="AdvTT6f31da14.I" w:cs="AdvTT6f31da14.I"/>
          <w:color w:val="000000"/>
          <w:sz w:val="15"/>
          <w:szCs w:val="15"/>
        </w:rPr>
        <w:t xml:space="preserve">et al. </w:t>
      </w:r>
      <w:r>
        <w:rPr>
          <w:rFonts w:ascii="AdvTT90b15021" w:hAnsi="AdvTT90b15021" w:cs="AdvTT90b15021"/>
          <w:color w:val="000000"/>
          <w:sz w:val="15"/>
          <w:szCs w:val="15"/>
        </w:rPr>
        <w:t xml:space="preserve">(2016).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Subchronic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phencyclidine treatment in adult mice</w:t>
      </w:r>
    </w:p>
    <w:p w14:paraId="697F2F7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increases GABAergic transmission and LTP threshold in the</w:t>
      </w:r>
    </w:p>
    <w:p w14:paraId="4F4D259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hippocampus. Neuropharmacology 100: 90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97.</w:t>
      </w:r>
    </w:p>
    <w:p w14:paraId="5DA7527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Norberg MM, Krystal JH,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Tolin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DF (2008). A meta-analysis of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Dcycloserine</w:t>
      </w:r>
      <w:proofErr w:type="spellEnd"/>
    </w:p>
    <w:p w14:paraId="771385C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and the facilitation of fear extinction and exposure</w:t>
      </w:r>
    </w:p>
    <w:p w14:paraId="4301233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therapy.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Biol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Psychiatry 63: 1118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1126.</w:t>
      </w:r>
    </w:p>
    <w:p w14:paraId="1DB1376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6f31da14.I" w:hAnsi="AdvTT6f31da14.I" w:cs="AdvTT6f31da14.I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O</w:t>
      </w:r>
      <w:r>
        <w:rPr>
          <w:rFonts w:ascii="AdvTT90b15021+20" w:hAnsi="AdvTT90b15021+20" w:cs="AdvTT90b15021+20"/>
          <w:color w:val="000000"/>
          <w:sz w:val="15"/>
          <w:szCs w:val="15"/>
        </w:rPr>
        <w:t>’</w:t>
      </w:r>
      <w:r>
        <w:rPr>
          <w:rFonts w:ascii="AdvTT90b15021" w:hAnsi="AdvTT90b15021" w:cs="AdvTT90b15021"/>
          <w:color w:val="000000"/>
          <w:sz w:val="15"/>
          <w:szCs w:val="15"/>
        </w:rPr>
        <w:t xml:space="preserve">Neill BV, Croft RJ, Mann C, Dang O, Leung S, Galloway MP </w:t>
      </w:r>
      <w:r>
        <w:rPr>
          <w:rFonts w:ascii="AdvTT6f31da14.I" w:hAnsi="AdvTT6f31da14.I" w:cs="AdvTT6f31da14.I"/>
          <w:color w:val="000000"/>
          <w:sz w:val="15"/>
          <w:szCs w:val="15"/>
        </w:rPr>
        <w:t>et al.</w:t>
      </w:r>
    </w:p>
    <w:p w14:paraId="32A7EB6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(2011). High-dose glycine impairs the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prepulse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inhibition measure</w:t>
      </w:r>
    </w:p>
    <w:p w14:paraId="6EFF691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of sensorimotor gating in humans. J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Psychopharmacol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25:</w:t>
      </w:r>
    </w:p>
    <w:p w14:paraId="5770B0C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1632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1638.</w:t>
      </w:r>
    </w:p>
    <w:p w14:paraId="193A154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Ogden KK, Khatri A,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Traynelis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SF,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Heldt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SA (2014). Potentiation of</w:t>
      </w:r>
    </w:p>
    <w:p w14:paraId="644E7EC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GluN2C/D NMDA receptor subtypes in the amygdala facilitates the</w:t>
      </w:r>
    </w:p>
    <w:p w14:paraId="3263B26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retention of fear and extinction learning in mice.</w:t>
      </w:r>
    </w:p>
    <w:p w14:paraId="35BEEB4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Neuropsychopharmacology 39: 625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637.</w:t>
      </w:r>
    </w:p>
    <w:p w14:paraId="7855244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Park IH, Chun JW, Park HJ,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KooMS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, Park S,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KimSH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</w:t>
      </w:r>
      <w:r>
        <w:rPr>
          <w:rFonts w:ascii="AdvTT6f31da14.I" w:hAnsi="AdvTT6f31da14.I" w:cs="AdvTT6f31da14.I"/>
          <w:color w:val="000000"/>
          <w:sz w:val="15"/>
          <w:szCs w:val="15"/>
        </w:rPr>
        <w:t xml:space="preserve">et al. </w:t>
      </w:r>
      <w:r>
        <w:rPr>
          <w:rFonts w:ascii="AdvTT90b15021" w:hAnsi="AdvTT90b15021" w:cs="AdvTT90b15021"/>
          <w:color w:val="000000"/>
          <w:sz w:val="15"/>
          <w:szCs w:val="15"/>
        </w:rPr>
        <w:t>(2015).</w:t>
      </w:r>
    </w:p>
    <w:p w14:paraId="755D08E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Altered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cingulo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>-striatal function underlies reward drive de</w:t>
      </w:r>
      <w:r>
        <w:rPr>
          <w:rFonts w:ascii="AdvTT90b15021+fb" w:hAnsi="AdvTT90b15021+fb" w:cs="AdvTT90b15021+fb"/>
          <w:color w:val="000000"/>
          <w:sz w:val="15"/>
          <w:szCs w:val="15"/>
        </w:rPr>
        <w:t>fi</w:t>
      </w:r>
      <w:r>
        <w:rPr>
          <w:rFonts w:ascii="AdvTT90b15021" w:hAnsi="AdvTT90b15021" w:cs="AdvTT90b15021"/>
          <w:color w:val="000000"/>
          <w:sz w:val="15"/>
          <w:szCs w:val="15"/>
        </w:rPr>
        <w:t>cits in</w:t>
      </w:r>
    </w:p>
    <w:p w14:paraId="0D2AD1B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schizophrenia.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Schizophr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Res 161: 229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236.</w:t>
      </w:r>
    </w:p>
    <w:p w14:paraId="3EBB5C6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6f31da14.I" w:hAnsi="AdvTT6f31da14.I" w:cs="AdvTT6f31da14.I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Patil ST, Zhang L,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Martenyi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F, Lowe SL, Jackson KA, Andreev BV </w:t>
      </w:r>
      <w:r>
        <w:rPr>
          <w:rFonts w:ascii="AdvTT6f31da14.I" w:hAnsi="AdvTT6f31da14.I" w:cs="AdvTT6f31da14.I"/>
          <w:color w:val="000000"/>
          <w:sz w:val="15"/>
          <w:szCs w:val="15"/>
        </w:rPr>
        <w:t>et al.</w:t>
      </w:r>
    </w:p>
    <w:p w14:paraId="34D5955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(2007). Activation of mGlu2/3 receptors as a new approach to treat</w:t>
      </w:r>
    </w:p>
    <w:p w14:paraId="00D013D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schizophrenia: a randomized Phase 2 clinical trial. Nat Med 13:</w:t>
      </w:r>
    </w:p>
    <w:p w14:paraId="4995C6A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1102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1107.</w:t>
      </w:r>
    </w:p>
    <w:p w14:paraId="11F3645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Perez-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Otano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I, Larsen RS,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Wesseling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JF (2016). Emerging roles of</w:t>
      </w:r>
    </w:p>
    <w:p w14:paraId="415E2BB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GluN3-containing NMDA receptors in the CNS. Nat Rev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Neurosci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17:</w:t>
      </w:r>
    </w:p>
    <w:p w14:paraId="54BFBC7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623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635.</w:t>
      </w:r>
    </w:p>
    <w:p w14:paraId="5AAEB2F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6f31da14.I" w:hAnsi="AdvTT6f31da14.I" w:cs="AdvTT6f31da14.I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Pisani A,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Gubellini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P,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Bonsi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P,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Conquet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F,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Picconi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B,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Centonze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D </w:t>
      </w:r>
      <w:r>
        <w:rPr>
          <w:rFonts w:ascii="AdvTT6f31da14.I" w:hAnsi="AdvTT6f31da14.I" w:cs="AdvTT6f31da14.I"/>
          <w:color w:val="000000"/>
          <w:sz w:val="15"/>
          <w:szCs w:val="15"/>
        </w:rPr>
        <w:t>et al.</w:t>
      </w:r>
    </w:p>
    <w:p w14:paraId="7B13B5D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(2001</w:t>
      </w:r>
      <w:proofErr w:type="gramStart"/>
      <w:r>
        <w:rPr>
          <w:rFonts w:ascii="AdvTT90b15021" w:hAnsi="AdvTT90b15021" w:cs="AdvTT90b15021"/>
          <w:color w:val="000000"/>
          <w:sz w:val="15"/>
          <w:szCs w:val="15"/>
        </w:rPr>
        <w:t>).Metabotropic</w:t>
      </w:r>
      <w:proofErr w:type="gramEnd"/>
      <w:r>
        <w:rPr>
          <w:rFonts w:ascii="AdvTT90b15021" w:hAnsi="AdvTT90b15021" w:cs="AdvTT90b15021"/>
          <w:color w:val="000000"/>
          <w:sz w:val="15"/>
          <w:szCs w:val="15"/>
        </w:rPr>
        <w:t xml:space="preserve"> glutamate receptor 5mediates the potentiation</w:t>
      </w:r>
    </w:p>
    <w:p w14:paraId="3E3407B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of N-methyl-D-aspartate responses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inmedium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spiny striatal neurons.</w:t>
      </w:r>
    </w:p>
    <w:p w14:paraId="6D18049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Neuroscience 106: 579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587.</w:t>
      </w:r>
    </w:p>
    <w:p w14:paraId="4D75E9C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Pratt J, Winchester C, Dawson N, Morris B (2012). Advancing</w:t>
      </w:r>
    </w:p>
    <w:p w14:paraId="3F96631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schizophrenia drug discovery: optimizing rodent models to bridge</w:t>
      </w:r>
    </w:p>
    <w:p w14:paraId="076537F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the translational gap. Nat Rev Drug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Discov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11: 560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579.</w:t>
      </w:r>
    </w:p>
    <w:p w14:paraId="5121A05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Pratt JA, Morris BJ (2015). The thalamic reticular nucleus: a</w:t>
      </w:r>
    </w:p>
    <w:p w14:paraId="121091E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lastRenderedPageBreak/>
        <w:t>functional hub for thalamocortical network dysfunction in</w:t>
      </w:r>
    </w:p>
    <w:p w14:paraId="20BB220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schizophrenia and a target for drug discovery. J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Psychopharmacol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29:</w:t>
      </w:r>
    </w:p>
    <w:p w14:paraId="4614C30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127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137.</w:t>
      </w:r>
    </w:p>
    <w:p w14:paraId="258AB9A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Pryce CR,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Seifritz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E (2011). A translational research framework for</w:t>
      </w:r>
    </w:p>
    <w:p w14:paraId="560070B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enhanced validity of mouse models of psychopathological states in</w:t>
      </w:r>
    </w:p>
    <w:p w14:paraId="69F1EA4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depression.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Psychoneuroendocrinology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36: 308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329.</w:t>
      </w:r>
    </w:p>
    <w:p w14:paraId="00B5D46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Pyndt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Jorgensen B,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Krych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L, Pedersen TB, Plath N,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Redrobe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JP, Hansen</w:t>
      </w:r>
    </w:p>
    <w:p w14:paraId="5AA1494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AK </w:t>
      </w:r>
      <w:r>
        <w:rPr>
          <w:rFonts w:ascii="AdvTT6f31da14.I" w:hAnsi="AdvTT6f31da14.I" w:cs="AdvTT6f31da14.I"/>
          <w:color w:val="000000"/>
          <w:sz w:val="15"/>
          <w:szCs w:val="15"/>
        </w:rPr>
        <w:t xml:space="preserve">et al. </w:t>
      </w:r>
      <w:r>
        <w:rPr>
          <w:rFonts w:ascii="AdvTT90b15021" w:hAnsi="AdvTT90b15021" w:cs="AdvTT90b15021"/>
          <w:color w:val="000000"/>
          <w:sz w:val="15"/>
          <w:szCs w:val="15"/>
        </w:rPr>
        <w:t xml:space="preserve">(2015). Investigating the long-term effect of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subchronic</w:t>
      </w:r>
      <w:proofErr w:type="spellEnd"/>
    </w:p>
    <w:p w14:paraId="78842F6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phencyclidine-treatment on novel object recognition and the</w:t>
      </w:r>
    </w:p>
    <w:p w14:paraId="021BAA9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association between the gut microbiota and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behavior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in the animal</w:t>
      </w:r>
    </w:p>
    <w:p w14:paraId="7A6AFA8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model of schizophrenia.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Physiol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Behav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141: 32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39.</w:t>
      </w:r>
    </w:p>
    <w:p w14:paraId="7518F67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Rajagopal L,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Burgdorf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JS,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Moskal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JR, Meltzer HY (2016). GLYX-13</w:t>
      </w:r>
    </w:p>
    <w:p w14:paraId="59B313D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(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rapastinel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) ameliorates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subchronic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phencyclidine- and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ketamineinduced</w:t>
      </w:r>
      <w:proofErr w:type="spellEnd"/>
    </w:p>
    <w:p w14:paraId="460DAB6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declarative memory de</w:t>
      </w:r>
      <w:r>
        <w:rPr>
          <w:rFonts w:ascii="AdvTT90b15021+fb" w:hAnsi="AdvTT90b15021+fb" w:cs="AdvTT90b15021+fb"/>
          <w:color w:val="000000"/>
          <w:sz w:val="15"/>
          <w:szCs w:val="15"/>
        </w:rPr>
        <w:t>fi</w:t>
      </w:r>
      <w:r>
        <w:rPr>
          <w:rFonts w:ascii="AdvTT90b15021" w:hAnsi="AdvTT90b15021" w:cs="AdvTT90b15021"/>
          <w:color w:val="000000"/>
          <w:sz w:val="15"/>
          <w:szCs w:val="15"/>
        </w:rPr>
        <w:t xml:space="preserve">cits in mice.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Behav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Brain Res 299:</w:t>
      </w:r>
    </w:p>
    <w:p w14:paraId="1576398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105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110.</w:t>
      </w:r>
    </w:p>
    <w:p w14:paraId="7389F47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6f31da14.I" w:hAnsi="AdvTT6f31da14.I" w:cs="AdvTT6f31da14.I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Rivolta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D, Heidegger T,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Scheller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B, Sauer A,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Schaum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M,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Birkner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K </w:t>
      </w:r>
      <w:r>
        <w:rPr>
          <w:rFonts w:ascii="AdvTT6f31da14.I" w:hAnsi="AdvTT6f31da14.I" w:cs="AdvTT6f31da14.I"/>
          <w:color w:val="000000"/>
          <w:sz w:val="15"/>
          <w:szCs w:val="15"/>
        </w:rPr>
        <w:t>et al.</w:t>
      </w:r>
    </w:p>
    <w:p w14:paraId="0E736B5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(2015). Ketamine dysregulates the amplitude and connectivity of</w:t>
      </w:r>
    </w:p>
    <w:p w14:paraId="7CE8DB5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high-frequency oscillations in cortical-subcortical networks in</w:t>
      </w:r>
    </w:p>
    <w:p w14:paraId="0C346FE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humans: evidence from </w:t>
      </w:r>
      <w:proofErr w:type="gramStart"/>
      <w:r>
        <w:rPr>
          <w:rFonts w:ascii="AdvTT90b15021" w:hAnsi="AdvTT90b15021" w:cs="AdvTT90b15021"/>
          <w:color w:val="000000"/>
          <w:sz w:val="15"/>
          <w:szCs w:val="15"/>
        </w:rPr>
        <w:t>resting-state</w:t>
      </w:r>
      <w:proofErr w:type="gramEnd"/>
      <w:r>
        <w:rPr>
          <w:rFonts w:ascii="AdvTT90b15021" w:hAnsi="AdvTT90b15021" w:cs="AdvTT90b15021"/>
          <w:color w:val="000000"/>
          <w:sz w:val="15"/>
          <w:szCs w:val="15"/>
        </w:rPr>
        <w:t xml:space="preserve">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magnetoencephalographyrecordings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>.</w:t>
      </w:r>
    </w:p>
    <w:p w14:paraId="52B6BBB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Schizophr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Bull 41: 1105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1114.</w:t>
      </w:r>
    </w:p>
    <w:p w14:paraId="474CA63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Rompala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GR,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Zsiros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V, Zhang S,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Kolata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SM, Nakazawa K (2013).</w:t>
      </w:r>
    </w:p>
    <w:p w14:paraId="6292399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Contribution of NMDA receptor hypofunction in prefrontal and</w:t>
      </w:r>
    </w:p>
    <w:p w14:paraId="1EB74D7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cortical excitatory neurons to schizophrenia-like phenotypes.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PLoS</w:t>
      </w:r>
      <w:proofErr w:type="spellEnd"/>
    </w:p>
    <w:p w14:paraId="792477C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One 8: e61278.</w:t>
      </w:r>
    </w:p>
    <w:p w14:paraId="0713A5B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6f31da14.I" w:hAnsi="AdvTT6f31da14.I" w:cs="AdvTT6f31da14.I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Rook JM, Xiang Z,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Lv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X, Ghoshal A, Dickerson JW, Bridges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TM</w:t>
      </w:r>
      <w:r>
        <w:rPr>
          <w:rFonts w:ascii="AdvTT6f31da14.I" w:hAnsi="AdvTT6f31da14.I" w:cs="AdvTT6f31da14.I"/>
          <w:color w:val="000000"/>
          <w:sz w:val="15"/>
          <w:szCs w:val="15"/>
        </w:rPr>
        <w:t>et</w:t>
      </w:r>
      <w:proofErr w:type="spellEnd"/>
      <w:r>
        <w:rPr>
          <w:rFonts w:ascii="AdvTT6f31da14.I" w:hAnsi="AdvTT6f31da14.I" w:cs="AdvTT6f31da14.I"/>
          <w:color w:val="000000"/>
          <w:sz w:val="15"/>
          <w:szCs w:val="15"/>
        </w:rPr>
        <w:t xml:space="preserve"> al.</w:t>
      </w:r>
    </w:p>
    <w:p w14:paraId="17C9661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(2015). Biased mGlu5-positive allosteric modulators provide in vivo</w:t>
      </w:r>
    </w:p>
    <w:p w14:paraId="245DC5C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ef</w:t>
      </w:r>
      <w:r>
        <w:rPr>
          <w:rFonts w:ascii="AdvTT90b15021+fb" w:hAnsi="AdvTT90b15021+fb" w:cs="AdvTT90b15021+fb"/>
          <w:color w:val="000000"/>
          <w:sz w:val="15"/>
          <w:szCs w:val="15"/>
        </w:rPr>
        <w:t>fi</w:t>
      </w:r>
      <w:r>
        <w:rPr>
          <w:rFonts w:ascii="AdvTT90b15021" w:hAnsi="AdvTT90b15021" w:cs="AdvTT90b15021"/>
          <w:color w:val="000000"/>
          <w:sz w:val="15"/>
          <w:szCs w:val="15"/>
        </w:rPr>
        <w:t>cacy without potentiating mGlu5 modulation of NMDAR</w:t>
      </w:r>
    </w:p>
    <w:p w14:paraId="3C78A20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currents. Neuron 86: 1029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1040.</w:t>
      </w:r>
    </w:p>
    <w:p w14:paraId="7AECDEB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Sanz-Clemente A, Nicoll RA, Roche KW (2013). Diversity in NMDA</w:t>
      </w:r>
    </w:p>
    <w:p w14:paraId="6C296CE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receptor composition: many regulators, many consequences.</w:t>
      </w:r>
    </w:p>
    <w:p w14:paraId="0C43799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Neuroscientist 19: 62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75.</w:t>
      </w:r>
    </w:p>
    <w:p w14:paraId="139D4F9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Sapkota K, Mao Z,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Synowicki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P, Lieber D, Liu M,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Ikezu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T </w:t>
      </w:r>
      <w:r>
        <w:rPr>
          <w:rFonts w:ascii="AdvTT6f31da14.I" w:hAnsi="AdvTT6f31da14.I" w:cs="AdvTT6f31da14.I"/>
          <w:color w:val="000000"/>
          <w:sz w:val="15"/>
          <w:szCs w:val="15"/>
        </w:rPr>
        <w:t xml:space="preserve">et al. </w:t>
      </w:r>
      <w:r>
        <w:rPr>
          <w:rFonts w:ascii="AdvTT90b15021" w:hAnsi="AdvTT90b15021" w:cs="AdvTT90b15021"/>
          <w:color w:val="000000"/>
          <w:sz w:val="15"/>
          <w:szCs w:val="15"/>
        </w:rPr>
        <w:t>(2016).</w:t>
      </w:r>
    </w:p>
    <w:p w14:paraId="1502CEE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GluN2D N-methyl-d-aspartate receptor subunit contribution to the</w:t>
      </w:r>
    </w:p>
    <w:p w14:paraId="27C89AE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stimulation of brain activity and gamma oscillations by ketamine:</w:t>
      </w:r>
    </w:p>
    <w:p w14:paraId="55EC97F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implications for schizophrenia. J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Pharmacol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Exp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Ther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356: 702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711.</w:t>
      </w:r>
    </w:p>
    <w:p w14:paraId="708DDF9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Schlumberger C, Schafer D,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Barberi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C, More L, Nagel J,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Pietraszek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M</w:t>
      </w:r>
    </w:p>
    <w:p w14:paraId="0DC7013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6f31da14.I" w:hAnsi="AdvTT6f31da14.I" w:cs="AdvTT6f31da14.I"/>
          <w:color w:val="000000"/>
          <w:sz w:val="15"/>
          <w:szCs w:val="15"/>
        </w:rPr>
        <w:t xml:space="preserve">et al. </w:t>
      </w:r>
      <w:r>
        <w:rPr>
          <w:rFonts w:ascii="AdvTT90b15021" w:hAnsi="AdvTT90b15021" w:cs="AdvTT90b15021"/>
          <w:color w:val="000000"/>
          <w:sz w:val="15"/>
          <w:szCs w:val="15"/>
        </w:rPr>
        <w:t>(2009). Effects of a metabotropic glutamate receptor group II</w:t>
      </w:r>
    </w:p>
    <w:p w14:paraId="26875E4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agonist LY354740 in animal models of positive schizophrenia</w:t>
      </w:r>
    </w:p>
    <w:p w14:paraId="32395AF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symptoms and cognition.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Behav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Pharmacol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20: 56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66.</w:t>
      </w:r>
    </w:p>
    <w:p w14:paraId="5D64331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Seeman P, Guan HC,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Hirbec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H (2009). Dopamine D2high receptors</w:t>
      </w:r>
    </w:p>
    <w:p w14:paraId="6807CB8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stimulated by phencyclidines, lysergic acid diethylamide,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salvinorin</w:t>
      </w:r>
      <w:proofErr w:type="spellEnd"/>
    </w:p>
    <w:p w14:paraId="0E179DF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A, and moda</w:t>
      </w:r>
      <w:r>
        <w:rPr>
          <w:rFonts w:ascii="AdvTT90b15021+fb" w:hAnsi="AdvTT90b15021+fb" w:cs="AdvTT90b15021+fb"/>
          <w:color w:val="000000"/>
          <w:sz w:val="15"/>
          <w:szCs w:val="15"/>
        </w:rPr>
        <w:t>fi</w:t>
      </w:r>
      <w:r>
        <w:rPr>
          <w:rFonts w:ascii="AdvTT90b15021" w:hAnsi="AdvTT90b15021" w:cs="AdvTT90b15021"/>
          <w:color w:val="000000"/>
          <w:sz w:val="15"/>
          <w:szCs w:val="15"/>
        </w:rPr>
        <w:t>nil. Synapse 63: 698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704.</w:t>
      </w:r>
    </w:p>
    <w:p w14:paraId="3B12B3E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Seillier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A, Giuffrida A (2009). Evaluation of NMDA receptor models of</w:t>
      </w:r>
    </w:p>
    <w:p w14:paraId="578BF20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schizophrenia: divergences in the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behavioral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effects of sub-chronic</w:t>
      </w:r>
    </w:p>
    <w:p w14:paraId="2ED15D0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PCP and MK-801.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Behav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Brain Res 204: 410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415.</w:t>
      </w:r>
    </w:p>
    <w:p w14:paraId="30EA7E8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Siebenhuhner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F, Weiss SA, Coppola R, Weinberger DR, Bassett DS</w:t>
      </w:r>
    </w:p>
    <w:p w14:paraId="2F04E89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(2013). Intra- and inter-frequency brain network structure in health</w:t>
      </w:r>
    </w:p>
    <w:p w14:paraId="6A5BEA1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and schizophrenia.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PLoS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One 8 e72351.</w:t>
      </w:r>
    </w:p>
    <w:p w14:paraId="6330F44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Sigurdsson T, Stark KL,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Karayiorgou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M,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Gogos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JA, Gordon JA (2010).</w:t>
      </w:r>
    </w:p>
    <w:p w14:paraId="6819671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Impaired hippocampal-prefrontal synchrony in a genetic mouse</w:t>
      </w:r>
    </w:p>
    <w:p w14:paraId="3195E3B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model of schizophrenia. Nature 464: 763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767.</w:t>
      </w:r>
    </w:p>
    <w:p w14:paraId="5E4E641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FSTruman-Bold" w:hAnsi="FSTruman-Bold" w:cs="FSTruman-Bold"/>
          <w:b/>
          <w:bCs/>
          <w:color w:val="FFD000"/>
          <w:sz w:val="21"/>
          <w:szCs w:val="21"/>
        </w:rPr>
      </w:pPr>
      <w:r>
        <w:rPr>
          <w:rFonts w:ascii="AdvTT336784a7" w:hAnsi="AdvTT336784a7" w:cs="AdvTT336784a7"/>
          <w:color w:val="000000"/>
          <w:sz w:val="20"/>
          <w:szCs w:val="20"/>
        </w:rPr>
        <w:t xml:space="preserve">Glutamate cognition and networks </w:t>
      </w:r>
      <w:r>
        <w:rPr>
          <w:rFonts w:ascii="FSTruman-Bold" w:hAnsi="FSTruman-Bold" w:cs="FSTruman-Bold"/>
          <w:b/>
          <w:bCs/>
          <w:color w:val="FFD000"/>
          <w:sz w:val="21"/>
          <w:szCs w:val="21"/>
        </w:rPr>
        <w:t>BJP</w:t>
      </w:r>
    </w:p>
    <w:p w14:paraId="0063649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16"/>
          <w:szCs w:val="16"/>
        </w:rPr>
      </w:pPr>
      <w:r>
        <w:rPr>
          <w:rFonts w:ascii="AdvTT336784a7" w:hAnsi="AdvTT336784a7" w:cs="AdvTT336784a7"/>
          <w:color w:val="000000"/>
          <w:sz w:val="16"/>
          <w:szCs w:val="16"/>
        </w:rPr>
        <w:t xml:space="preserve">British Journal of Pharmacology (2017) </w:t>
      </w:r>
      <w:r>
        <w:rPr>
          <w:rFonts w:ascii="AdvTTebfa89c8.B" w:hAnsi="AdvTTebfa89c8.B" w:cs="AdvTTebfa89c8.B"/>
          <w:color w:val="000000"/>
          <w:sz w:val="16"/>
          <w:szCs w:val="16"/>
        </w:rPr>
        <w:t xml:space="preserve">174 </w:t>
      </w:r>
      <w:r>
        <w:rPr>
          <w:rFonts w:ascii="AdvTT336784a7" w:hAnsi="AdvTT336784a7" w:cs="AdvTT336784a7"/>
          <w:color w:val="000000"/>
          <w:sz w:val="16"/>
          <w:szCs w:val="16"/>
        </w:rPr>
        <w:t>3136</w:t>
      </w:r>
      <w:r>
        <w:rPr>
          <w:rFonts w:ascii="AdvTT336784a7+20" w:hAnsi="AdvTT336784a7+20" w:cs="AdvTT336784a7+20"/>
          <w:color w:val="000000"/>
          <w:sz w:val="16"/>
          <w:szCs w:val="16"/>
        </w:rPr>
        <w:t>–</w:t>
      </w:r>
      <w:r>
        <w:rPr>
          <w:rFonts w:ascii="AdvTT336784a7" w:hAnsi="AdvTT336784a7" w:cs="AdvTT336784a7"/>
          <w:color w:val="000000"/>
          <w:sz w:val="16"/>
          <w:szCs w:val="16"/>
        </w:rPr>
        <w:t>3160 3159</w:t>
      </w:r>
    </w:p>
    <w:p w14:paraId="00167CE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6f31da14.I" w:hAnsi="AdvTT6f31da14.I" w:cs="AdvTT6f31da14.I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Smith JW,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Gastambide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F, Gilmour G, Dix S, Foss J, Lloyd K </w:t>
      </w:r>
      <w:r>
        <w:rPr>
          <w:rFonts w:ascii="AdvTT6f31da14.I" w:hAnsi="AdvTT6f31da14.I" w:cs="AdvTT6f31da14.I"/>
          <w:color w:val="000000"/>
          <w:sz w:val="15"/>
          <w:szCs w:val="15"/>
        </w:rPr>
        <w:t>et al.</w:t>
      </w:r>
    </w:p>
    <w:p w14:paraId="79C1618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(2011). A comparison of the effects of ketamine and phencyclidine</w:t>
      </w:r>
    </w:p>
    <w:p w14:paraId="0AC89E6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with other antagonists of the NMDA receptor in rodent assays of</w:t>
      </w:r>
    </w:p>
    <w:p w14:paraId="4D71A58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attention and working memory. Psychopharmacology (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Berl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>) 217:</w:t>
      </w:r>
    </w:p>
    <w:p w14:paraId="1BE7997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255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269.</w:t>
      </w:r>
    </w:p>
    <w:p w14:paraId="1EF71BE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Southan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C, Sharman JL, Benson HE,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Faccenda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E, Pawson AJ,</w:t>
      </w:r>
    </w:p>
    <w:p w14:paraId="08F67D8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Alexander SPH </w:t>
      </w:r>
      <w:r>
        <w:rPr>
          <w:rFonts w:ascii="AdvTT6f31da14.I" w:hAnsi="AdvTT6f31da14.I" w:cs="AdvTT6f31da14.I"/>
          <w:color w:val="000000"/>
          <w:sz w:val="15"/>
          <w:szCs w:val="15"/>
        </w:rPr>
        <w:t xml:space="preserve">et al. </w:t>
      </w:r>
      <w:r>
        <w:rPr>
          <w:rFonts w:ascii="AdvTT90b15021" w:hAnsi="AdvTT90b15021" w:cs="AdvTT90b15021"/>
          <w:color w:val="000000"/>
          <w:sz w:val="15"/>
          <w:szCs w:val="15"/>
        </w:rPr>
        <w:t>(2016). The IUPHAR/BPS guide to</w:t>
      </w:r>
    </w:p>
    <w:p w14:paraId="733A939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PHARMACOLOGY in 2016: towards curated quantitative</w:t>
      </w:r>
    </w:p>
    <w:p w14:paraId="293DB34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interactions between 1300 protein targets and 6000 ligands.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Nucl</w:t>
      </w:r>
      <w:proofErr w:type="spellEnd"/>
    </w:p>
    <w:p w14:paraId="3F13319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Acids Res 44: D1054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D1068.</w:t>
      </w:r>
    </w:p>
    <w:p w14:paraId="5E631BD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Spinelli S, Ballard T,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Gatti-Mcarthur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S, Richards GJ,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Kapps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M,</w:t>
      </w:r>
    </w:p>
    <w:p w14:paraId="1B2EFB3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Woltering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T </w:t>
      </w:r>
      <w:r>
        <w:rPr>
          <w:rFonts w:ascii="AdvTT6f31da14.I" w:hAnsi="AdvTT6f31da14.I" w:cs="AdvTT6f31da14.I"/>
          <w:color w:val="000000"/>
          <w:sz w:val="15"/>
          <w:szCs w:val="15"/>
        </w:rPr>
        <w:t xml:space="preserve">et al. </w:t>
      </w:r>
      <w:r>
        <w:rPr>
          <w:rFonts w:ascii="AdvTT90b15021" w:hAnsi="AdvTT90b15021" w:cs="AdvTT90b15021"/>
          <w:color w:val="000000"/>
          <w:sz w:val="15"/>
          <w:szCs w:val="15"/>
        </w:rPr>
        <w:t>(2005). Effects of the mGluR2/3 agonist LY354740</w:t>
      </w:r>
    </w:p>
    <w:p w14:paraId="7468421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on computerized tasks of attention and working memory in</w:t>
      </w:r>
    </w:p>
    <w:p w14:paraId="5EBCA01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marmoset monkeys. Psychopharmacology (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Berl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>) 179: 292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302.</w:t>
      </w:r>
    </w:p>
    <w:p w14:paraId="055722B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Staubli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U, Rogers G, Lynch G (1994). Facilitation of glutamate</w:t>
      </w:r>
    </w:p>
    <w:p w14:paraId="7ADBD0C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receptors </w:t>
      </w:r>
      <w:proofErr w:type="gramStart"/>
      <w:r>
        <w:rPr>
          <w:rFonts w:ascii="AdvTT90b15021" w:hAnsi="AdvTT90b15021" w:cs="AdvTT90b15021"/>
          <w:color w:val="000000"/>
          <w:sz w:val="15"/>
          <w:szCs w:val="15"/>
        </w:rPr>
        <w:t>enhances</w:t>
      </w:r>
      <w:proofErr w:type="gramEnd"/>
      <w:r>
        <w:rPr>
          <w:rFonts w:ascii="AdvTT90b15021" w:hAnsi="AdvTT90b15021" w:cs="AdvTT90b15021"/>
          <w:color w:val="000000"/>
          <w:sz w:val="15"/>
          <w:szCs w:val="15"/>
        </w:rPr>
        <w:t xml:space="preserve"> memory. Proc Natl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Acad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Sci U S A 91: 777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781.</w:t>
      </w:r>
    </w:p>
    <w:p w14:paraId="5DE607C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Sudhof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TC (2013). Neurotransmitter release: the last millisecond in</w:t>
      </w:r>
    </w:p>
    <w:p w14:paraId="5CC5969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the life of a synaptic vesicle. Neuron 80: 675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690.</w:t>
      </w:r>
    </w:p>
    <w:p w14:paraId="232F004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Sugiyama A,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Saitoh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A, Inagaki M, Oka J, Yamada M (2015). Systemic</w:t>
      </w:r>
    </w:p>
    <w:p w14:paraId="5D29E94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administration of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riluzole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enhances recognition memory and</w:t>
      </w:r>
    </w:p>
    <w:p w14:paraId="2BE7019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facilitates extinction of fear memory in rats. Neuropharmacology 97:</w:t>
      </w:r>
    </w:p>
    <w:p w14:paraId="5834CB8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322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328.</w:t>
      </w:r>
    </w:p>
    <w:p w14:paraId="7C71EE4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Suryavanshi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PS,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Ugale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RR,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Yilmazer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-Hanke D, Stairs DJ,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Dravid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SM</w:t>
      </w:r>
    </w:p>
    <w:p w14:paraId="39CF4F5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(2014). GluN2C/GluN2D subunit-selective NMDA receptor</w:t>
      </w:r>
    </w:p>
    <w:p w14:paraId="6123C14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lastRenderedPageBreak/>
        <w:t xml:space="preserve">potentiator CIQ reverses MK-801-induced impairment in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prepulse</w:t>
      </w:r>
      <w:proofErr w:type="spellEnd"/>
    </w:p>
    <w:p w14:paraId="33BB9B1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inhibition and working memory in Y-maze test in mice. Br J</w:t>
      </w:r>
    </w:p>
    <w:p w14:paraId="3F3A6FD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Pharmacol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171: 799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809.</w:t>
      </w:r>
    </w:p>
    <w:p w14:paraId="3FE16FC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Taylor AM, Bus T, Sprengel R,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Seeburg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PH, Rawlins JN, Bannerman</w:t>
      </w:r>
    </w:p>
    <w:p w14:paraId="468B36D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DM (2014). Hippocampal NMDA receptors are important for</w:t>
      </w:r>
    </w:p>
    <w:p w14:paraId="65C3730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behavioural inhibition but not for encoding associative spatial</w:t>
      </w:r>
    </w:p>
    <w:p w14:paraId="1620B1B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memories.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Philos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Trans R Soc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Lond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B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Biol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Sci 369 20130149.</w:t>
      </w:r>
    </w:p>
    <w:p w14:paraId="7F4F12C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Taylor R, Neufeld RW, Schaefer B, Densmore M,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Rajakumar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N,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Osuch</w:t>
      </w:r>
      <w:proofErr w:type="spellEnd"/>
    </w:p>
    <w:p w14:paraId="1790067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EA </w:t>
      </w:r>
      <w:r>
        <w:rPr>
          <w:rFonts w:ascii="AdvTT6f31da14.I" w:hAnsi="AdvTT6f31da14.I" w:cs="AdvTT6f31da14.I"/>
          <w:color w:val="000000"/>
          <w:sz w:val="15"/>
          <w:szCs w:val="15"/>
        </w:rPr>
        <w:t xml:space="preserve">et al. </w:t>
      </w:r>
      <w:r>
        <w:rPr>
          <w:rFonts w:ascii="AdvTT90b15021" w:hAnsi="AdvTT90b15021" w:cs="AdvTT90b15021"/>
          <w:color w:val="000000"/>
          <w:sz w:val="15"/>
          <w:szCs w:val="15"/>
        </w:rPr>
        <w:t>(2015). Functional magnetic resonance spectroscopy of</w:t>
      </w:r>
    </w:p>
    <w:p w14:paraId="0B555A5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glutamate in schizophrenia and major depressive disorder: anterior</w:t>
      </w:r>
    </w:p>
    <w:p w14:paraId="6477F4F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cingulate activity during a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color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-word Stroop task. NPJ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Schizophr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1:</w:t>
      </w:r>
    </w:p>
    <w:p w14:paraId="68FE0331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15028.</w:t>
      </w:r>
    </w:p>
    <w:p w14:paraId="73CD6FF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Thomson DM,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Mcvie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A, Morris BJ, Pratt JA (2011). Dissociation of</w:t>
      </w:r>
    </w:p>
    <w:p w14:paraId="2B4DA95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acute and chronic intermittent phencyclidine-induced performance</w:t>
      </w:r>
    </w:p>
    <w:p w14:paraId="5D66D25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de</w:t>
      </w:r>
      <w:r>
        <w:rPr>
          <w:rFonts w:ascii="AdvTT90b15021+fb" w:hAnsi="AdvTT90b15021+fb" w:cs="AdvTT90b15021+fb"/>
          <w:color w:val="000000"/>
          <w:sz w:val="15"/>
          <w:szCs w:val="15"/>
        </w:rPr>
        <w:t>fi</w:t>
      </w:r>
      <w:r>
        <w:rPr>
          <w:rFonts w:ascii="AdvTT90b15021" w:hAnsi="AdvTT90b15021" w:cs="AdvTT90b15021"/>
          <w:color w:val="000000"/>
          <w:sz w:val="15"/>
          <w:szCs w:val="15"/>
        </w:rPr>
        <w:t>cits in the 5-choice serial reaction time task: in</w:t>
      </w:r>
      <w:r>
        <w:rPr>
          <w:rFonts w:ascii="AdvTT90b15021+fb" w:hAnsi="AdvTT90b15021+fb" w:cs="AdvTT90b15021+fb"/>
          <w:color w:val="000000"/>
          <w:sz w:val="15"/>
          <w:szCs w:val="15"/>
        </w:rPr>
        <w:t>fl</w:t>
      </w:r>
      <w:r>
        <w:rPr>
          <w:rFonts w:ascii="AdvTT90b15021" w:hAnsi="AdvTT90b15021" w:cs="AdvTT90b15021"/>
          <w:color w:val="000000"/>
          <w:sz w:val="15"/>
          <w:szCs w:val="15"/>
        </w:rPr>
        <w:t>uence of</w:t>
      </w:r>
    </w:p>
    <w:p w14:paraId="4C9F212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clozapine. Psychopharmacology (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Berl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>) 213: 681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695.</w:t>
      </w:r>
    </w:p>
    <w:p w14:paraId="0FC6AF3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Thompson SM, Josey M, Holmes A,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Brigman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JL (2015). Conditional</w:t>
      </w:r>
    </w:p>
    <w:p w14:paraId="543C2AE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loss of GluN2B in cortex and hippocampus impairs attentional set</w:t>
      </w:r>
    </w:p>
    <w:p w14:paraId="234748B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formation.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Behav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Neurosci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129: 105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112.</w:t>
      </w:r>
    </w:p>
    <w:p w14:paraId="00BDA26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Tian D,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Stoppel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LJ,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Heynen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AJ, Lindemann L,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Jaeschke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G, Mills AA</w:t>
      </w:r>
    </w:p>
    <w:p w14:paraId="060BD79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6f31da14.I" w:hAnsi="AdvTT6f31da14.I" w:cs="AdvTT6f31da14.I"/>
          <w:color w:val="000000"/>
          <w:sz w:val="15"/>
          <w:szCs w:val="15"/>
        </w:rPr>
        <w:t xml:space="preserve">et al. </w:t>
      </w:r>
      <w:r>
        <w:rPr>
          <w:rFonts w:ascii="AdvTT90b15021" w:hAnsi="AdvTT90b15021" w:cs="AdvTT90b15021"/>
          <w:color w:val="000000"/>
          <w:sz w:val="15"/>
          <w:szCs w:val="15"/>
        </w:rPr>
        <w:t>(2015). Contribution ofmGluR5 to pathophysiology in a mouse</w:t>
      </w:r>
    </w:p>
    <w:p w14:paraId="0F5A2F4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model of human chromosome 16p11.2 microdeletion. Nat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Neurosci</w:t>
      </w:r>
      <w:proofErr w:type="spellEnd"/>
    </w:p>
    <w:p w14:paraId="11D43BA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18: 182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184.</w:t>
      </w:r>
    </w:p>
    <w:p w14:paraId="16001D4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Tsai GE, Lin PY (2010). Strategies to enhance N-methyl-D-aspartate</w:t>
      </w:r>
    </w:p>
    <w:p w14:paraId="1D6F387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receptor-mediated neurotransmission in schizophrenia, a critical</w:t>
      </w:r>
    </w:p>
    <w:p w14:paraId="4ED6D25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review and meta-analysis.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Curr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Pharm Des 16: 522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537.</w:t>
      </w:r>
    </w:p>
    <w:p w14:paraId="224FD86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Umbricht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D, Schmid L,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KolleR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R,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Vollenweider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FX, Hell D,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Javitt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DC</w:t>
      </w:r>
    </w:p>
    <w:p w14:paraId="6C2DB2D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(2000). Ketamine-induced de</w:t>
      </w:r>
      <w:r>
        <w:rPr>
          <w:rFonts w:ascii="AdvTT90b15021+fb" w:hAnsi="AdvTT90b15021+fb" w:cs="AdvTT90b15021+fb"/>
          <w:color w:val="000000"/>
          <w:sz w:val="15"/>
          <w:szCs w:val="15"/>
        </w:rPr>
        <w:t>fi</w:t>
      </w:r>
      <w:r>
        <w:rPr>
          <w:rFonts w:ascii="AdvTT90b15021" w:hAnsi="AdvTT90b15021" w:cs="AdvTT90b15021"/>
          <w:color w:val="000000"/>
          <w:sz w:val="15"/>
          <w:szCs w:val="15"/>
        </w:rPr>
        <w:t xml:space="preserve">cits in auditory and visual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contextdependent</w:t>
      </w:r>
      <w:proofErr w:type="spellEnd"/>
    </w:p>
    <w:p w14:paraId="3033EB7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processing in healthy volunteers: implications for models</w:t>
      </w:r>
    </w:p>
    <w:p w14:paraId="52DD98D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of cognitive de</w:t>
      </w:r>
      <w:r>
        <w:rPr>
          <w:rFonts w:ascii="AdvTT90b15021+fb" w:hAnsi="AdvTT90b15021+fb" w:cs="AdvTT90b15021+fb"/>
          <w:color w:val="000000"/>
          <w:sz w:val="15"/>
          <w:szCs w:val="15"/>
        </w:rPr>
        <w:t>fi</w:t>
      </w:r>
      <w:r>
        <w:rPr>
          <w:rFonts w:ascii="AdvTT90b15021" w:hAnsi="AdvTT90b15021" w:cs="AdvTT90b15021"/>
          <w:color w:val="000000"/>
          <w:sz w:val="15"/>
          <w:szCs w:val="15"/>
        </w:rPr>
        <w:t>cits in schizophrenia. Arch Gen Psychiatry 57:</w:t>
      </w:r>
    </w:p>
    <w:p w14:paraId="1A3D2AB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1139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1147.</w:t>
      </w:r>
    </w:p>
    <w:p w14:paraId="379BF08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Urban A,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Kremlacek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J,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Masopust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J,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Libiger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J (2008). Visual mismatch</w:t>
      </w:r>
    </w:p>
    <w:p w14:paraId="7466C97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negativity among patients with schizophrenia.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Schizophr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Res 102:</w:t>
      </w:r>
    </w:p>
    <w:p w14:paraId="264C18C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320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328.</w:t>
      </w:r>
    </w:p>
    <w:p w14:paraId="505F3A7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Uslaner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JM,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Parmentier-Batteur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S, Flick RB,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Surles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NO, Lam JS,</w:t>
      </w:r>
    </w:p>
    <w:p w14:paraId="705305E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Mcnaughton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CH </w:t>
      </w:r>
      <w:r>
        <w:rPr>
          <w:rFonts w:ascii="AdvTT6f31da14.I" w:hAnsi="AdvTT6f31da14.I" w:cs="AdvTT6f31da14.I"/>
          <w:color w:val="000000"/>
          <w:sz w:val="15"/>
          <w:szCs w:val="15"/>
        </w:rPr>
        <w:t xml:space="preserve">et al. </w:t>
      </w:r>
      <w:r>
        <w:rPr>
          <w:rFonts w:ascii="AdvTT90b15021" w:hAnsi="AdvTT90b15021" w:cs="AdvTT90b15021"/>
          <w:color w:val="000000"/>
          <w:sz w:val="15"/>
          <w:szCs w:val="15"/>
        </w:rPr>
        <w:t>(2009). Dose-dependent effect of CDPPB,</w:t>
      </w:r>
    </w:p>
    <w:p w14:paraId="3C174A5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the mGluR5 positive allosteric modulator, on recognition memory</w:t>
      </w:r>
    </w:p>
    <w:p w14:paraId="648C8F9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is associated with GluR1 and CREB phosphorylation in the</w:t>
      </w:r>
    </w:p>
    <w:p w14:paraId="7F6DDB2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prefrontal cortex and hippocampus. Neuropharmacology 57:</w:t>
      </w:r>
    </w:p>
    <w:p w14:paraId="347DBA6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531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538.</w:t>
      </w:r>
    </w:p>
    <w:p w14:paraId="566469F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Vandenberg RJ, Ryan </w:t>
      </w:r>
      <w:proofErr w:type="gramStart"/>
      <w:r>
        <w:rPr>
          <w:rFonts w:ascii="AdvTT90b15021" w:hAnsi="AdvTT90b15021" w:cs="AdvTT90b15021"/>
          <w:color w:val="000000"/>
          <w:sz w:val="15"/>
          <w:szCs w:val="15"/>
        </w:rPr>
        <w:t>RM(</w:t>
      </w:r>
      <w:proofErr w:type="gramEnd"/>
      <w:r>
        <w:rPr>
          <w:rFonts w:ascii="AdvTT90b15021" w:hAnsi="AdvTT90b15021" w:cs="AdvTT90b15021"/>
          <w:color w:val="000000"/>
          <w:sz w:val="15"/>
          <w:szCs w:val="15"/>
        </w:rPr>
        <w:t>2013).Mechanisms of glutamate transport.</w:t>
      </w:r>
    </w:p>
    <w:p w14:paraId="6542083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Physiol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Rev 93: 1621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1657.</w:t>
      </w:r>
    </w:p>
    <w:p w14:paraId="31410303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van den Heuvel MP, Mandl RC, Stam CJ, Kahn RS,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Hulshoff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Pol HE</w:t>
      </w:r>
    </w:p>
    <w:p w14:paraId="261D614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(2010). Aberrant frontal and temporal complex network structure in</w:t>
      </w:r>
    </w:p>
    <w:p w14:paraId="502AD7A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schizophrenia: a graph theoretical analysis. J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Neurosci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30:</w:t>
      </w:r>
    </w:p>
    <w:p w14:paraId="16A03E9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15915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15926.</w:t>
      </w:r>
    </w:p>
    <w:p w14:paraId="1C8D282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Vinckier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F, Gaillard R, Palminteri S,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Rigoux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L, Salvador A,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Fornito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A</w:t>
      </w:r>
    </w:p>
    <w:p w14:paraId="6E4A341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6f31da14.I" w:hAnsi="AdvTT6f31da14.I" w:cs="AdvTT6f31da14.I"/>
          <w:color w:val="000000"/>
          <w:sz w:val="15"/>
          <w:szCs w:val="15"/>
        </w:rPr>
        <w:t xml:space="preserve">et al. </w:t>
      </w:r>
      <w:r>
        <w:rPr>
          <w:rFonts w:ascii="AdvTT90b15021" w:hAnsi="AdvTT90b15021" w:cs="AdvTT90b15021"/>
          <w:color w:val="000000"/>
          <w:sz w:val="15"/>
          <w:szCs w:val="15"/>
        </w:rPr>
        <w:t>(2016). Con</w:t>
      </w:r>
      <w:r>
        <w:rPr>
          <w:rFonts w:ascii="AdvTT90b15021+fb" w:hAnsi="AdvTT90b15021+fb" w:cs="AdvTT90b15021+fb"/>
          <w:color w:val="000000"/>
          <w:sz w:val="15"/>
          <w:szCs w:val="15"/>
        </w:rPr>
        <w:t>fi</w:t>
      </w:r>
      <w:r>
        <w:rPr>
          <w:rFonts w:ascii="AdvTT90b15021" w:hAnsi="AdvTT90b15021" w:cs="AdvTT90b15021"/>
          <w:color w:val="000000"/>
          <w:sz w:val="15"/>
          <w:szCs w:val="15"/>
        </w:rPr>
        <w:t>dence and psychosis: a neuro-computational</w:t>
      </w:r>
    </w:p>
    <w:p w14:paraId="2FBD1A9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account of contingency learning disruption by NMDA blockade. Mol</w:t>
      </w:r>
    </w:p>
    <w:p w14:paraId="04B2E52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Psychiatry 21: 946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955.</w:t>
      </w:r>
    </w:p>
    <w:p w14:paraId="5E0E0D7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Volk L, Chiu SL, Sharma K,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Huganir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RL (2015). Glutamate synapses in</w:t>
      </w:r>
    </w:p>
    <w:p w14:paraId="5C286C1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human cognitive disorders.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Annu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Rev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Neurosci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38: 127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149.</w:t>
      </w:r>
    </w:p>
    <w:p w14:paraId="15C6CB7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vonEngelhardt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J,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Dorganci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B,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JensenV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HvalbyO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GongrichC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>, Taylor</w:t>
      </w:r>
    </w:p>
    <w:p w14:paraId="0677DD9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A </w:t>
      </w:r>
      <w:r>
        <w:rPr>
          <w:rFonts w:ascii="AdvTT6f31da14.I" w:hAnsi="AdvTT6f31da14.I" w:cs="AdvTT6f31da14.I"/>
          <w:color w:val="000000"/>
          <w:sz w:val="15"/>
          <w:szCs w:val="15"/>
        </w:rPr>
        <w:t xml:space="preserve">et al. </w:t>
      </w:r>
      <w:r>
        <w:rPr>
          <w:rFonts w:ascii="AdvTT90b15021" w:hAnsi="AdvTT90b15021" w:cs="AdvTT90b15021"/>
          <w:color w:val="000000"/>
          <w:sz w:val="15"/>
          <w:szCs w:val="15"/>
        </w:rPr>
        <w:t>(2008). Contribution of hippocampal and extra-hippocampal</w:t>
      </w:r>
    </w:p>
    <w:p w14:paraId="3F7D738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NR2B-containing NMDA receptors to performance on spatial</w:t>
      </w:r>
    </w:p>
    <w:p w14:paraId="4AC6C5C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learning tasks. Neuron 60: 846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860.</w:t>
      </w:r>
    </w:p>
    <w:p w14:paraId="469F6B0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Walker DL, Ressler KJ, Lu KT, Davis M (2002). Facilitation of</w:t>
      </w:r>
    </w:p>
    <w:p w14:paraId="6CD969F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conditioned fear extinction by systemic administration or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intraamygdala</w:t>
      </w:r>
      <w:proofErr w:type="spellEnd"/>
    </w:p>
    <w:p w14:paraId="6BC3300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infusions of D-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cycloserine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as assessed with fear-potentiated</w:t>
      </w:r>
    </w:p>
    <w:p w14:paraId="3A173E5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startle in rats. J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Neurosci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22: 2343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2351.</w:t>
      </w:r>
    </w:p>
    <w:p w14:paraId="28C02EF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Watson GB,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Bolanowski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MA,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BaganofF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MP,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Deppeler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CL, Lanthorn</w:t>
      </w:r>
    </w:p>
    <w:p w14:paraId="6FD6372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TH (1990). D-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cycloserine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acts as a partial agonist at the glycine</w:t>
      </w:r>
    </w:p>
    <w:p w14:paraId="080FD92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modulatory site of the NMDA receptor expressed in </w:t>
      </w:r>
      <w:r>
        <w:rPr>
          <w:rFonts w:ascii="AdvTT6f31da14.I" w:hAnsi="AdvTT6f31da14.I" w:cs="AdvTT6f31da14.I"/>
          <w:color w:val="000000"/>
          <w:sz w:val="15"/>
          <w:szCs w:val="15"/>
        </w:rPr>
        <w:t xml:space="preserve">Xenopus </w:t>
      </w:r>
      <w:r>
        <w:rPr>
          <w:rFonts w:ascii="AdvTT90b15021" w:hAnsi="AdvTT90b15021" w:cs="AdvTT90b15021"/>
          <w:color w:val="000000"/>
          <w:sz w:val="15"/>
          <w:szCs w:val="15"/>
        </w:rPr>
        <w:t>oocytes.</w:t>
      </w:r>
    </w:p>
    <w:p w14:paraId="630B316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Brain Res 510: 158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160.</w:t>
      </w:r>
    </w:p>
    <w:p w14:paraId="3F72C35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Watson TD, Petrakis IL,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Edgecombe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J,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Perrino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A, Krystal </w:t>
      </w:r>
      <w:proofErr w:type="spellStart"/>
      <w:proofErr w:type="gramStart"/>
      <w:r>
        <w:rPr>
          <w:rFonts w:ascii="AdvTT90b15021" w:hAnsi="AdvTT90b15021" w:cs="AdvTT90b15021"/>
          <w:color w:val="000000"/>
          <w:sz w:val="15"/>
          <w:szCs w:val="15"/>
        </w:rPr>
        <w:t>JH,Mathalon</w:t>
      </w:r>
      <w:proofErr w:type="spellEnd"/>
      <w:proofErr w:type="gramEnd"/>
    </w:p>
    <w:p w14:paraId="30BBA2D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DH (2009). Modulation of the cortical processing of novel and target</w:t>
      </w:r>
    </w:p>
    <w:p w14:paraId="2961DBB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stimuli by drugs affecting glutamate and GABA neurotransmission.</w:t>
      </w:r>
    </w:p>
    <w:p w14:paraId="2A376A6E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Int J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Neuropsychopharmacol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12: 357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370.</w:t>
      </w:r>
    </w:p>
    <w:p w14:paraId="2AFABB1B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Weiser M,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Heresco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-Levy U, Davidson M,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Javitt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DC,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Werbeloff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N,</w:t>
      </w:r>
    </w:p>
    <w:p w14:paraId="6FE8B6AC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Gershon AA </w:t>
      </w:r>
      <w:r>
        <w:rPr>
          <w:rFonts w:ascii="AdvTT6f31da14.I" w:hAnsi="AdvTT6f31da14.I" w:cs="AdvTT6f31da14.I"/>
          <w:color w:val="000000"/>
          <w:sz w:val="15"/>
          <w:szCs w:val="15"/>
        </w:rPr>
        <w:t xml:space="preserve">et al. </w:t>
      </w:r>
      <w:r>
        <w:rPr>
          <w:rFonts w:ascii="AdvTT90b15021" w:hAnsi="AdvTT90b15021" w:cs="AdvTT90b15021"/>
          <w:color w:val="000000"/>
          <w:sz w:val="15"/>
          <w:szCs w:val="15"/>
        </w:rPr>
        <w:t xml:space="preserve">(2012). A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multicenter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>, add-on randomized</w:t>
      </w:r>
    </w:p>
    <w:p w14:paraId="4DB4E9B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controlled trial of low-dose d-serine for negative and cognitive</w:t>
      </w:r>
    </w:p>
    <w:p w14:paraId="30769D1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symptoms of schizophrenia. J Clin Psychiatry 73: e728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e734.</w:t>
      </w:r>
    </w:p>
    <w:p w14:paraId="5175817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Wezenberg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E,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Verkes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RJ,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Ruigt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GS,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Hulstijn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W,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Sabbe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BG (2007). Acute</w:t>
      </w:r>
    </w:p>
    <w:p w14:paraId="23F50468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effects of the ampakine farampator on memory and information</w:t>
      </w:r>
    </w:p>
    <w:p w14:paraId="09B6D08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processing in healthy elderly volunteers. Neuropsychopharmacology</w:t>
      </w:r>
    </w:p>
    <w:p w14:paraId="456A1D6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32: 1272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1283.</w:t>
      </w:r>
    </w:p>
    <w:p w14:paraId="12F72D9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White DM,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Kraguljac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NV, Reid MA, Lahti AC (2015). Contribution of</w:t>
      </w:r>
    </w:p>
    <w:p w14:paraId="2F9D020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substantia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nigra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glutamate to prediction error signals in</w:t>
      </w:r>
    </w:p>
    <w:p w14:paraId="3562956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lastRenderedPageBreak/>
        <w:t>schizophrenia: a combined magnetic resonance</w:t>
      </w:r>
    </w:p>
    <w:p w14:paraId="220ACE1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spectroscopy/functional imaging study. NPJ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Schizophr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1: 14001.</w:t>
      </w:r>
    </w:p>
    <w:p w14:paraId="13900B64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Xu J, Zhu Y,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Kraniotis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S, He Q, Marshall JJ, Nomura T </w:t>
      </w:r>
      <w:r>
        <w:rPr>
          <w:rFonts w:ascii="AdvTT6f31da14.I" w:hAnsi="AdvTT6f31da14.I" w:cs="AdvTT6f31da14.I"/>
          <w:color w:val="000000"/>
          <w:sz w:val="15"/>
          <w:szCs w:val="15"/>
        </w:rPr>
        <w:t xml:space="preserve">et al. </w:t>
      </w:r>
      <w:r>
        <w:rPr>
          <w:rFonts w:ascii="AdvTT90b15021" w:hAnsi="AdvTT90b15021" w:cs="AdvTT90b15021"/>
          <w:color w:val="000000"/>
          <w:sz w:val="15"/>
          <w:szCs w:val="15"/>
        </w:rPr>
        <w:t>(2013).</w:t>
      </w:r>
    </w:p>
    <w:p w14:paraId="1811AB0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Potentiating mGluR5 function with a positive allosteric modulator</w:t>
      </w:r>
    </w:p>
    <w:p w14:paraId="78DC2CF9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enhances adaptive learning. Learn Mem 20: 438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445.</w:t>
      </w:r>
    </w:p>
    <w:p w14:paraId="31B6341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Yamamoto H,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Kamegaya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E, Hagino Y, Takamatsu Y, Sawada W,</w:t>
      </w:r>
    </w:p>
    <w:p w14:paraId="35F8EB90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Matsuzawa M </w:t>
      </w:r>
      <w:r>
        <w:rPr>
          <w:rFonts w:ascii="AdvTT6f31da14.I" w:hAnsi="AdvTT6f31da14.I" w:cs="AdvTT6f31da14.I"/>
          <w:color w:val="000000"/>
          <w:sz w:val="15"/>
          <w:szCs w:val="15"/>
        </w:rPr>
        <w:t xml:space="preserve">et al. </w:t>
      </w:r>
      <w:r>
        <w:rPr>
          <w:rFonts w:ascii="AdvTT90b15021" w:hAnsi="AdvTT90b15021" w:cs="AdvTT90b15021"/>
          <w:color w:val="000000"/>
          <w:sz w:val="15"/>
          <w:szCs w:val="15"/>
        </w:rPr>
        <w:t>(2017). Loss of GluN2D subunit results in social</w:t>
      </w:r>
    </w:p>
    <w:p w14:paraId="2971B64D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recognition de</w:t>
      </w:r>
      <w:r>
        <w:rPr>
          <w:rFonts w:ascii="AdvTT90b15021+fb" w:hAnsi="AdvTT90b15021+fb" w:cs="AdvTT90b15021+fb"/>
          <w:color w:val="000000"/>
          <w:sz w:val="15"/>
          <w:szCs w:val="15"/>
        </w:rPr>
        <w:t>fi</w:t>
      </w:r>
      <w:r>
        <w:rPr>
          <w:rFonts w:ascii="AdvTT90b15021" w:hAnsi="AdvTT90b15021" w:cs="AdvTT90b15021"/>
          <w:color w:val="000000"/>
          <w:sz w:val="15"/>
          <w:szCs w:val="15"/>
        </w:rPr>
        <w:t>cit, social stress, 5-HT2C receptor dysfunction and</w:t>
      </w:r>
    </w:p>
    <w:p w14:paraId="0A6B6A4A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anhedonia in mice. Neuropharmacology 112: 188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197.</w:t>
      </w:r>
    </w:p>
    <w:p w14:paraId="55D942D7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>Zhao T, Li Y, Wei W, Savage S, Zhou L, Ma D (2014). Ketamine</w:t>
      </w:r>
    </w:p>
    <w:p w14:paraId="0AE62786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r>
        <w:rPr>
          <w:rFonts w:ascii="AdvTT90b15021" w:hAnsi="AdvTT90b15021" w:cs="AdvTT90b15021"/>
          <w:color w:val="000000"/>
          <w:sz w:val="15"/>
          <w:szCs w:val="15"/>
        </w:rPr>
        <w:t xml:space="preserve">administered to pregnant rats in the second trimester causes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longlasting</w:t>
      </w:r>
      <w:proofErr w:type="spellEnd"/>
    </w:p>
    <w:p w14:paraId="3A86E4FF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90b15021" w:hAnsi="AdvTT90b15021" w:cs="AdvTT90b15021"/>
          <w:color w:val="000000"/>
          <w:sz w:val="15"/>
          <w:szCs w:val="15"/>
        </w:rPr>
      </w:pP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behavioral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disorders in offspring. </w:t>
      </w:r>
      <w:proofErr w:type="spellStart"/>
      <w:r>
        <w:rPr>
          <w:rFonts w:ascii="AdvTT90b15021" w:hAnsi="AdvTT90b15021" w:cs="AdvTT90b15021"/>
          <w:color w:val="000000"/>
          <w:sz w:val="15"/>
          <w:szCs w:val="15"/>
        </w:rPr>
        <w:t>Neurobiol</w:t>
      </w:r>
      <w:proofErr w:type="spellEnd"/>
      <w:r>
        <w:rPr>
          <w:rFonts w:ascii="AdvTT90b15021" w:hAnsi="AdvTT90b15021" w:cs="AdvTT90b15021"/>
          <w:color w:val="000000"/>
          <w:sz w:val="15"/>
          <w:szCs w:val="15"/>
        </w:rPr>
        <w:t xml:space="preserve"> Dis 68: 145</w:t>
      </w:r>
      <w:r>
        <w:rPr>
          <w:rFonts w:ascii="AdvTT90b15021+20" w:hAnsi="AdvTT90b15021+20" w:cs="AdvTT90b15021+20"/>
          <w:color w:val="000000"/>
          <w:sz w:val="15"/>
          <w:szCs w:val="15"/>
        </w:rPr>
        <w:t>–</w:t>
      </w:r>
      <w:r>
        <w:rPr>
          <w:rFonts w:ascii="AdvTT90b15021" w:hAnsi="AdvTT90b15021" w:cs="AdvTT90b15021"/>
          <w:color w:val="000000"/>
          <w:sz w:val="15"/>
          <w:szCs w:val="15"/>
        </w:rPr>
        <w:t>155.</w:t>
      </w:r>
    </w:p>
    <w:p w14:paraId="640BCFA5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FSTruman-Bold" w:hAnsi="FSTruman-Bold" w:cs="FSTruman-Bold"/>
          <w:b/>
          <w:bCs/>
          <w:color w:val="FFD000"/>
          <w:sz w:val="21"/>
          <w:szCs w:val="21"/>
        </w:rPr>
      </w:pPr>
      <w:r>
        <w:rPr>
          <w:rFonts w:ascii="FSTruman-Bold" w:hAnsi="FSTruman-Bold" w:cs="FSTruman-Bold"/>
          <w:b/>
          <w:bCs/>
          <w:color w:val="FFD000"/>
          <w:sz w:val="21"/>
          <w:szCs w:val="21"/>
        </w:rPr>
        <w:t>BJP</w:t>
      </w:r>
    </w:p>
    <w:p w14:paraId="3429D1F2" w14:textId="77777777" w:rsidR="00B25841" w:rsidRDefault="00B25841" w:rsidP="00B25841">
      <w:pPr>
        <w:autoSpaceDE w:val="0"/>
        <w:autoSpaceDN w:val="0"/>
        <w:adjustRightInd w:val="0"/>
        <w:spacing w:after="0" w:line="240" w:lineRule="auto"/>
        <w:rPr>
          <w:rFonts w:ascii="AdvTT336784a7" w:hAnsi="AdvTT336784a7" w:cs="AdvTT336784a7"/>
          <w:color w:val="000000"/>
          <w:sz w:val="20"/>
          <w:szCs w:val="20"/>
        </w:rPr>
      </w:pPr>
      <w:r>
        <w:rPr>
          <w:rFonts w:ascii="AdvTT336784a7" w:hAnsi="AdvTT336784a7" w:cs="AdvTT336784a7"/>
          <w:color w:val="000000"/>
          <w:sz w:val="20"/>
          <w:szCs w:val="20"/>
        </w:rPr>
        <w:t>M R Dauvermann et al.</w:t>
      </w:r>
    </w:p>
    <w:p w14:paraId="24E59B8D" w14:textId="4368050F" w:rsidR="00DC0E45" w:rsidRDefault="00B25841" w:rsidP="00B25841">
      <w:r>
        <w:rPr>
          <w:rFonts w:ascii="AdvTT336784a7" w:hAnsi="AdvTT336784a7" w:cs="AdvTT336784a7"/>
          <w:color w:val="000000"/>
          <w:sz w:val="16"/>
          <w:szCs w:val="16"/>
        </w:rPr>
        <w:t xml:space="preserve">3160 British Journal of Pharmacology (2017) </w:t>
      </w:r>
      <w:r>
        <w:rPr>
          <w:rFonts w:ascii="AdvTTebfa89c8.B" w:hAnsi="AdvTTebfa89c8.B" w:cs="AdvTTebfa89c8.B"/>
          <w:color w:val="000000"/>
          <w:sz w:val="16"/>
          <w:szCs w:val="16"/>
        </w:rPr>
        <w:t xml:space="preserve">174 </w:t>
      </w:r>
      <w:r>
        <w:rPr>
          <w:rFonts w:ascii="AdvTT336784a7" w:hAnsi="AdvTT336784a7" w:cs="AdvTT336784a7"/>
          <w:color w:val="000000"/>
          <w:sz w:val="16"/>
          <w:szCs w:val="16"/>
        </w:rPr>
        <w:t>3136</w:t>
      </w:r>
      <w:r>
        <w:rPr>
          <w:rFonts w:ascii="AdvTT336784a7+20" w:hAnsi="AdvTT336784a7+20" w:cs="AdvTT336784a7+20"/>
          <w:color w:val="000000"/>
          <w:sz w:val="16"/>
          <w:szCs w:val="16"/>
        </w:rPr>
        <w:t>–</w:t>
      </w:r>
      <w:r>
        <w:rPr>
          <w:rFonts w:ascii="AdvTT336784a7" w:hAnsi="AdvTT336784a7" w:cs="AdvTT336784a7"/>
          <w:color w:val="000000"/>
          <w:sz w:val="16"/>
          <w:szCs w:val="16"/>
        </w:rPr>
        <w:t>3160</w:t>
      </w:r>
    </w:p>
    <w:sectPr w:rsidR="00DC0E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dvTT9a62c83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T90b15021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6f31da14.I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336784a7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T336784a7+fb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TT90b15021+fb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STruman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TT1f52dd2d.B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TTf331adb4.B+03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AdvTT90b15021+2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Tebfa89c8.B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Tebfa89c8.B+fb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TTc9399784.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4C4E7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TTebfa89c8.B+2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Tba30eafc.BI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T336784a7+20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4C4E51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T9a62c830+fb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841"/>
    <w:rsid w:val="00046672"/>
    <w:rsid w:val="002E76FD"/>
    <w:rsid w:val="00350F91"/>
    <w:rsid w:val="00444EB1"/>
    <w:rsid w:val="0092073C"/>
    <w:rsid w:val="00A36C8A"/>
    <w:rsid w:val="00B25841"/>
    <w:rsid w:val="00DC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1DE67"/>
  <w15:chartTrackingRefBased/>
  <w15:docId w15:val="{493C030B-4018-4802-86B1-3B11352E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36</Pages>
  <Words>16478</Words>
  <Characters>93930</Characters>
  <Application>Microsoft Office Word</Application>
  <DocSecurity>0</DocSecurity>
  <Lines>782</Lines>
  <Paragraphs>220</Paragraphs>
  <ScaleCrop>false</ScaleCrop>
  <Company/>
  <LinksUpToDate>false</LinksUpToDate>
  <CharactersWithSpaces>110188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 O'Grady</dc:creator>
  <cp:keywords/>
  <dc:description/>
  <cp:lastModifiedBy>Olive O'Grady</cp:lastModifiedBy>
  <cp:revision>1</cp:revision>
  <dcterms:created xsi:type="dcterms:W3CDTF">2020-06-18T08:11:00Z</dcterms:created>
  <dcterms:modified xsi:type="dcterms:W3CDTF">2020-06-18T08:19:00Z</dcterms:modified>
</cp:coreProperties>
</file>