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FDA9" w14:textId="173D2177" w:rsidR="00E25779" w:rsidRPr="007D0AAB" w:rsidRDefault="00000000" w:rsidP="00211E79">
      <w:pPr>
        <w:pStyle w:val="Title"/>
        <w:ind w:left="4320" w:firstLine="720"/>
        <w:jc w:val="left"/>
        <w:rPr>
          <w:rFonts w:ascii="Calibri" w:hAnsi="Calibri" w:cs="Calibri"/>
        </w:rPr>
      </w:pPr>
      <w:r>
        <w:rPr>
          <w:noProof/>
        </w:rPr>
        <w:pict w14:anchorId="1C6D9F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62.25pt;margin-top:-47.55pt;width:91.5pt;height:57pt;z-index:1;mso-position-horizontal-relative:text;mso-position-vertical-relative:text">
            <v:imagedata r:id="rId10" o:title=""/>
            <w10:wrap type="square" side="right"/>
          </v:shape>
        </w:pict>
      </w:r>
      <w:r w:rsidR="00E25779" w:rsidRPr="007D0AAB">
        <w:rPr>
          <w:rFonts w:ascii="Calibri" w:hAnsi="Calibri" w:cs="Calibri"/>
          <w:u w:val="none"/>
        </w:rPr>
        <w:t>RISK ASSESSMENT</w:t>
      </w:r>
      <w:r w:rsidR="00E25779">
        <w:rPr>
          <w:rFonts w:ascii="Calibri" w:hAnsi="Calibri" w:cs="Calibri"/>
          <w:u w:val="none"/>
        </w:rPr>
        <w:tab/>
      </w:r>
      <w:r w:rsidR="00E25779">
        <w:rPr>
          <w:rFonts w:ascii="Calibri" w:hAnsi="Calibri" w:cs="Calibri"/>
          <w:u w:val="none"/>
        </w:rPr>
        <w:tab/>
      </w:r>
      <w:r w:rsidR="00E25779">
        <w:rPr>
          <w:rFonts w:ascii="Calibri" w:hAnsi="Calibri" w:cs="Calibri"/>
          <w:u w:val="none"/>
        </w:rPr>
        <w:tab/>
      </w:r>
      <w:r w:rsidR="00E25779">
        <w:rPr>
          <w:rFonts w:ascii="Calibri" w:hAnsi="Calibri" w:cs="Calibri"/>
          <w:u w:val="none"/>
        </w:rPr>
        <w:tab/>
      </w:r>
      <w:r w:rsidR="00211E79">
        <w:rPr>
          <w:rFonts w:ascii="Calibri" w:hAnsi="Calibri" w:cs="Calibri"/>
          <w:u w:val="none"/>
        </w:rPr>
        <w:tab/>
      </w:r>
      <w:r w:rsidR="00E25779">
        <w:rPr>
          <w:rFonts w:ascii="Calibri" w:hAnsi="Calibri" w:cs="Calibri"/>
          <w:u w:val="none"/>
        </w:rPr>
        <w:tab/>
      </w:r>
      <w:r w:rsidR="00E25779" w:rsidRPr="007D0AAB">
        <w:rPr>
          <w:rFonts w:ascii="Calibri" w:hAnsi="Calibri" w:cs="Calibri"/>
          <w:u w:val="none"/>
        </w:rPr>
        <w:t>Date XX</w:t>
      </w:r>
      <w:r w:rsidR="00E25779">
        <w:rPr>
          <w:rFonts w:ascii="Calibri" w:hAnsi="Calibri" w:cs="Calibri"/>
          <w:u w:val="none"/>
        </w:rPr>
        <w:t>/</w:t>
      </w:r>
      <w:r w:rsidR="00E25779" w:rsidRPr="007D0AAB">
        <w:rPr>
          <w:rFonts w:ascii="Calibri" w:hAnsi="Calibri" w:cs="Calibri"/>
          <w:u w:val="none"/>
        </w:rPr>
        <w:t>XX</w:t>
      </w:r>
      <w:r w:rsidR="00E25779">
        <w:rPr>
          <w:rFonts w:ascii="Calibri" w:hAnsi="Calibri" w:cs="Calibri"/>
          <w:u w:val="none"/>
        </w:rPr>
        <w:t>/</w:t>
      </w:r>
      <w:r w:rsidR="00E25779" w:rsidRPr="007D0AAB">
        <w:rPr>
          <w:rFonts w:ascii="Calibri" w:hAnsi="Calibri" w:cs="Calibri"/>
          <w:u w:val="none"/>
        </w:rPr>
        <w:t>20</w:t>
      </w:r>
      <w:r w:rsidR="00E25779">
        <w:rPr>
          <w:rFonts w:ascii="Calibri" w:hAnsi="Calibri" w:cs="Calibri"/>
          <w:u w:val="none"/>
        </w:rPr>
        <w:t>XX</w:t>
      </w:r>
    </w:p>
    <w:p w14:paraId="39BE1E8D" w14:textId="0F41F7D1" w:rsidR="00E25779" w:rsidRDefault="00E25779" w:rsidP="00E25779">
      <w:pPr>
        <w:rPr>
          <w:rFonts w:ascii="Calibri" w:hAnsi="Calibri" w:cs="Calibri"/>
          <w:b/>
          <w:sz w:val="24"/>
        </w:rPr>
      </w:pPr>
      <w:r w:rsidRPr="007D0AAB">
        <w:rPr>
          <w:rFonts w:ascii="Calibri" w:hAnsi="Calibri" w:cs="Calibri"/>
          <w:b/>
          <w:sz w:val="24"/>
        </w:rPr>
        <w:t>Unit</w:t>
      </w:r>
      <w:r w:rsidR="00900077">
        <w:rPr>
          <w:rFonts w:ascii="Calibri" w:hAnsi="Calibri" w:cs="Calibri"/>
          <w:b/>
          <w:sz w:val="24"/>
        </w:rPr>
        <w:t>:</w:t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 w:rsidR="00900077"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 w:rsidRPr="007D0AAB">
        <w:rPr>
          <w:rFonts w:ascii="Calibri" w:hAnsi="Calibri" w:cs="Calibri"/>
          <w:b/>
          <w:sz w:val="24"/>
        </w:rPr>
        <w:t>Operation/Use:</w:t>
      </w:r>
    </w:p>
    <w:p w14:paraId="15CA37DA" w14:textId="48942572" w:rsidR="00E25779" w:rsidRPr="00EE496D" w:rsidRDefault="00E25779" w:rsidP="00EE496D">
      <w:pPr>
        <w:rPr>
          <w:rFonts w:ascii="Calibri" w:hAnsi="Calibri" w:cs="Calibri"/>
          <w:b/>
          <w:sz w:val="24"/>
        </w:rPr>
      </w:pPr>
      <w:r w:rsidRPr="007D0AAB">
        <w:rPr>
          <w:rFonts w:ascii="Calibri" w:hAnsi="Calibri" w:cs="Calibri"/>
          <w:b/>
          <w:sz w:val="24"/>
        </w:rPr>
        <w:t>Room: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 w:rsidRPr="007D0AAB">
        <w:rPr>
          <w:rFonts w:ascii="Calibri" w:hAnsi="Calibri" w:cs="Calibri"/>
          <w:b/>
          <w:sz w:val="24"/>
        </w:rPr>
        <w:tab/>
      </w:r>
      <w:r w:rsidRPr="007D0AAB">
        <w:rPr>
          <w:rFonts w:ascii="Calibri" w:hAnsi="Calibri" w:cs="Calibri"/>
          <w:b/>
          <w:sz w:val="24"/>
        </w:rPr>
        <w:tab/>
      </w:r>
      <w:r w:rsidRPr="007D0AAB">
        <w:rPr>
          <w:rFonts w:ascii="Calibri" w:hAnsi="Calibri" w:cs="Calibri"/>
          <w:b/>
          <w:sz w:val="24"/>
        </w:rPr>
        <w:tab/>
        <w:t>Occupant(s):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 w:rsidRPr="007D0AAB">
        <w:rPr>
          <w:rFonts w:ascii="Calibri" w:hAnsi="Calibri" w:cs="Calibri"/>
          <w:b/>
          <w:sz w:val="24"/>
        </w:rPr>
        <w:t>Other Persons at Risk:</w:t>
      </w:r>
    </w:p>
    <w:p w14:paraId="580258C3" w14:textId="57900A31" w:rsidR="001F0CDE" w:rsidRPr="00211E79" w:rsidRDefault="001F0CDE">
      <w:pPr>
        <w:ind w:left="426"/>
        <w:rPr>
          <w:rFonts w:ascii="Calibri" w:hAnsi="Calibri" w:cs="Calibri"/>
          <w:sz w:val="18"/>
          <w:szCs w:val="18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8"/>
        <w:gridCol w:w="1339"/>
        <w:gridCol w:w="1113"/>
        <w:gridCol w:w="992"/>
        <w:gridCol w:w="1429"/>
        <w:gridCol w:w="2504"/>
        <w:gridCol w:w="862"/>
        <w:gridCol w:w="868"/>
        <w:gridCol w:w="1524"/>
        <w:gridCol w:w="1417"/>
      </w:tblGrid>
      <w:tr w:rsidR="00665CA7" w:rsidRPr="007D0AAB" w14:paraId="48375E2D" w14:textId="77777777" w:rsidTr="00665CA7">
        <w:tc>
          <w:tcPr>
            <w:tcW w:w="392" w:type="pct"/>
          </w:tcPr>
          <w:p w14:paraId="6D1407AE" w14:textId="77777777" w:rsidR="004032DB" w:rsidRPr="007D0AAB" w:rsidRDefault="004032DB">
            <w:pPr>
              <w:ind w:right="-108"/>
              <w:rPr>
                <w:rFonts w:ascii="Calibri" w:hAnsi="Calibri" w:cs="Calibri"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 xml:space="preserve">HAZARD   </w:t>
            </w:r>
            <w:r w:rsidRPr="007D0AAB">
              <w:rPr>
                <w:rFonts w:ascii="Calibri" w:hAnsi="Calibri" w:cs="Calibri"/>
                <w:sz w:val="24"/>
              </w:rPr>
              <w:t xml:space="preserve">      </w:t>
            </w:r>
          </w:p>
        </w:tc>
        <w:tc>
          <w:tcPr>
            <w:tcW w:w="442" w:type="pct"/>
          </w:tcPr>
          <w:p w14:paraId="34778C0F" w14:textId="77777777" w:rsidR="004032DB" w:rsidRPr="007D0AAB" w:rsidRDefault="004032DB">
            <w:pPr>
              <w:rPr>
                <w:rFonts w:ascii="Calibri" w:hAnsi="Calibri" w:cs="Calibri"/>
                <w:b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HAZARD</w:t>
            </w:r>
          </w:p>
          <w:p w14:paraId="6944DA03" w14:textId="77777777" w:rsidR="004032DB" w:rsidRPr="007D0AAB" w:rsidRDefault="004032DB">
            <w:pPr>
              <w:pStyle w:val="Heading1"/>
              <w:rPr>
                <w:rFonts w:ascii="Calibri" w:hAnsi="Calibri" w:cs="Calibri"/>
              </w:rPr>
            </w:pPr>
            <w:r w:rsidRPr="007D0AAB">
              <w:rPr>
                <w:rFonts w:ascii="Calibri" w:hAnsi="Calibri" w:cs="Calibri"/>
              </w:rPr>
              <w:t>OUTCOME</w:t>
            </w:r>
          </w:p>
        </w:tc>
        <w:tc>
          <w:tcPr>
            <w:tcW w:w="463" w:type="pct"/>
          </w:tcPr>
          <w:p w14:paraId="00884155" w14:textId="485FF75F" w:rsidR="004032DB" w:rsidRPr="007D0AAB" w:rsidRDefault="004032DB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List EXISTING CONTROLS IN PLACE</w:t>
            </w:r>
          </w:p>
        </w:tc>
        <w:tc>
          <w:tcPr>
            <w:tcW w:w="728" w:type="pct"/>
            <w:gridSpan w:val="2"/>
          </w:tcPr>
          <w:p w14:paraId="116C98A2" w14:textId="01ADB869" w:rsidR="004032DB" w:rsidRPr="007D0AAB" w:rsidRDefault="004032DB">
            <w:pPr>
              <w:jc w:val="center"/>
              <w:rPr>
                <w:rFonts w:ascii="Calibri" w:hAnsi="Calibri" w:cs="Calibri"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RISK ASSESSMENT CRITERIA</w:t>
            </w:r>
          </w:p>
          <w:p w14:paraId="37A3CC3D" w14:textId="40EE25BC" w:rsidR="004032DB" w:rsidRPr="00AA036D" w:rsidRDefault="004032DB">
            <w:pPr>
              <w:pStyle w:val="Heading2"/>
              <w:rPr>
                <w:rFonts w:ascii="Calibri" w:hAnsi="Calibri" w:cs="Calibri"/>
              </w:rPr>
            </w:pPr>
            <w:r w:rsidRPr="00AA036D">
              <w:rPr>
                <w:rFonts w:ascii="Calibri" w:hAnsi="Calibri" w:cs="Calibri"/>
              </w:rPr>
              <w:t xml:space="preserve">Consequence </w:t>
            </w:r>
          </w:p>
          <w:p w14:paraId="21DF1BCD" w14:textId="77777777" w:rsidR="004032DB" w:rsidRPr="00AA036D" w:rsidRDefault="004032DB">
            <w:pPr>
              <w:jc w:val="center"/>
              <w:rPr>
                <w:rFonts w:ascii="Calibri" w:hAnsi="Calibri" w:cs="Calibri"/>
                <w:sz w:val="26"/>
              </w:rPr>
            </w:pPr>
            <w:r w:rsidRPr="00AA036D">
              <w:rPr>
                <w:rFonts w:ascii="Calibri" w:hAnsi="Calibri" w:cs="Calibri"/>
                <w:sz w:val="26"/>
              </w:rPr>
              <w:t>of exposure</w:t>
            </w:r>
          </w:p>
          <w:p w14:paraId="49D4CDF5" w14:textId="77777777" w:rsidR="00AA036D" w:rsidRPr="00AA036D" w:rsidRDefault="00AA036D" w:rsidP="00AA036D">
            <w:pPr>
              <w:pStyle w:val="Heading2"/>
              <w:rPr>
                <w:rFonts w:ascii="Calibri" w:hAnsi="Calibri" w:cs="Calibri"/>
              </w:rPr>
            </w:pPr>
            <w:r w:rsidRPr="00AA036D">
              <w:rPr>
                <w:rFonts w:ascii="Calibri" w:hAnsi="Calibri" w:cs="Calibri"/>
              </w:rPr>
              <w:t xml:space="preserve">Likelihood </w:t>
            </w:r>
          </w:p>
          <w:p w14:paraId="2E172AE1" w14:textId="77777777" w:rsidR="00AA036D" w:rsidRPr="007D0AAB" w:rsidRDefault="00AA036D">
            <w:pPr>
              <w:jc w:val="center"/>
              <w:rPr>
                <w:rFonts w:ascii="Calibri" w:hAnsi="Calibri" w:cs="Calibri"/>
                <w:sz w:val="26"/>
              </w:rPr>
            </w:pPr>
          </w:p>
          <w:p w14:paraId="073A4092" w14:textId="77777777" w:rsidR="004032DB" w:rsidRPr="007D0AAB" w:rsidRDefault="004032DB">
            <w:pPr>
              <w:rPr>
                <w:rFonts w:ascii="Calibri" w:hAnsi="Calibri" w:cs="Calibri"/>
                <w:sz w:val="28"/>
              </w:rPr>
            </w:pPr>
            <w:r w:rsidRPr="007D0AAB">
              <w:rPr>
                <w:rFonts w:ascii="Calibri" w:hAnsi="Calibri" w:cs="Calibri"/>
                <w:b/>
                <w:sz w:val="16"/>
              </w:rPr>
              <w:t xml:space="preserve">      </w:t>
            </w:r>
            <w:r w:rsidRPr="007D0AAB">
              <w:rPr>
                <w:rFonts w:ascii="Calibri" w:hAnsi="Calibri" w:cs="Calibri"/>
                <w:b/>
                <w:sz w:val="28"/>
              </w:rPr>
              <w:t xml:space="preserve">   A           B</w:t>
            </w:r>
          </w:p>
        </w:tc>
        <w:tc>
          <w:tcPr>
            <w:tcW w:w="494" w:type="pct"/>
          </w:tcPr>
          <w:p w14:paraId="60CBE440" w14:textId="77777777" w:rsidR="004032DB" w:rsidRPr="007D0AAB" w:rsidRDefault="004032DB">
            <w:pPr>
              <w:rPr>
                <w:rFonts w:ascii="Calibri" w:hAnsi="Calibri" w:cs="Calibri"/>
                <w:b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RISK</w:t>
            </w:r>
          </w:p>
          <w:p w14:paraId="09004278" w14:textId="77777777" w:rsidR="004032DB" w:rsidRPr="007D0AAB" w:rsidRDefault="004032DB">
            <w:pPr>
              <w:pStyle w:val="Heading1"/>
              <w:rPr>
                <w:rFonts w:ascii="Calibri" w:hAnsi="Calibri" w:cs="Calibri"/>
              </w:rPr>
            </w:pPr>
            <w:r w:rsidRPr="007D0AAB">
              <w:rPr>
                <w:rFonts w:ascii="Calibri" w:hAnsi="Calibri" w:cs="Calibri"/>
              </w:rPr>
              <w:t>ASSESSMENT</w:t>
            </w:r>
          </w:p>
          <w:p w14:paraId="6A02B98D" w14:textId="77777777" w:rsidR="004032DB" w:rsidRPr="007D0AAB" w:rsidRDefault="004032DB">
            <w:pPr>
              <w:ind w:right="-959"/>
              <w:rPr>
                <w:rFonts w:ascii="Calibri" w:hAnsi="Calibri" w:cs="Calibri"/>
                <w:b/>
                <w:sz w:val="24"/>
              </w:rPr>
            </w:pPr>
          </w:p>
          <w:p w14:paraId="05954CC3" w14:textId="77777777" w:rsidR="004032DB" w:rsidRPr="007D0AAB" w:rsidRDefault="004032DB">
            <w:pPr>
              <w:ind w:right="-959"/>
              <w:rPr>
                <w:rFonts w:ascii="Calibri" w:hAnsi="Calibri" w:cs="Calibri"/>
                <w:b/>
                <w:sz w:val="24"/>
              </w:rPr>
            </w:pPr>
          </w:p>
          <w:p w14:paraId="4BAE95F4" w14:textId="77777777" w:rsidR="004032DB" w:rsidRPr="007D0AAB" w:rsidRDefault="004032DB">
            <w:pPr>
              <w:ind w:right="-108"/>
              <w:jc w:val="center"/>
              <w:rPr>
                <w:rFonts w:ascii="Calibri" w:hAnsi="Calibri" w:cs="Calibri"/>
                <w:b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(A X B)</w:t>
            </w:r>
          </w:p>
        </w:tc>
        <w:tc>
          <w:tcPr>
            <w:tcW w:w="866" w:type="pct"/>
          </w:tcPr>
          <w:p w14:paraId="03BB8590" w14:textId="51070F43" w:rsidR="004032DB" w:rsidRPr="00AA036D" w:rsidRDefault="004032DB" w:rsidP="002F7FA6">
            <w:pPr>
              <w:ind w:right="-959"/>
              <w:rPr>
                <w:rFonts w:ascii="Calibri" w:hAnsi="Calibri" w:cs="Calibri"/>
                <w:b/>
                <w:bCs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CONTROLS</w:t>
            </w:r>
            <w:r w:rsidRPr="007D0AAB">
              <w:rPr>
                <w:rFonts w:ascii="Calibri" w:hAnsi="Calibri" w:cs="Calibri"/>
                <w:sz w:val="24"/>
              </w:rPr>
              <w:t xml:space="preserve"> </w:t>
            </w:r>
            <w:r w:rsidR="00AA036D" w:rsidRPr="00AA036D">
              <w:rPr>
                <w:rFonts w:ascii="Calibri" w:hAnsi="Calibri" w:cs="Calibri"/>
                <w:b/>
                <w:bCs/>
                <w:sz w:val="24"/>
              </w:rPr>
              <w:t>(Intended)</w:t>
            </w:r>
          </w:p>
          <w:p w14:paraId="64E4A0D9" w14:textId="45E9A781" w:rsidR="004032DB" w:rsidRDefault="004032DB" w:rsidP="009549D0">
            <w:pPr>
              <w:rPr>
                <w:rFonts w:ascii="Calibri" w:hAnsi="Calibri" w:cs="Calibri"/>
                <w:sz w:val="24"/>
              </w:rPr>
            </w:pPr>
            <w:r w:rsidRPr="007D0AAB">
              <w:rPr>
                <w:rFonts w:ascii="Calibri" w:hAnsi="Calibri" w:cs="Calibri"/>
                <w:sz w:val="24"/>
              </w:rPr>
              <w:t xml:space="preserve">List </w:t>
            </w:r>
            <w:r>
              <w:rPr>
                <w:rFonts w:ascii="Calibri" w:hAnsi="Calibri" w:cs="Calibri"/>
                <w:sz w:val="24"/>
              </w:rPr>
              <w:t xml:space="preserve">further </w:t>
            </w:r>
            <w:r w:rsidRPr="007D0AAB">
              <w:rPr>
                <w:rFonts w:ascii="Calibri" w:hAnsi="Calibri" w:cs="Calibri"/>
                <w:sz w:val="24"/>
              </w:rPr>
              <w:t xml:space="preserve">controls </w:t>
            </w:r>
            <w:r>
              <w:rPr>
                <w:rFonts w:ascii="Calibri" w:hAnsi="Calibri" w:cs="Calibri"/>
                <w:sz w:val="24"/>
              </w:rPr>
              <w:t xml:space="preserve">to be provided </w:t>
            </w:r>
            <w:r w:rsidRPr="007D0AAB">
              <w:rPr>
                <w:rFonts w:ascii="Calibri" w:hAnsi="Calibri" w:cs="Calibri"/>
                <w:sz w:val="24"/>
              </w:rPr>
              <w:t xml:space="preserve">according to the </w:t>
            </w:r>
          </w:p>
          <w:p w14:paraId="4BFFA992" w14:textId="1D15B59A" w:rsidR="004032DB" w:rsidRPr="007D0AAB" w:rsidRDefault="004032DB" w:rsidP="009549D0">
            <w:pPr>
              <w:ind w:right="-324"/>
              <w:rPr>
                <w:rFonts w:ascii="Calibri" w:hAnsi="Calibri" w:cs="Calibri"/>
                <w:sz w:val="24"/>
              </w:rPr>
            </w:pPr>
            <w:r w:rsidRPr="007D0AAB">
              <w:rPr>
                <w:rFonts w:ascii="Calibri" w:hAnsi="Calibri" w:cs="Calibri"/>
                <w:sz w:val="24"/>
              </w:rPr>
              <w:t>"hierarchy of controls".</w:t>
            </w:r>
          </w:p>
          <w:p w14:paraId="3D75C444" w14:textId="37BA1279" w:rsidR="004032DB" w:rsidRPr="007D0AAB" w:rsidRDefault="004032DB" w:rsidP="009549D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598" w:type="pct"/>
            <w:gridSpan w:val="2"/>
          </w:tcPr>
          <w:p w14:paraId="48EE3848" w14:textId="77777777" w:rsidR="00CC5E67" w:rsidRDefault="004032DB" w:rsidP="00CC5E67">
            <w:pPr>
              <w:ind w:right="-113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IMPACT of </w:t>
            </w:r>
            <w:r w:rsidR="001E05DD">
              <w:rPr>
                <w:rFonts w:ascii="Calibri" w:hAnsi="Calibri" w:cs="Calibri"/>
                <w:b/>
                <w:sz w:val="24"/>
              </w:rPr>
              <w:t xml:space="preserve">THESE CONTROLS </w:t>
            </w:r>
          </w:p>
          <w:p w14:paraId="63A629FC" w14:textId="251C4776" w:rsidR="004032DB" w:rsidRDefault="001E05DD" w:rsidP="00CC5E67">
            <w:pPr>
              <w:ind w:right="-113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on the </w:t>
            </w:r>
            <w:r w:rsidR="00CC5E67">
              <w:rPr>
                <w:rFonts w:ascii="Calibri" w:hAnsi="Calibri" w:cs="Calibri"/>
                <w:b/>
                <w:sz w:val="24"/>
              </w:rPr>
              <w:t>Risk Assessment Criteria</w:t>
            </w:r>
          </w:p>
          <w:p w14:paraId="54BD4702" w14:textId="76D68D0F" w:rsidR="00CC5E67" w:rsidRPr="007D0AAB" w:rsidRDefault="00CC5E67" w:rsidP="001E05DD">
            <w:pPr>
              <w:ind w:right="-113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    A         </w:t>
            </w:r>
            <w:r w:rsidR="009549D0">
              <w:rPr>
                <w:rFonts w:ascii="Calibri" w:hAnsi="Calibri" w:cs="Calibri"/>
                <w:b/>
                <w:sz w:val="24"/>
              </w:rPr>
              <w:t xml:space="preserve">       </w:t>
            </w:r>
            <w:r>
              <w:rPr>
                <w:rFonts w:ascii="Calibri" w:hAnsi="Calibri" w:cs="Calibri"/>
                <w:b/>
                <w:sz w:val="24"/>
              </w:rPr>
              <w:t>B</w:t>
            </w:r>
          </w:p>
        </w:tc>
        <w:tc>
          <w:tcPr>
            <w:tcW w:w="527" w:type="pct"/>
          </w:tcPr>
          <w:p w14:paraId="69F74B0E" w14:textId="0570D58D" w:rsidR="004032DB" w:rsidRPr="007D0AAB" w:rsidRDefault="004032DB">
            <w:pPr>
              <w:ind w:right="-534"/>
              <w:rPr>
                <w:rFonts w:ascii="Calibri" w:hAnsi="Calibri" w:cs="Calibri"/>
                <w:b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PERSON</w:t>
            </w:r>
          </w:p>
          <w:p w14:paraId="4F073692" w14:textId="77777777" w:rsidR="004032DB" w:rsidRPr="007D0AAB" w:rsidRDefault="004032DB">
            <w:pPr>
              <w:ind w:right="-108"/>
              <w:rPr>
                <w:rFonts w:ascii="Calibri" w:hAnsi="Calibri" w:cs="Calibri"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RESPONSIBLE</w:t>
            </w:r>
          </w:p>
        </w:tc>
        <w:tc>
          <w:tcPr>
            <w:tcW w:w="490" w:type="pct"/>
          </w:tcPr>
          <w:p w14:paraId="62C55AC0" w14:textId="77777777" w:rsidR="004032DB" w:rsidRPr="007D0AAB" w:rsidRDefault="004032DB">
            <w:pPr>
              <w:ind w:right="-108"/>
              <w:rPr>
                <w:rFonts w:ascii="Calibri" w:hAnsi="Calibri" w:cs="Calibri"/>
                <w:sz w:val="24"/>
              </w:rPr>
            </w:pPr>
            <w:r w:rsidRPr="007D0AAB">
              <w:rPr>
                <w:rFonts w:ascii="Calibri" w:hAnsi="Calibri" w:cs="Calibri"/>
                <w:b/>
                <w:sz w:val="24"/>
              </w:rPr>
              <w:t>RESOURCES</w:t>
            </w:r>
          </w:p>
        </w:tc>
      </w:tr>
      <w:tr w:rsidR="00665CA7" w:rsidRPr="007D0AAB" w14:paraId="2A2EDAA5" w14:textId="77777777" w:rsidTr="00665CA7">
        <w:trPr>
          <w:trHeight w:val="5036"/>
        </w:trPr>
        <w:tc>
          <w:tcPr>
            <w:tcW w:w="392" w:type="pct"/>
          </w:tcPr>
          <w:p w14:paraId="0F24C9CE" w14:textId="77777777" w:rsidR="00CC5E67" w:rsidRPr="007D0AAB" w:rsidRDefault="00CC5E67">
            <w:pPr>
              <w:rPr>
                <w:rFonts w:ascii="Calibri" w:hAnsi="Calibri" w:cs="Calibri"/>
              </w:rPr>
            </w:pPr>
          </w:p>
        </w:tc>
        <w:tc>
          <w:tcPr>
            <w:tcW w:w="442" w:type="pct"/>
          </w:tcPr>
          <w:p w14:paraId="115E9511" w14:textId="77777777" w:rsidR="00CC5E67" w:rsidRPr="007D0AAB" w:rsidRDefault="00CC5E67" w:rsidP="001F0CDE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463" w:type="pct"/>
          </w:tcPr>
          <w:p w14:paraId="3695B0CC" w14:textId="77777777" w:rsidR="00CC5E67" w:rsidRPr="007D0AAB" w:rsidRDefault="00CC5E67" w:rsidP="001F0CDE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385" w:type="pct"/>
          </w:tcPr>
          <w:p w14:paraId="74896D9C" w14:textId="6722A15F" w:rsidR="00CC5E67" w:rsidRPr="007D0AAB" w:rsidRDefault="00CC5E67" w:rsidP="001F0CDE">
            <w:pPr>
              <w:ind w:right="-108"/>
              <w:rPr>
                <w:rFonts w:ascii="Calibri" w:hAnsi="Calibri" w:cs="Calibri"/>
              </w:rPr>
            </w:pPr>
          </w:p>
        </w:tc>
        <w:tc>
          <w:tcPr>
            <w:tcW w:w="343" w:type="pct"/>
          </w:tcPr>
          <w:p w14:paraId="573F01F7" w14:textId="77777777" w:rsidR="00CC5E67" w:rsidRPr="007D0AAB" w:rsidRDefault="00CC5E67" w:rsidP="004C08D0">
            <w:pPr>
              <w:ind w:right="34"/>
              <w:rPr>
                <w:rFonts w:ascii="Calibri" w:hAnsi="Calibri" w:cs="Calibri"/>
              </w:rPr>
            </w:pPr>
          </w:p>
        </w:tc>
        <w:tc>
          <w:tcPr>
            <w:tcW w:w="494" w:type="pct"/>
          </w:tcPr>
          <w:p w14:paraId="273B4A28" w14:textId="77777777" w:rsidR="00CC5E67" w:rsidRPr="007D0AAB" w:rsidRDefault="00CC5E67" w:rsidP="004C08D0">
            <w:pPr>
              <w:ind w:right="-392"/>
              <w:rPr>
                <w:rFonts w:ascii="Calibri" w:hAnsi="Calibri" w:cs="Calibri"/>
              </w:rPr>
            </w:pPr>
          </w:p>
        </w:tc>
        <w:tc>
          <w:tcPr>
            <w:tcW w:w="866" w:type="pct"/>
          </w:tcPr>
          <w:p w14:paraId="2898A9D0" w14:textId="77777777" w:rsidR="00CC5E67" w:rsidRPr="007D0AAB" w:rsidRDefault="00CC5E67">
            <w:pPr>
              <w:ind w:right="-958"/>
              <w:rPr>
                <w:rFonts w:ascii="Calibri" w:hAnsi="Calibri" w:cs="Calibri"/>
              </w:rPr>
            </w:pPr>
          </w:p>
        </w:tc>
        <w:tc>
          <w:tcPr>
            <w:tcW w:w="298" w:type="pct"/>
          </w:tcPr>
          <w:p w14:paraId="1E9539F3" w14:textId="77777777" w:rsidR="00CC5E67" w:rsidRPr="007D0AAB" w:rsidRDefault="00CC5E67">
            <w:pPr>
              <w:ind w:right="-958"/>
              <w:rPr>
                <w:rFonts w:ascii="Calibri" w:hAnsi="Calibri" w:cs="Calibri"/>
              </w:rPr>
            </w:pPr>
          </w:p>
        </w:tc>
        <w:tc>
          <w:tcPr>
            <w:tcW w:w="300" w:type="pct"/>
          </w:tcPr>
          <w:p w14:paraId="426A8113" w14:textId="630A5614" w:rsidR="00CC5E67" w:rsidRPr="007D0AAB" w:rsidRDefault="00CC5E67">
            <w:pPr>
              <w:ind w:right="-958"/>
              <w:rPr>
                <w:rFonts w:ascii="Calibri" w:hAnsi="Calibri" w:cs="Calibri"/>
              </w:rPr>
            </w:pPr>
          </w:p>
        </w:tc>
        <w:tc>
          <w:tcPr>
            <w:tcW w:w="527" w:type="pct"/>
          </w:tcPr>
          <w:p w14:paraId="03B75CC5" w14:textId="70387EEF" w:rsidR="00CC5E67" w:rsidRPr="007D0AAB" w:rsidRDefault="00CC5E67">
            <w:pPr>
              <w:ind w:right="-958"/>
              <w:rPr>
                <w:rFonts w:ascii="Calibri" w:hAnsi="Calibri" w:cs="Calibri"/>
              </w:rPr>
            </w:pPr>
          </w:p>
        </w:tc>
        <w:tc>
          <w:tcPr>
            <w:tcW w:w="490" w:type="pct"/>
          </w:tcPr>
          <w:p w14:paraId="7EF62077" w14:textId="77777777" w:rsidR="00CC5E67" w:rsidRDefault="00CC5E67">
            <w:pPr>
              <w:ind w:right="-133"/>
              <w:rPr>
                <w:rFonts w:ascii="Calibri" w:hAnsi="Calibri" w:cs="Calibri"/>
              </w:rPr>
            </w:pPr>
          </w:p>
          <w:p w14:paraId="4DEAB3C7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5014CAB0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38BFA533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235091E6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6331766D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3B5D1F93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1E98CDAF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0A7BB253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0C011425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49DDCBD6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5A091467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775FF6EC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45BD80FD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2D0CE2FC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0028BE1D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6F9A1FA1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031B7CB5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1EE0648D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050AF1BB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5CE7BB8E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17DC440F" w14:textId="77777777" w:rsidR="00211E79" w:rsidRDefault="00211E79">
            <w:pPr>
              <w:ind w:right="-133"/>
              <w:rPr>
                <w:rFonts w:ascii="Calibri" w:hAnsi="Calibri" w:cs="Calibri"/>
              </w:rPr>
            </w:pPr>
          </w:p>
          <w:p w14:paraId="2C6E9AA1" w14:textId="77777777" w:rsidR="00211E79" w:rsidRPr="007D0AAB" w:rsidRDefault="00211E79">
            <w:pPr>
              <w:ind w:right="-133"/>
              <w:rPr>
                <w:rFonts w:ascii="Calibri" w:hAnsi="Calibri" w:cs="Calibri"/>
              </w:rPr>
            </w:pPr>
          </w:p>
        </w:tc>
      </w:tr>
    </w:tbl>
    <w:p w14:paraId="212DBEB9" w14:textId="77777777" w:rsidR="00747F71" w:rsidRPr="00CC09B5" w:rsidRDefault="00747F71" w:rsidP="001F0CDE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1606"/>
        <w:gridCol w:w="2542"/>
        <w:gridCol w:w="3260"/>
        <w:gridCol w:w="2975"/>
        <w:gridCol w:w="2341"/>
      </w:tblGrid>
      <w:tr w:rsidR="001A338A" w:rsidRPr="00CC09B5" w14:paraId="544F4E06" w14:textId="77777777" w:rsidTr="001A338A">
        <w:trPr>
          <w:trHeight w:val="362"/>
        </w:trPr>
        <w:tc>
          <w:tcPr>
            <w:tcW w:w="5000" w:type="pct"/>
            <w:gridSpan w:val="6"/>
            <w:shd w:val="clear" w:color="auto" w:fill="A50021"/>
          </w:tcPr>
          <w:p w14:paraId="2DE20E67" w14:textId="111E82B9" w:rsidR="001A338A" w:rsidRPr="00CC09B5" w:rsidRDefault="001A338A">
            <w:pPr>
              <w:pStyle w:val="TableParagraph"/>
              <w:ind w:left="82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CC09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Examples</w:t>
            </w:r>
            <w:r w:rsidRPr="00CC09B5">
              <w:rPr>
                <w:rFonts w:ascii="Calibri" w:hAnsi="Calibri" w:cs="Calibri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00CC09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of</w:t>
            </w:r>
            <w:r w:rsidRPr="00CC09B5">
              <w:rPr>
                <w:rFonts w:ascii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C09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harm</w:t>
            </w:r>
            <w:r w:rsidRPr="00CC09B5">
              <w:rPr>
                <w:rFonts w:ascii="Calibri" w:hAnsi="Calibri" w:cs="Calibri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00CC09B5">
              <w:rPr>
                <w:rFonts w:ascii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categories</w:t>
            </w:r>
          </w:p>
        </w:tc>
      </w:tr>
      <w:tr w:rsidR="00480D83" w:rsidRPr="00CC09B5" w14:paraId="4DB39B70" w14:textId="77777777" w:rsidTr="001A338A">
        <w:trPr>
          <w:trHeight w:val="345"/>
        </w:trPr>
        <w:tc>
          <w:tcPr>
            <w:tcW w:w="445" w:type="pct"/>
            <w:tcBorders>
              <w:left w:val="single" w:sz="4" w:space="0" w:color="000000"/>
              <w:right w:val="single" w:sz="4" w:space="0" w:color="000000"/>
            </w:tcBorders>
          </w:tcPr>
          <w:p w14:paraId="01711666" w14:textId="369B4AD4" w:rsidR="00480D83" w:rsidRPr="00CC09B5" w:rsidRDefault="00480D83" w:rsidP="0008490B">
            <w:pPr>
              <w:pStyle w:val="TableParagraph"/>
              <w:ind w:left="79"/>
              <w:rPr>
                <w:rFonts w:ascii="Calibri" w:hAnsi="Calibri" w:cs="Calibri"/>
                <w:b/>
                <w:bCs/>
                <w:sz w:val="18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</w:rPr>
              <w:t>Harm</w:t>
            </w:r>
            <w:r w:rsidRPr="00CC09B5">
              <w:rPr>
                <w:rFonts w:ascii="Calibri" w:hAnsi="Calibri" w:cs="Calibri"/>
                <w:b/>
                <w:bCs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b/>
                <w:bCs/>
                <w:sz w:val="18"/>
              </w:rPr>
              <w:t>category</w:t>
            </w:r>
            <w:r w:rsidRPr="00CC09B5">
              <w:rPr>
                <w:rFonts w:ascii="Calibri" w:hAnsi="Calibri" w:cs="Calibri"/>
                <w:b/>
                <w:bCs/>
                <w:position w:val="6"/>
                <w:sz w:val="10"/>
              </w:rPr>
              <w:t>A</w:t>
            </w:r>
            <w:r w:rsidRPr="00CC09B5">
              <w:rPr>
                <w:rFonts w:ascii="Calibri" w:hAnsi="Calibri" w:cs="Calibri"/>
                <w:b/>
                <w:bCs/>
                <w:spacing w:val="40"/>
                <w:position w:val="6"/>
                <w:sz w:val="10"/>
              </w:rPr>
              <w:t xml:space="preserve"> 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14:paraId="6A74EED7" w14:textId="77777777" w:rsidR="00480D83" w:rsidRPr="00CC09B5" w:rsidRDefault="00480D83">
            <w:pPr>
              <w:pStyle w:val="TableParagraph"/>
              <w:ind w:left="80"/>
              <w:rPr>
                <w:rFonts w:ascii="Calibri" w:hAnsi="Calibri" w:cs="Calibri"/>
                <w:b/>
                <w:bCs/>
                <w:sz w:val="18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</w:rPr>
              <w:t>Slight</w:t>
            </w:r>
            <w:r w:rsidRPr="00CC09B5">
              <w:rPr>
                <w:rFonts w:ascii="Calibri" w:hAnsi="Calibri" w:cs="Calibri"/>
                <w:b/>
                <w:bCs/>
                <w:spacing w:val="-8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b/>
                <w:bCs/>
                <w:spacing w:val="-4"/>
                <w:sz w:val="18"/>
              </w:rPr>
              <w:t>harm</w:t>
            </w:r>
          </w:p>
        </w:tc>
        <w:tc>
          <w:tcPr>
            <w:tcW w:w="910" w:type="pct"/>
            <w:tcBorders>
              <w:left w:val="single" w:sz="4" w:space="0" w:color="000000"/>
              <w:right w:val="single" w:sz="4" w:space="0" w:color="000000"/>
            </w:tcBorders>
          </w:tcPr>
          <w:p w14:paraId="22FB9942" w14:textId="77777777" w:rsidR="00480D83" w:rsidRPr="00CC09B5" w:rsidRDefault="00480D83">
            <w:pPr>
              <w:pStyle w:val="TableParagraph"/>
              <w:ind w:left="80"/>
              <w:rPr>
                <w:rFonts w:ascii="Calibri" w:hAnsi="Calibri" w:cs="Calibri"/>
                <w:b/>
                <w:bCs/>
                <w:sz w:val="18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</w:rPr>
              <w:t>Minor</w:t>
            </w:r>
          </w:p>
        </w:tc>
        <w:tc>
          <w:tcPr>
            <w:tcW w:w="1167" w:type="pct"/>
            <w:tcBorders>
              <w:left w:val="single" w:sz="4" w:space="0" w:color="000000"/>
              <w:right w:val="single" w:sz="4" w:space="0" w:color="000000"/>
            </w:tcBorders>
          </w:tcPr>
          <w:p w14:paraId="29332E2D" w14:textId="114DD64B" w:rsidR="00480D83" w:rsidRPr="00CC09B5" w:rsidRDefault="00480D83">
            <w:pPr>
              <w:pStyle w:val="TableParagraph"/>
              <w:ind w:left="81"/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</w:rPr>
              <w:t>Significant</w:t>
            </w:r>
          </w:p>
        </w:tc>
        <w:tc>
          <w:tcPr>
            <w:tcW w:w="1065" w:type="pct"/>
          </w:tcPr>
          <w:p w14:paraId="593812E9" w14:textId="0C020AA5" w:rsidR="00480D83" w:rsidRPr="00CC09B5" w:rsidRDefault="00480D83">
            <w:pPr>
              <w:pStyle w:val="TableParagraph"/>
              <w:ind w:left="81"/>
              <w:rPr>
                <w:rFonts w:ascii="Calibri" w:hAnsi="Calibri" w:cs="Calibri"/>
                <w:b/>
                <w:bCs/>
                <w:sz w:val="18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</w:rPr>
              <w:t>Major</w:t>
            </w:r>
          </w:p>
        </w:tc>
        <w:tc>
          <w:tcPr>
            <w:tcW w:w="838" w:type="pct"/>
          </w:tcPr>
          <w:p w14:paraId="2B7F4CD7" w14:textId="1D92D726" w:rsidR="00480D83" w:rsidRPr="00CC09B5" w:rsidRDefault="00CE6F51">
            <w:pPr>
              <w:pStyle w:val="TableParagraph"/>
              <w:ind w:left="81"/>
              <w:rPr>
                <w:rFonts w:ascii="Calibri" w:hAnsi="Calibri" w:cs="Calibri"/>
                <w:b/>
                <w:bCs/>
                <w:sz w:val="18"/>
              </w:rPr>
            </w:pPr>
            <w:r w:rsidRPr="00A36FEA">
              <w:rPr>
                <w:b/>
                <w:bCs/>
                <w:sz w:val="18"/>
              </w:rPr>
              <w:t>Catastrophic</w:t>
            </w:r>
          </w:p>
        </w:tc>
      </w:tr>
      <w:tr w:rsidR="00480D83" w:rsidRPr="00CC09B5" w14:paraId="52B6D26C" w14:textId="77777777" w:rsidTr="001A338A">
        <w:trPr>
          <w:trHeight w:val="1116"/>
        </w:trPr>
        <w:tc>
          <w:tcPr>
            <w:tcW w:w="445" w:type="pct"/>
          </w:tcPr>
          <w:p w14:paraId="7E5EEE87" w14:textId="1139C4EB" w:rsidR="00480D83" w:rsidRPr="00CC09B5" w:rsidRDefault="00480D83" w:rsidP="00A06557">
            <w:pPr>
              <w:pStyle w:val="TableParagraph"/>
              <w:ind w:left="0"/>
              <w:rPr>
                <w:rFonts w:ascii="Calibri" w:hAnsi="Calibri" w:cs="Calibri"/>
                <w:b/>
                <w:bCs/>
                <w:sz w:val="18"/>
              </w:rPr>
            </w:pPr>
            <w:r w:rsidRPr="00CC09B5">
              <w:rPr>
                <w:rFonts w:ascii="Calibri" w:hAnsi="Calibri" w:cs="Calibri"/>
                <w:b/>
                <w:bCs/>
                <w:spacing w:val="-2"/>
                <w:sz w:val="18"/>
              </w:rPr>
              <w:t xml:space="preserve"> Health</w:t>
            </w:r>
          </w:p>
        </w:tc>
        <w:tc>
          <w:tcPr>
            <w:tcW w:w="575" w:type="pct"/>
          </w:tcPr>
          <w:p w14:paraId="1AF19EE4" w14:textId="77777777" w:rsidR="00480D83" w:rsidRPr="00CC09B5" w:rsidRDefault="00480D83" w:rsidP="0008490B">
            <w:pPr>
              <w:pStyle w:val="TableParagraph"/>
              <w:ind w:left="82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No health issue</w:t>
            </w:r>
          </w:p>
        </w:tc>
        <w:tc>
          <w:tcPr>
            <w:tcW w:w="910" w:type="pct"/>
          </w:tcPr>
          <w:p w14:paraId="5D17A2DE" w14:textId="75829E6E" w:rsidR="00480D83" w:rsidRPr="00CC09B5" w:rsidRDefault="00480D83" w:rsidP="00A06557">
            <w:pPr>
              <w:pStyle w:val="TableParagraph"/>
              <w:spacing w:before="0" w:line="237" w:lineRule="auto"/>
              <w:ind w:left="0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Need first aid only</w:t>
            </w:r>
          </w:p>
          <w:p w14:paraId="6ECFFBEE" w14:textId="77777777" w:rsidR="00480D83" w:rsidRPr="00CC09B5" w:rsidRDefault="00480D83">
            <w:pPr>
              <w:pStyle w:val="TableParagraph"/>
              <w:spacing w:before="0" w:line="237" w:lineRule="auto"/>
              <w:ind w:left="83"/>
              <w:rPr>
                <w:rFonts w:ascii="Calibri" w:hAnsi="Calibri" w:cs="Calibri"/>
                <w:sz w:val="18"/>
              </w:rPr>
            </w:pPr>
          </w:p>
          <w:p w14:paraId="3C00DF22" w14:textId="77777777" w:rsidR="00480D83" w:rsidRPr="00CC09B5" w:rsidRDefault="00480D83">
            <w:pPr>
              <w:pStyle w:val="TableParagraph"/>
              <w:spacing w:before="0" w:line="237" w:lineRule="auto"/>
              <w:ind w:left="83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Nuisance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and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irritation (e.g. headaches); temporary ill health leading to discomfort (e.g. diarrhea).</w:t>
            </w:r>
          </w:p>
        </w:tc>
        <w:tc>
          <w:tcPr>
            <w:tcW w:w="1167" w:type="pct"/>
          </w:tcPr>
          <w:p w14:paraId="087CF6FE" w14:textId="77777777" w:rsidR="00480D83" w:rsidRPr="00CC09B5" w:rsidRDefault="00480D83">
            <w:pPr>
              <w:pStyle w:val="TableParagraph"/>
              <w:ind w:left="83" w:right="32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1-6 days absence</w:t>
            </w:r>
          </w:p>
          <w:p w14:paraId="3D1C275F" w14:textId="60B98207" w:rsidR="00480D83" w:rsidRPr="00CC09B5" w:rsidRDefault="00480D83" w:rsidP="0008490B">
            <w:pPr>
              <w:pStyle w:val="TableParagraph"/>
              <w:ind w:left="83" w:right="32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Partial hearing loss; dermatitis; asthma; work-related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upper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limb disorders;</w:t>
            </w:r>
            <w:r w:rsidRPr="00CC09B5">
              <w:rPr>
                <w:rFonts w:ascii="Calibri" w:hAnsi="Calibri" w:cs="Calibri"/>
                <w:spacing w:val="-12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ill</w:t>
            </w:r>
            <w:r w:rsidRPr="00CC09B5">
              <w:rPr>
                <w:rFonts w:ascii="Calibri" w:hAnsi="Calibri" w:cs="Calibri"/>
                <w:spacing w:val="-12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health</w:t>
            </w:r>
            <w:r w:rsidRPr="00CC09B5">
              <w:rPr>
                <w:rFonts w:ascii="Calibri" w:hAnsi="Calibri" w:cs="Calibri"/>
                <w:spacing w:val="-12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 xml:space="preserve">leading to permanent minor </w:t>
            </w:r>
            <w:r w:rsidRPr="00CC09B5">
              <w:rPr>
                <w:rFonts w:ascii="Calibri" w:hAnsi="Calibri" w:cs="Calibri"/>
                <w:spacing w:val="-2"/>
                <w:sz w:val="18"/>
              </w:rPr>
              <w:t>disability</w:t>
            </w:r>
            <w:r w:rsidRPr="00CC09B5" w:rsidDel="00091E0C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1065" w:type="pct"/>
          </w:tcPr>
          <w:p w14:paraId="7EB39249" w14:textId="10964EDE" w:rsidR="00480D83" w:rsidRPr="00CC09B5" w:rsidRDefault="00480D83">
            <w:pPr>
              <w:pStyle w:val="TableParagraph"/>
              <w:ind w:left="84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More than 7 days of absence</w:t>
            </w:r>
          </w:p>
        </w:tc>
        <w:tc>
          <w:tcPr>
            <w:tcW w:w="838" w:type="pct"/>
          </w:tcPr>
          <w:p w14:paraId="7C1F2AB8" w14:textId="6CBE6BF8" w:rsidR="00480D83" w:rsidRPr="00CC09B5" w:rsidRDefault="00985A11">
            <w:pPr>
              <w:pStyle w:val="TableParagraph"/>
              <w:ind w:left="84"/>
              <w:rPr>
                <w:rFonts w:ascii="Calibri" w:hAnsi="Calibri" w:cs="Calibri"/>
                <w:sz w:val="18"/>
              </w:rPr>
            </w:pPr>
            <w:r w:rsidRPr="000B0EF6">
              <w:rPr>
                <w:sz w:val="18"/>
              </w:rPr>
              <w:t>Acute</w:t>
            </w:r>
            <w:r w:rsidRPr="000B0EF6">
              <w:rPr>
                <w:spacing w:val="-13"/>
                <w:sz w:val="18"/>
              </w:rPr>
              <w:t xml:space="preserve"> </w:t>
            </w:r>
            <w:r w:rsidRPr="000B0EF6">
              <w:rPr>
                <w:sz w:val="18"/>
              </w:rPr>
              <w:t>fatal</w:t>
            </w:r>
            <w:r w:rsidRPr="000B0EF6">
              <w:rPr>
                <w:spacing w:val="-13"/>
                <w:sz w:val="18"/>
              </w:rPr>
              <w:t xml:space="preserve"> </w:t>
            </w:r>
            <w:r w:rsidRPr="000B0EF6">
              <w:rPr>
                <w:sz w:val="18"/>
              </w:rPr>
              <w:t>diseases;</w:t>
            </w:r>
            <w:r w:rsidRPr="000B0EF6">
              <w:rPr>
                <w:spacing w:val="-12"/>
                <w:sz w:val="18"/>
              </w:rPr>
              <w:t xml:space="preserve"> </w:t>
            </w:r>
            <w:r w:rsidRPr="000B0EF6">
              <w:rPr>
                <w:sz w:val="18"/>
              </w:rPr>
              <w:t xml:space="preserve">severe life shortening diseases; permanent substantial </w:t>
            </w:r>
            <w:r w:rsidRPr="000B0EF6">
              <w:rPr>
                <w:spacing w:val="-2"/>
                <w:sz w:val="18"/>
              </w:rPr>
              <w:t>disability</w:t>
            </w:r>
          </w:p>
        </w:tc>
      </w:tr>
      <w:tr w:rsidR="00653792" w:rsidRPr="00CC09B5" w14:paraId="382D5103" w14:textId="77777777" w:rsidTr="001A338A">
        <w:trPr>
          <w:trHeight w:val="794"/>
        </w:trPr>
        <w:tc>
          <w:tcPr>
            <w:tcW w:w="445" w:type="pct"/>
            <w:tcBorders>
              <w:left w:val="single" w:sz="4" w:space="0" w:color="000000"/>
              <w:right w:val="single" w:sz="4" w:space="0" w:color="000000"/>
            </w:tcBorders>
          </w:tcPr>
          <w:p w14:paraId="4AB3638F" w14:textId="77777777" w:rsidR="00653792" w:rsidRPr="00CC09B5" w:rsidRDefault="00653792" w:rsidP="00653792">
            <w:pPr>
              <w:pStyle w:val="TableParagraph"/>
              <w:ind w:left="79"/>
              <w:rPr>
                <w:rFonts w:ascii="Calibri" w:hAnsi="Calibri" w:cs="Calibri"/>
                <w:b/>
                <w:bCs/>
                <w:sz w:val="18"/>
              </w:rPr>
            </w:pPr>
            <w:r w:rsidRPr="00CC09B5">
              <w:rPr>
                <w:rFonts w:ascii="Calibri" w:hAnsi="Calibri" w:cs="Calibri"/>
                <w:b/>
                <w:bCs/>
                <w:spacing w:val="-2"/>
                <w:sz w:val="18"/>
              </w:rPr>
              <w:t>Safety</w:t>
            </w:r>
          </w:p>
        </w:tc>
        <w:tc>
          <w:tcPr>
            <w:tcW w:w="575" w:type="pct"/>
            <w:tcBorders>
              <w:left w:val="single" w:sz="4" w:space="0" w:color="000000"/>
              <w:right w:val="single" w:sz="4" w:space="0" w:color="000000"/>
            </w:tcBorders>
          </w:tcPr>
          <w:p w14:paraId="5EFF351F" w14:textId="77777777" w:rsidR="00653792" w:rsidRPr="00CC09B5" w:rsidRDefault="00653792" w:rsidP="00653792">
            <w:pPr>
              <w:pStyle w:val="TableParagraph"/>
              <w:ind w:left="79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No injury</w:t>
            </w:r>
          </w:p>
        </w:tc>
        <w:tc>
          <w:tcPr>
            <w:tcW w:w="910" w:type="pct"/>
            <w:tcBorders>
              <w:left w:val="single" w:sz="4" w:space="0" w:color="000000"/>
              <w:right w:val="single" w:sz="4" w:space="0" w:color="000000"/>
            </w:tcBorders>
          </w:tcPr>
          <w:p w14:paraId="7FA5CDBC" w14:textId="77777777" w:rsidR="00653792" w:rsidRPr="00CC09B5" w:rsidRDefault="00653792" w:rsidP="00653792">
            <w:pPr>
              <w:pStyle w:val="TableParagraph"/>
              <w:ind w:left="80" w:right="12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Superficial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injuries;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minor cuts and bruises; eye irritation from dust.</w:t>
            </w:r>
          </w:p>
        </w:tc>
        <w:tc>
          <w:tcPr>
            <w:tcW w:w="1167" w:type="pct"/>
            <w:tcBorders>
              <w:left w:val="single" w:sz="4" w:space="0" w:color="000000"/>
              <w:right w:val="single" w:sz="4" w:space="0" w:color="000000"/>
            </w:tcBorders>
          </w:tcPr>
          <w:p w14:paraId="16D29F95" w14:textId="1EF7C37D" w:rsidR="00653792" w:rsidRPr="00CC09B5" w:rsidRDefault="00653792" w:rsidP="00653792">
            <w:pPr>
              <w:pStyle w:val="TableParagraph"/>
              <w:ind w:left="81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Lacerations; burns; concussion; serious sprains;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minor</w:t>
            </w:r>
            <w:r w:rsidRPr="00CC09B5">
              <w:rPr>
                <w:rFonts w:ascii="Calibri" w:hAnsi="Calibri" w:cs="Calibri"/>
                <w:spacing w:val="-1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fractures.</w:t>
            </w:r>
          </w:p>
        </w:tc>
        <w:tc>
          <w:tcPr>
            <w:tcW w:w="1065" w:type="pct"/>
          </w:tcPr>
          <w:p w14:paraId="5BAA6C92" w14:textId="65F5F102" w:rsidR="00653792" w:rsidRPr="00CC09B5" w:rsidRDefault="00653792" w:rsidP="00653792">
            <w:pPr>
              <w:pStyle w:val="TableParagraph"/>
              <w:ind w:left="81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Major </w:t>
            </w:r>
            <w:r w:rsidRPr="00CC09B5">
              <w:rPr>
                <w:rFonts w:ascii="Calibri" w:hAnsi="Calibri" w:cs="Calibri"/>
                <w:spacing w:val="-2"/>
                <w:sz w:val="18"/>
              </w:rPr>
              <w:t>fractures and other injuries.   Multiple minor injuries</w:t>
            </w:r>
          </w:p>
        </w:tc>
        <w:tc>
          <w:tcPr>
            <w:tcW w:w="838" w:type="pct"/>
          </w:tcPr>
          <w:p w14:paraId="2940DB64" w14:textId="374A9C70" w:rsidR="00653792" w:rsidRPr="00CC09B5" w:rsidRDefault="00653792" w:rsidP="00653792">
            <w:pPr>
              <w:pStyle w:val="TableParagraph"/>
              <w:ind w:left="81"/>
              <w:rPr>
                <w:rFonts w:ascii="Calibri" w:hAnsi="Calibri" w:cs="Calibri"/>
                <w:sz w:val="18"/>
              </w:rPr>
            </w:pPr>
            <w:r w:rsidRPr="000B0EF6">
              <w:rPr>
                <w:sz w:val="18"/>
              </w:rPr>
              <w:t>Fatal</w:t>
            </w:r>
            <w:r w:rsidRPr="000B0EF6">
              <w:rPr>
                <w:spacing w:val="-13"/>
                <w:sz w:val="18"/>
              </w:rPr>
              <w:t xml:space="preserve"> </w:t>
            </w:r>
            <w:r w:rsidRPr="000B0EF6">
              <w:rPr>
                <w:sz w:val="18"/>
              </w:rPr>
              <w:t>injuries;</w:t>
            </w:r>
            <w:r w:rsidRPr="000B0EF6">
              <w:rPr>
                <w:spacing w:val="-13"/>
                <w:sz w:val="18"/>
              </w:rPr>
              <w:t xml:space="preserve"> </w:t>
            </w:r>
            <w:r w:rsidRPr="000B0EF6">
              <w:rPr>
                <w:sz w:val="18"/>
              </w:rPr>
              <w:t>amputations; multiple injuries</w:t>
            </w:r>
            <w:r>
              <w:rPr>
                <w:sz w:val="18"/>
              </w:rPr>
              <w:t>.</w:t>
            </w:r>
            <w:r w:rsidRPr="000B0EF6">
              <w:rPr>
                <w:sz w:val="18"/>
              </w:rPr>
              <w:t xml:space="preserve"> </w:t>
            </w:r>
          </w:p>
        </w:tc>
      </w:tr>
      <w:tr w:rsidR="001A338A" w:rsidRPr="00CC09B5" w14:paraId="555A86E5" w14:textId="77777777" w:rsidTr="001A338A">
        <w:trPr>
          <w:trHeight w:val="488"/>
        </w:trPr>
        <w:tc>
          <w:tcPr>
            <w:tcW w:w="5000" w:type="pct"/>
            <w:gridSpan w:val="6"/>
            <w:shd w:val="clear" w:color="auto" w:fill="F6F6F6"/>
          </w:tcPr>
          <w:p w14:paraId="6741760C" w14:textId="09796117" w:rsidR="001A338A" w:rsidRPr="00CC09B5" w:rsidRDefault="001A338A" w:rsidP="00653792">
            <w:pPr>
              <w:pStyle w:val="TableParagraph"/>
              <w:ind w:left="82"/>
              <w:rPr>
                <w:rFonts w:ascii="Calibri" w:hAnsi="Calibri" w:cs="Calibri"/>
                <w:position w:val="6"/>
                <w:sz w:val="10"/>
              </w:rPr>
            </w:pPr>
            <w:r w:rsidRPr="00CC09B5">
              <w:rPr>
                <w:rFonts w:ascii="Calibri" w:hAnsi="Calibri" w:cs="Calibri"/>
                <w:position w:val="6"/>
                <w:sz w:val="10"/>
              </w:rPr>
              <w:t>A</w:t>
            </w:r>
            <w:r w:rsidRPr="00CC09B5">
              <w:rPr>
                <w:rFonts w:ascii="Calibri" w:hAnsi="Calibri" w:cs="Calibri"/>
                <w:spacing w:val="19"/>
                <w:position w:val="6"/>
                <w:sz w:val="10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The</w:t>
            </w:r>
            <w:r w:rsidRPr="00CC09B5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health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and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safety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harm</w:t>
            </w:r>
            <w:r w:rsidRPr="00CC09B5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categories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are</w:t>
            </w:r>
            <w:r w:rsidRPr="00CC09B5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effectively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defined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by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quoting</w:t>
            </w:r>
            <w:r w:rsidRPr="00CC09B5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examples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and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these</w:t>
            </w:r>
            <w:r w:rsidRPr="00CC09B5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lists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are</w:t>
            </w:r>
            <w:r w:rsidRPr="00CC09B5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 xml:space="preserve">not </w:t>
            </w:r>
            <w:r w:rsidRPr="00CC09B5">
              <w:rPr>
                <w:rFonts w:ascii="Calibri" w:hAnsi="Calibri" w:cs="Calibri"/>
                <w:spacing w:val="-2"/>
                <w:sz w:val="18"/>
              </w:rPr>
              <w:t>exhaustive.</w:t>
            </w:r>
          </w:p>
        </w:tc>
      </w:tr>
    </w:tbl>
    <w:p w14:paraId="4E851F90" w14:textId="77777777" w:rsidR="00312865" w:rsidRPr="00CC09B5" w:rsidRDefault="00312865" w:rsidP="001F0CDE">
      <w:pPr>
        <w:rPr>
          <w:rFonts w:ascii="Calibri" w:hAnsi="Calibri" w:cs="Calibri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398"/>
        <w:gridCol w:w="2398"/>
        <w:gridCol w:w="2549"/>
        <w:gridCol w:w="2250"/>
        <w:gridCol w:w="2423"/>
        <w:gridCol w:w="31"/>
      </w:tblGrid>
      <w:tr w:rsidR="00085D2E" w:rsidRPr="00CC09B5" w14:paraId="322F800F" w14:textId="77777777" w:rsidTr="00B46BDC">
        <w:trPr>
          <w:trHeight w:val="39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50021"/>
            <w:hideMark/>
          </w:tcPr>
          <w:p w14:paraId="0E5AFF42" w14:textId="77777777" w:rsidR="00085D2E" w:rsidRPr="00CC09B5" w:rsidRDefault="00085D2E" w:rsidP="00BA444D">
            <w:pPr>
              <w:ind w:left="105"/>
              <w:textAlignment w:val="baseline"/>
              <w:rPr>
                <w:rFonts w:ascii="Calibri" w:hAnsi="Calibri" w:cs="Calibri"/>
                <w:b/>
                <w:bCs/>
                <w:color w:val="F5F5F5"/>
                <w:sz w:val="24"/>
                <w:szCs w:val="24"/>
                <w:lang w:val="en-IE" w:eastAsia="en-IE"/>
              </w:rPr>
            </w:pPr>
            <w:r w:rsidRPr="00CC09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US" w:eastAsia="en-IE"/>
              </w:rPr>
              <w:t>C</w:t>
            </w:r>
            <w:r w:rsidRPr="00BA444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US" w:eastAsia="en-IE"/>
              </w:rPr>
              <w:t>ategories for likelihood of harm</w:t>
            </w:r>
            <w:r w:rsidRPr="00BA444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IE" w:eastAsia="en-IE"/>
              </w:rPr>
              <w:t> </w:t>
            </w:r>
          </w:p>
          <w:p w14:paraId="43050221" w14:textId="1594F3D5" w:rsidR="00085D2E" w:rsidRPr="00BA444D" w:rsidRDefault="00085D2E" w:rsidP="00BA444D">
            <w:pPr>
              <w:ind w:left="105"/>
              <w:textAlignment w:val="baseline"/>
              <w:rPr>
                <w:rFonts w:ascii="Calibri" w:hAnsi="Calibri" w:cs="Calibri"/>
                <w:color w:val="F5F5F5"/>
                <w:sz w:val="18"/>
                <w:szCs w:val="18"/>
                <w:lang w:val="en-IE" w:eastAsia="en-IE"/>
              </w:rPr>
            </w:pPr>
            <w:r w:rsidRPr="00BA444D">
              <w:rPr>
                <w:rFonts w:ascii="Calibri" w:hAnsi="Calibri" w:cs="Calibri"/>
                <w:color w:val="FFFFFF"/>
                <w:sz w:val="18"/>
                <w:szCs w:val="18"/>
                <w:lang w:val="en-IE" w:eastAsia="en-IE"/>
              </w:rPr>
              <w:t> </w:t>
            </w:r>
          </w:p>
        </w:tc>
      </w:tr>
      <w:tr w:rsidR="00085D2E" w:rsidRPr="00CC09B5" w14:paraId="6C6B90B7" w14:textId="77777777" w:rsidTr="00563AD8">
        <w:trPr>
          <w:gridAfter w:val="1"/>
          <w:wAfter w:w="11" w:type="pct"/>
          <w:trHeight w:val="218"/>
        </w:trPr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091A5" w14:textId="2F179D76" w:rsidR="00BA444D" w:rsidRPr="00BA444D" w:rsidRDefault="00654FC0" w:rsidP="00BA444D">
            <w:pPr>
              <w:ind w:left="105" w:right="345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L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ikelihood of harm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04ABF" w14:textId="77777777" w:rsidR="00BA444D" w:rsidRPr="00BA444D" w:rsidRDefault="00BA444D" w:rsidP="005E1BFD">
            <w:pPr>
              <w:ind w:left="105" w:right="275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BA444D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Very likely</w:t>
            </w:r>
            <w:r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5921" w14:textId="582F6DD5" w:rsidR="00BA444D" w:rsidRPr="00BA444D" w:rsidRDefault="00512201" w:rsidP="00BA444D">
            <w:pPr>
              <w:ind w:left="105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Quite Li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kely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8155D" w14:textId="27ED6FB7" w:rsidR="00BA444D" w:rsidRPr="00BA444D" w:rsidRDefault="00BA444D" w:rsidP="00BA444D">
            <w:pPr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BA444D">
              <w:rPr>
                <w:rFonts w:ascii="Calibri" w:hAnsi="Calibri" w:cs="Calibri"/>
                <w:b/>
                <w:bCs/>
                <w:color w:val="D13438"/>
                <w:sz w:val="18"/>
                <w:szCs w:val="18"/>
                <w:u w:val="single"/>
                <w:lang w:val="en-US" w:eastAsia="en-IE"/>
              </w:rPr>
              <w:t> </w:t>
            </w:r>
            <w:r w:rsidR="00CA4A1F" w:rsidRPr="00CC09B5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Li</w:t>
            </w:r>
            <w:r w:rsidRPr="00BA444D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kely</w:t>
            </w:r>
            <w:r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86A7A" w14:textId="026C7EB5" w:rsidR="00BA444D" w:rsidRPr="00BA444D" w:rsidRDefault="00CA4A1F" w:rsidP="00BA444D">
            <w:pPr>
              <w:ind w:left="6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Unlikely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98E0F" w14:textId="6F3E9099" w:rsidR="00BA444D" w:rsidRPr="00BA444D" w:rsidRDefault="00CA4A1F" w:rsidP="00BA444D">
            <w:pPr>
              <w:ind w:left="105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Very Unlikely</w:t>
            </w:r>
            <w:r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</w:tr>
      <w:tr w:rsidR="00085D2E" w:rsidRPr="00CC09B5" w14:paraId="3BC156D3" w14:textId="77777777" w:rsidTr="00B46BDC">
        <w:trPr>
          <w:gridAfter w:val="1"/>
          <w:wAfter w:w="11" w:type="pct"/>
          <w:trHeight w:val="210"/>
        </w:trPr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BB051" w14:textId="08865593" w:rsidR="00BA444D" w:rsidRPr="00BA444D" w:rsidRDefault="00512201" w:rsidP="00BA444D">
            <w:pPr>
              <w:ind w:left="105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Typical o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US" w:eastAsia="en-IE"/>
              </w:rPr>
              <w:t>ccurrence</w:t>
            </w:r>
            <w:r w:rsidR="00BA444D" w:rsidRPr="00BA444D">
              <w:rPr>
                <w:rFonts w:ascii="Calibri" w:hAnsi="Calibri" w:cs="Calibri"/>
                <w:b/>
                <w:bCs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0CBB" w14:textId="0F616675" w:rsidR="00BA444D" w:rsidRPr="00BA444D" w:rsidRDefault="00085D2E" w:rsidP="00BA444D">
            <w:pPr>
              <w:ind w:left="105"/>
              <w:textAlignment w:val="baseline"/>
              <w:rPr>
                <w:rFonts w:ascii="Calibri" w:hAnsi="Calibri" w:cs="Calibri"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sz w:val="18"/>
                <w:szCs w:val="18"/>
                <w:lang w:val="en-IE" w:eastAsia="en-IE"/>
              </w:rPr>
              <w:t xml:space="preserve">Will 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</w:t>
            </w:r>
            <w:r w:rsidRPr="00BA444D">
              <w:rPr>
                <w:rFonts w:ascii="Calibri" w:hAnsi="Calibri" w:cs="Calibri"/>
                <w:sz w:val="18"/>
                <w:szCs w:val="18"/>
                <w:lang w:val="en-US" w:eastAsia="en-IE"/>
              </w:rPr>
              <w:t>ccur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 xml:space="preserve"> within the next 12 months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A54A" w14:textId="0AC4E242" w:rsidR="00BA444D" w:rsidRPr="00BA444D" w:rsidRDefault="0054719E" w:rsidP="0054719E">
            <w:pPr>
              <w:ind w:left="105"/>
              <w:textAlignment w:val="baseline"/>
              <w:rPr>
                <w:rFonts w:ascii="Calibri" w:hAnsi="Calibri" w:cs="Calibri"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color w:val="000000"/>
                <w:sz w:val="18"/>
                <w:szCs w:val="18"/>
                <w:lang w:val="en-IE" w:eastAsia="en-IE"/>
              </w:rPr>
              <w:t xml:space="preserve">Likely to 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</w:t>
            </w:r>
            <w:r w:rsidRPr="00BA444D">
              <w:rPr>
                <w:rFonts w:ascii="Calibri" w:hAnsi="Calibri" w:cs="Calibri"/>
                <w:sz w:val="18"/>
                <w:szCs w:val="18"/>
                <w:lang w:val="en-US" w:eastAsia="en-IE"/>
              </w:rPr>
              <w:t>ccur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 xml:space="preserve"> within the next one to two year</w:t>
            </w:r>
            <w:r w:rsidR="005E1BFD"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s.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ADCDA" w14:textId="0E179166" w:rsidR="00BA444D" w:rsidRPr="00BA444D" w:rsidRDefault="007A39C3" w:rsidP="00BA444D">
            <w:pPr>
              <w:ind w:left="105"/>
              <w:textAlignment w:val="baseline"/>
              <w:rPr>
                <w:rFonts w:ascii="Calibri" w:hAnsi="Calibri" w:cs="Calibri"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sz w:val="18"/>
                <w:szCs w:val="18"/>
                <w:lang w:val="en-IE" w:eastAsia="en-IE"/>
              </w:rPr>
              <w:t xml:space="preserve">May 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</w:t>
            </w:r>
            <w:r w:rsidRPr="00BA444D">
              <w:rPr>
                <w:rFonts w:ascii="Calibri" w:hAnsi="Calibri" w:cs="Calibri"/>
                <w:sz w:val="18"/>
                <w:szCs w:val="18"/>
                <w:lang w:val="en-US" w:eastAsia="en-IE"/>
              </w:rPr>
              <w:t>ccur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 xml:space="preserve"> within the next </w:t>
            </w:r>
            <w:r w:rsidR="007D7EFD"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one to three years</w:t>
            </w:r>
            <w:r w:rsidR="00B07681"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.</w:t>
            </w:r>
            <w:r w:rsidR="00BA444D" w:rsidRPr="00BA444D">
              <w:rPr>
                <w:rFonts w:ascii="Calibri" w:hAnsi="Calibri" w:cs="Calibri"/>
                <w:sz w:val="18"/>
                <w:szCs w:val="18"/>
                <w:lang w:val="en-IE" w:eastAsia="en-IE"/>
              </w:rPr>
              <w:t> 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7704A" w14:textId="0D8B6FE5" w:rsidR="00BA444D" w:rsidRPr="00BA444D" w:rsidRDefault="00314101" w:rsidP="00BA444D">
            <w:pPr>
              <w:ind w:left="105"/>
              <w:textAlignment w:val="baseline"/>
              <w:rPr>
                <w:rFonts w:ascii="Calibri" w:hAnsi="Calibri" w:cs="Calibri"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sz w:val="18"/>
                <w:szCs w:val="18"/>
                <w:lang w:val="en-IE" w:eastAsia="en-IE"/>
              </w:rPr>
              <w:t xml:space="preserve">Unlikely to 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</w:t>
            </w:r>
            <w:r w:rsidRPr="00BA444D">
              <w:rPr>
                <w:rFonts w:ascii="Calibri" w:hAnsi="Calibri" w:cs="Calibri"/>
                <w:sz w:val="18"/>
                <w:szCs w:val="18"/>
                <w:lang w:val="en-US" w:eastAsia="en-IE"/>
              </w:rPr>
              <w:t>ccur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 xml:space="preserve"> within the next </w:t>
            </w:r>
            <w:r w:rsidR="005B0A7E"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one to five years.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B793B" w14:textId="3628959F" w:rsidR="00BA444D" w:rsidRPr="00BA444D" w:rsidRDefault="005B0A7E" w:rsidP="00BA444D">
            <w:pPr>
              <w:ind w:left="105"/>
              <w:textAlignment w:val="baseline"/>
              <w:rPr>
                <w:rFonts w:ascii="Calibri" w:hAnsi="Calibri" w:cs="Calibri"/>
                <w:sz w:val="18"/>
                <w:szCs w:val="18"/>
                <w:lang w:val="en-IE" w:eastAsia="en-IE"/>
              </w:rPr>
            </w:pPr>
            <w:r w:rsidRPr="00CC09B5">
              <w:rPr>
                <w:rFonts w:ascii="Calibri" w:hAnsi="Calibri" w:cs="Calibri"/>
                <w:sz w:val="18"/>
                <w:szCs w:val="18"/>
                <w:lang w:val="en-IE" w:eastAsia="en-IE"/>
              </w:rPr>
              <w:t xml:space="preserve">Rare and unlikely to 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o</w:t>
            </w:r>
            <w:r w:rsidRPr="00BA444D">
              <w:rPr>
                <w:rFonts w:ascii="Calibri" w:hAnsi="Calibri" w:cs="Calibri"/>
                <w:sz w:val="18"/>
                <w:szCs w:val="18"/>
                <w:lang w:val="en-US" w:eastAsia="en-IE"/>
              </w:rPr>
              <w:t>ccur</w:t>
            </w:r>
            <w:r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 xml:space="preserve"> for the foreseeable future</w:t>
            </w:r>
            <w:r w:rsidR="00450FC6" w:rsidRPr="00CC09B5">
              <w:rPr>
                <w:rFonts w:ascii="Calibri" w:hAnsi="Calibri" w:cs="Calibri"/>
                <w:sz w:val="18"/>
                <w:szCs w:val="18"/>
                <w:lang w:val="en-US" w:eastAsia="en-IE"/>
              </w:rPr>
              <w:t>.</w:t>
            </w:r>
            <w:r w:rsidRPr="00CC09B5">
              <w:rPr>
                <w:rFonts w:ascii="Calibri" w:hAnsi="Calibri" w:cs="Calibri"/>
                <w:color w:val="D13438"/>
                <w:sz w:val="18"/>
                <w:szCs w:val="18"/>
                <w:u w:val="single"/>
                <w:lang w:val="en-US" w:eastAsia="en-IE"/>
              </w:rPr>
              <w:t xml:space="preserve"> </w:t>
            </w:r>
          </w:p>
          <w:p w14:paraId="5186CF08" w14:textId="77777777" w:rsidR="00BA444D" w:rsidRPr="00BA444D" w:rsidRDefault="00BA444D" w:rsidP="00BA444D">
            <w:pPr>
              <w:ind w:left="105"/>
              <w:textAlignment w:val="baseline"/>
              <w:rPr>
                <w:rFonts w:ascii="Calibri" w:hAnsi="Calibri" w:cs="Calibri"/>
                <w:sz w:val="18"/>
                <w:szCs w:val="18"/>
                <w:lang w:val="en-IE" w:eastAsia="en-IE"/>
              </w:rPr>
            </w:pPr>
            <w:r w:rsidRPr="00BA444D">
              <w:rPr>
                <w:rFonts w:ascii="Calibri" w:hAnsi="Calibri" w:cs="Calibri"/>
                <w:sz w:val="18"/>
                <w:szCs w:val="18"/>
                <w:lang w:val="en-IE" w:eastAsia="en-IE"/>
              </w:rPr>
              <w:t> </w:t>
            </w:r>
          </w:p>
        </w:tc>
      </w:tr>
    </w:tbl>
    <w:p w14:paraId="0BAF2BB5" w14:textId="7B8162D1" w:rsidR="1FFD2EC7" w:rsidRDefault="1FFD2EC7" w:rsidP="1FFD2EC7">
      <w:pPr>
        <w:rPr>
          <w:rFonts w:ascii="Calibri" w:hAnsi="Calibri" w:cs="Calibri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1529"/>
        <w:gridCol w:w="1529"/>
        <w:gridCol w:w="1529"/>
        <w:gridCol w:w="1356"/>
        <w:gridCol w:w="1377"/>
      </w:tblGrid>
      <w:tr w:rsidR="00E8484C" w:rsidRPr="00CC09B5" w14:paraId="1747D00A" w14:textId="77777777" w:rsidTr="00211E79">
        <w:trPr>
          <w:trHeight w:val="434"/>
        </w:trPr>
        <w:tc>
          <w:tcPr>
            <w:tcW w:w="9072" w:type="dxa"/>
            <w:gridSpan w:val="6"/>
            <w:tcBorders>
              <w:top w:val="nil"/>
              <w:left w:val="nil"/>
            </w:tcBorders>
            <w:shd w:val="clear" w:color="auto" w:fill="A50021"/>
          </w:tcPr>
          <w:p w14:paraId="5344F3BF" w14:textId="3A4F7C84" w:rsidR="00E8484C" w:rsidRPr="00CC09B5" w:rsidRDefault="0052432A" w:rsidP="0052432A">
            <w:pPr>
              <w:pStyle w:val="TableParagraph"/>
              <w:spacing w:before="130"/>
              <w:ind w:left="17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CC09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Risk Assessment </w:t>
            </w:r>
            <w:r w:rsidR="00CC09B5" w:rsidRPr="00CC09B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Rating</w:t>
            </w:r>
          </w:p>
        </w:tc>
      </w:tr>
      <w:tr w:rsidR="00EF1E08" w:rsidRPr="00CC09B5" w14:paraId="6011C5B8" w14:textId="77777777" w:rsidTr="00211E79">
        <w:trPr>
          <w:trHeight w:val="382"/>
        </w:trPr>
        <w:tc>
          <w:tcPr>
            <w:tcW w:w="1752" w:type="dxa"/>
            <w:tcBorders>
              <w:top w:val="nil"/>
              <w:left w:val="nil"/>
              <w:right w:val="nil"/>
            </w:tcBorders>
          </w:tcPr>
          <w:p w14:paraId="1861B3D3" w14:textId="77777777" w:rsidR="00EF1E08" w:rsidRPr="00CC09B5" w:rsidRDefault="00EF1E08">
            <w:pPr>
              <w:pStyle w:val="TableParagraph"/>
              <w:spacing w:before="0"/>
              <w:ind w:left="0"/>
              <w:rPr>
                <w:rFonts w:ascii="Calibri" w:hAnsi="Calibri" w:cs="Calibri"/>
              </w:rPr>
            </w:pPr>
          </w:p>
        </w:tc>
        <w:tc>
          <w:tcPr>
            <w:tcW w:w="7320" w:type="dxa"/>
            <w:gridSpan w:val="5"/>
            <w:tcBorders>
              <w:left w:val="nil"/>
            </w:tcBorders>
            <w:shd w:val="clear" w:color="auto" w:fill="A50021"/>
          </w:tcPr>
          <w:p w14:paraId="773C518F" w14:textId="77777777" w:rsidR="00EF1E08" w:rsidRPr="00211E79" w:rsidRDefault="00EF1E08">
            <w:pPr>
              <w:pStyle w:val="TableParagraph"/>
              <w:spacing w:before="130"/>
              <w:ind w:left="17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</w:rPr>
            </w:pPr>
            <w:r w:rsidRPr="00211E79">
              <w:rPr>
                <w:rFonts w:ascii="Calibri" w:hAnsi="Calibri" w:cs="Calibri"/>
                <w:b/>
                <w:bCs/>
                <w:color w:val="FFFFFF"/>
                <w:sz w:val="18"/>
              </w:rPr>
              <w:t>Consequence</w:t>
            </w:r>
            <w:r w:rsidRPr="00211E79">
              <w:rPr>
                <w:rFonts w:ascii="Calibri" w:hAnsi="Calibri" w:cs="Calibri"/>
                <w:b/>
                <w:bCs/>
                <w:color w:val="FFFFFF"/>
                <w:spacing w:val="-3"/>
                <w:sz w:val="18"/>
              </w:rPr>
              <w:t xml:space="preserve"> </w:t>
            </w:r>
            <w:r w:rsidRPr="00211E79">
              <w:rPr>
                <w:rFonts w:ascii="Calibri" w:hAnsi="Calibri" w:cs="Calibri"/>
                <w:b/>
                <w:bCs/>
                <w:color w:val="FFFFFF"/>
                <w:sz w:val="18"/>
              </w:rPr>
              <w:t>of</w:t>
            </w:r>
            <w:r w:rsidRPr="00211E79">
              <w:rPr>
                <w:rFonts w:ascii="Calibri" w:hAnsi="Calibri" w:cs="Calibri"/>
                <w:b/>
                <w:bCs/>
                <w:color w:val="FFFFFF"/>
                <w:spacing w:val="-3"/>
                <w:sz w:val="18"/>
              </w:rPr>
              <w:t xml:space="preserve"> </w:t>
            </w:r>
            <w:r w:rsidRPr="00211E79">
              <w:rPr>
                <w:rFonts w:ascii="Calibri" w:hAnsi="Calibri" w:cs="Calibri"/>
                <w:b/>
                <w:bCs/>
                <w:color w:val="FFFFFF"/>
                <w:spacing w:val="-4"/>
                <w:sz w:val="18"/>
              </w:rPr>
              <w:t>Harm</w:t>
            </w:r>
          </w:p>
        </w:tc>
      </w:tr>
      <w:tr w:rsidR="00EF1E08" w:rsidRPr="00CC09B5" w14:paraId="79076138" w14:textId="77777777" w:rsidTr="00211E79">
        <w:trPr>
          <w:trHeight w:val="148"/>
        </w:trPr>
        <w:tc>
          <w:tcPr>
            <w:tcW w:w="1752" w:type="dxa"/>
            <w:shd w:val="clear" w:color="auto" w:fill="A50021"/>
          </w:tcPr>
          <w:p w14:paraId="24DB1DE7" w14:textId="77777777" w:rsidR="00EF1E08" w:rsidRPr="00211E79" w:rsidRDefault="00EF1E08" w:rsidP="00E8484C">
            <w:pPr>
              <w:pStyle w:val="TableParagraph"/>
              <w:spacing w:before="28" w:line="300" w:lineRule="atLeast"/>
              <w:ind w:left="115" w:right="46"/>
              <w:rPr>
                <w:rFonts w:ascii="Calibri" w:hAnsi="Calibri" w:cs="Calibri"/>
                <w:b/>
                <w:bCs/>
                <w:sz w:val="18"/>
              </w:rPr>
            </w:pPr>
            <w:r w:rsidRPr="00211E79">
              <w:rPr>
                <w:rFonts w:ascii="Calibri" w:hAnsi="Calibri" w:cs="Calibri"/>
                <w:b/>
                <w:bCs/>
                <w:color w:val="FFFFFF"/>
                <w:sz w:val="18"/>
              </w:rPr>
              <w:t>Likelihood</w:t>
            </w:r>
            <w:r w:rsidRPr="00211E79">
              <w:rPr>
                <w:rFonts w:ascii="Calibri" w:hAnsi="Calibri" w:cs="Calibri"/>
                <w:b/>
                <w:bCs/>
                <w:color w:val="FFFFFF"/>
                <w:spacing w:val="-13"/>
                <w:sz w:val="18"/>
              </w:rPr>
              <w:t xml:space="preserve"> </w:t>
            </w:r>
            <w:r w:rsidRPr="00211E79">
              <w:rPr>
                <w:rFonts w:ascii="Calibri" w:hAnsi="Calibri" w:cs="Calibri"/>
                <w:b/>
                <w:bCs/>
                <w:color w:val="FFFFFF"/>
                <w:sz w:val="18"/>
              </w:rPr>
              <w:t xml:space="preserve">of </w:t>
            </w:r>
            <w:r w:rsidRPr="00211E79">
              <w:rPr>
                <w:rFonts w:ascii="Calibri" w:hAnsi="Calibri" w:cs="Calibri"/>
                <w:b/>
                <w:bCs/>
                <w:color w:val="FFFFFF"/>
                <w:spacing w:val="-4"/>
                <w:sz w:val="18"/>
              </w:rPr>
              <w:t>Harm</w:t>
            </w:r>
          </w:p>
        </w:tc>
        <w:tc>
          <w:tcPr>
            <w:tcW w:w="1529" w:type="dxa"/>
            <w:shd w:val="clear" w:color="auto" w:fill="F6F6F6"/>
          </w:tcPr>
          <w:p w14:paraId="5DE6CB43" w14:textId="6368B8A0" w:rsidR="00EF1E08" w:rsidRPr="00CC09B5" w:rsidRDefault="00211E79" w:rsidP="00211E79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</w:t>
            </w:r>
            <w:r w:rsidR="00EF1E08" w:rsidRPr="00CC09B5">
              <w:rPr>
                <w:rFonts w:ascii="Calibri" w:hAnsi="Calibri" w:cs="Calibri"/>
                <w:sz w:val="18"/>
              </w:rPr>
              <w:t>Insignificant</w:t>
            </w:r>
            <w:r w:rsidR="00EF1E08" w:rsidRPr="00CC09B5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="00EF1E08" w:rsidRPr="00CC09B5">
              <w:rPr>
                <w:rFonts w:ascii="Calibri" w:hAnsi="Calibri" w:cs="Calibri"/>
                <w:spacing w:val="-5"/>
                <w:sz w:val="18"/>
              </w:rPr>
              <w:t>(1)</w:t>
            </w:r>
          </w:p>
        </w:tc>
        <w:tc>
          <w:tcPr>
            <w:tcW w:w="1529" w:type="dxa"/>
            <w:shd w:val="clear" w:color="auto" w:fill="F6F6F6"/>
          </w:tcPr>
          <w:p w14:paraId="6AB8943C" w14:textId="0C4F34C6" w:rsidR="00EF1E08" w:rsidRPr="00CC09B5" w:rsidRDefault="00211E79" w:rsidP="00211E79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 w:rsidR="00EF1E08" w:rsidRPr="00CC09B5">
              <w:rPr>
                <w:rFonts w:ascii="Calibri" w:hAnsi="Calibri" w:cs="Calibri"/>
                <w:sz w:val="18"/>
              </w:rPr>
              <w:t>Minor</w:t>
            </w:r>
            <w:r w:rsidR="00EF1E08" w:rsidRPr="00CC09B5">
              <w:rPr>
                <w:rFonts w:ascii="Calibri" w:hAnsi="Calibri" w:cs="Calibri"/>
                <w:spacing w:val="-10"/>
                <w:sz w:val="18"/>
              </w:rPr>
              <w:t xml:space="preserve"> </w:t>
            </w:r>
            <w:r w:rsidR="00EF1E08" w:rsidRPr="00CC09B5">
              <w:rPr>
                <w:rFonts w:ascii="Calibri" w:hAnsi="Calibri" w:cs="Calibri"/>
                <w:spacing w:val="-5"/>
                <w:sz w:val="18"/>
              </w:rPr>
              <w:t>(2)</w:t>
            </w:r>
          </w:p>
        </w:tc>
        <w:tc>
          <w:tcPr>
            <w:tcW w:w="1529" w:type="dxa"/>
            <w:shd w:val="clear" w:color="auto" w:fill="F6F6F6"/>
          </w:tcPr>
          <w:p w14:paraId="301CA0A0" w14:textId="0DA06867" w:rsidR="00EF1E08" w:rsidRPr="00CC09B5" w:rsidRDefault="00211E79" w:rsidP="00211E79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 </w:t>
            </w:r>
            <w:r w:rsidR="00EF1E08" w:rsidRPr="00CC09B5">
              <w:rPr>
                <w:rFonts w:ascii="Calibri" w:hAnsi="Calibri" w:cs="Calibri"/>
                <w:spacing w:val="-2"/>
                <w:sz w:val="18"/>
              </w:rPr>
              <w:t>Significant</w:t>
            </w:r>
            <w:r w:rsidR="00EF1E08" w:rsidRPr="00CC09B5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="00EF1E08" w:rsidRPr="00CC09B5">
              <w:rPr>
                <w:rFonts w:ascii="Calibri" w:hAnsi="Calibri" w:cs="Calibri"/>
                <w:spacing w:val="-5"/>
                <w:sz w:val="18"/>
              </w:rPr>
              <w:t>(3)</w:t>
            </w:r>
          </w:p>
        </w:tc>
        <w:tc>
          <w:tcPr>
            <w:tcW w:w="1356" w:type="dxa"/>
            <w:shd w:val="clear" w:color="auto" w:fill="F6F6F6"/>
          </w:tcPr>
          <w:p w14:paraId="33FD44C1" w14:textId="6FFD0B6E" w:rsidR="00EF1E08" w:rsidRPr="00CC09B5" w:rsidRDefault="00211E79" w:rsidP="00211E79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 w:rsidR="00EF1E08" w:rsidRPr="00CC09B5">
              <w:rPr>
                <w:rFonts w:ascii="Calibri" w:hAnsi="Calibri" w:cs="Calibri"/>
                <w:sz w:val="18"/>
              </w:rPr>
              <w:t>Major</w:t>
            </w:r>
            <w:r w:rsidR="00EF1E08" w:rsidRPr="00CC09B5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="00EF1E08" w:rsidRPr="00CC09B5">
              <w:rPr>
                <w:rFonts w:ascii="Calibri" w:hAnsi="Calibri" w:cs="Calibri"/>
                <w:spacing w:val="-5"/>
                <w:sz w:val="18"/>
              </w:rPr>
              <w:t>(4)</w:t>
            </w:r>
          </w:p>
        </w:tc>
        <w:tc>
          <w:tcPr>
            <w:tcW w:w="1377" w:type="dxa"/>
          </w:tcPr>
          <w:p w14:paraId="32D0382A" w14:textId="77777777" w:rsidR="00EF1E08" w:rsidRPr="00CC09B5" w:rsidRDefault="00EF1E08">
            <w:pPr>
              <w:pStyle w:val="TableParagraph"/>
              <w:spacing w:before="43"/>
              <w:ind w:left="0" w:right="-140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Catastrophic (5)</w:t>
            </w:r>
          </w:p>
        </w:tc>
      </w:tr>
      <w:tr w:rsidR="00EF1E08" w:rsidRPr="00CC09B5" w14:paraId="29460648" w14:textId="77777777" w:rsidTr="00211E79">
        <w:trPr>
          <w:trHeight w:val="396"/>
        </w:trPr>
        <w:tc>
          <w:tcPr>
            <w:tcW w:w="1752" w:type="dxa"/>
          </w:tcPr>
          <w:p w14:paraId="2B29A9DD" w14:textId="77777777" w:rsidR="00EF1E08" w:rsidRPr="00CC09B5" w:rsidRDefault="00EF1E08">
            <w:pPr>
              <w:pStyle w:val="TableParagraph"/>
              <w:ind w:left="11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Very</w:t>
            </w:r>
            <w:r w:rsidRPr="00CC09B5">
              <w:rPr>
                <w:rFonts w:ascii="Calibri" w:hAnsi="Calibri" w:cs="Calibri"/>
                <w:spacing w:val="-10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Unlikely</w:t>
            </w:r>
            <w:r w:rsidRPr="00CC09B5">
              <w:rPr>
                <w:rFonts w:ascii="Calibri" w:hAnsi="Calibri" w:cs="Calibri"/>
                <w:spacing w:val="-10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(1)</w:t>
            </w:r>
          </w:p>
        </w:tc>
        <w:tc>
          <w:tcPr>
            <w:tcW w:w="1529" w:type="dxa"/>
            <w:shd w:val="clear" w:color="auto" w:fill="00B050"/>
          </w:tcPr>
          <w:p w14:paraId="78665B53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Insignificant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(1)</w:t>
            </w:r>
          </w:p>
        </w:tc>
        <w:tc>
          <w:tcPr>
            <w:tcW w:w="1529" w:type="dxa"/>
            <w:shd w:val="clear" w:color="auto" w:fill="00B050"/>
          </w:tcPr>
          <w:p w14:paraId="09CA6968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Insignificant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(2)</w:t>
            </w:r>
          </w:p>
        </w:tc>
        <w:tc>
          <w:tcPr>
            <w:tcW w:w="1529" w:type="dxa"/>
            <w:shd w:val="clear" w:color="auto" w:fill="92D050"/>
          </w:tcPr>
          <w:p w14:paraId="353A5DC6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Low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(3)</w:t>
            </w:r>
          </w:p>
        </w:tc>
        <w:tc>
          <w:tcPr>
            <w:tcW w:w="1356" w:type="dxa"/>
            <w:shd w:val="clear" w:color="auto" w:fill="92D050"/>
          </w:tcPr>
          <w:p w14:paraId="1B2C481A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Low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(4)</w:t>
            </w:r>
          </w:p>
        </w:tc>
        <w:tc>
          <w:tcPr>
            <w:tcW w:w="1377" w:type="dxa"/>
            <w:shd w:val="clear" w:color="auto" w:fill="92D050"/>
          </w:tcPr>
          <w:p w14:paraId="0CD6D8C0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Low (5)</w:t>
            </w:r>
          </w:p>
        </w:tc>
      </w:tr>
      <w:tr w:rsidR="00EF1E08" w:rsidRPr="00CC09B5" w14:paraId="07240F06" w14:textId="77777777" w:rsidTr="00211E79">
        <w:trPr>
          <w:trHeight w:val="396"/>
        </w:trPr>
        <w:tc>
          <w:tcPr>
            <w:tcW w:w="1752" w:type="dxa"/>
          </w:tcPr>
          <w:p w14:paraId="7E6BCB66" w14:textId="77777777" w:rsidR="00EF1E08" w:rsidRPr="00CC09B5" w:rsidRDefault="00EF1E08">
            <w:pPr>
              <w:pStyle w:val="TableParagraph"/>
              <w:ind w:left="11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Unlikely</w:t>
            </w:r>
            <w:r w:rsidRPr="00CC09B5">
              <w:rPr>
                <w:rFonts w:ascii="Calibri" w:hAnsi="Calibri" w:cs="Calibri"/>
                <w:spacing w:val="-10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(2)</w:t>
            </w:r>
          </w:p>
        </w:tc>
        <w:tc>
          <w:tcPr>
            <w:tcW w:w="1529" w:type="dxa"/>
            <w:shd w:val="clear" w:color="auto" w:fill="00B050"/>
          </w:tcPr>
          <w:p w14:paraId="086700B1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Insignificant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(2)</w:t>
            </w:r>
          </w:p>
        </w:tc>
        <w:tc>
          <w:tcPr>
            <w:tcW w:w="1529" w:type="dxa"/>
            <w:shd w:val="clear" w:color="auto" w:fill="92D050"/>
          </w:tcPr>
          <w:p w14:paraId="72924ADB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Low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(4)</w:t>
            </w:r>
          </w:p>
        </w:tc>
        <w:tc>
          <w:tcPr>
            <w:tcW w:w="1529" w:type="dxa"/>
            <w:shd w:val="clear" w:color="auto" w:fill="92D050"/>
          </w:tcPr>
          <w:p w14:paraId="714EBB7A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Low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(6)</w:t>
            </w:r>
          </w:p>
        </w:tc>
        <w:tc>
          <w:tcPr>
            <w:tcW w:w="1356" w:type="dxa"/>
            <w:shd w:val="clear" w:color="auto" w:fill="FFC000"/>
          </w:tcPr>
          <w:p w14:paraId="747B2457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Medium</w:t>
            </w:r>
            <w:r w:rsidRPr="00CC09B5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(8)</w:t>
            </w:r>
          </w:p>
        </w:tc>
        <w:tc>
          <w:tcPr>
            <w:tcW w:w="1377" w:type="dxa"/>
            <w:shd w:val="clear" w:color="auto" w:fill="FFC000"/>
          </w:tcPr>
          <w:p w14:paraId="332E0289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Medium</w:t>
            </w:r>
            <w:r w:rsidRPr="00CC09B5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(10)</w:t>
            </w:r>
          </w:p>
        </w:tc>
      </w:tr>
      <w:tr w:rsidR="00EF1E08" w:rsidRPr="00CC09B5" w14:paraId="1C221A20" w14:textId="77777777" w:rsidTr="00211E79">
        <w:trPr>
          <w:trHeight w:val="396"/>
        </w:trPr>
        <w:tc>
          <w:tcPr>
            <w:tcW w:w="1752" w:type="dxa"/>
          </w:tcPr>
          <w:p w14:paraId="0D611713" w14:textId="77777777" w:rsidR="00EF1E08" w:rsidRPr="00CC09B5" w:rsidRDefault="00EF1E08">
            <w:pPr>
              <w:pStyle w:val="TableParagraph"/>
              <w:ind w:left="11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Likely</w:t>
            </w:r>
            <w:r w:rsidRPr="00CC09B5">
              <w:rPr>
                <w:rFonts w:ascii="Calibri" w:hAnsi="Calibri" w:cs="Calibri"/>
                <w:spacing w:val="-10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(3)</w:t>
            </w:r>
          </w:p>
        </w:tc>
        <w:tc>
          <w:tcPr>
            <w:tcW w:w="1529" w:type="dxa"/>
            <w:shd w:val="clear" w:color="auto" w:fill="92D050"/>
          </w:tcPr>
          <w:p w14:paraId="60BEE8BA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Low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(3)</w:t>
            </w:r>
          </w:p>
        </w:tc>
        <w:tc>
          <w:tcPr>
            <w:tcW w:w="1529" w:type="dxa"/>
            <w:shd w:val="clear" w:color="auto" w:fill="92D050"/>
          </w:tcPr>
          <w:p w14:paraId="16F30396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Low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(6)</w:t>
            </w:r>
          </w:p>
        </w:tc>
        <w:tc>
          <w:tcPr>
            <w:tcW w:w="1529" w:type="dxa"/>
            <w:shd w:val="clear" w:color="auto" w:fill="FFC000"/>
          </w:tcPr>
          <w:p w14:paraId="03DD4712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Medium</w:t>
            </w:r>
            <w:r w:rsidRPr="00CC09B5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(9)</w:t>
            </w:r>
          </w:p>
        </w:tc>
        <w:tc>
          <w:tcPr>
            <w:tcW w:w="1356" w:type="dxa"/>
            <w:shd w:val="clear" w:color="auto" w:fill="F1A983"/>
          </w:tcPr>
          <w:p w14:paraId="5AFC2C25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High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>(12)</w:t>
            </w:r>
          </w:p>
        </w:tc>
        <w:tc>
          <w:tcPr>
            <w:tcW w:w="1377" w:type="dxa"/>
            <w:shd w:val="clear" w:color="auto" w:fill="F1A983"/>
          </w:tcPr>
          <w:p w14:paraId="17366089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High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>(15)</w:t>
            </w:r>
          </w:p>
        </w:tc>
      </w:tr>
      <w:tr w:rsidR="00EF1E08" w:rsidRPr="00CC09B5" w14:paraId="7FB9B8B9" w14:textId="77777777" w:rsidTr="00211E79">
        <w:trPr>
          <w:trHeight w:val="396"/>
        </w:trPr>
        <w:tc>
          <w:tcPr>
            <w:tcW w:w="1752" w:type="dxa"/>
          </w:tcPr>
          <w:p w14:paraId="6350F37F" w14:textId="77777777" w:rsidR="00EF1E08" w:rsidRPr="00CC09B5" w:rsidRDefault="00EF1E08">
            <w:pPr>
              <w:pStyle w:val="TableParagraph"/>
              <w:ind w:left="11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Quite</w:t>
            </w:r>
            <w:r w:rsidRPr="00CC09B5">
              <w:rPr>
                <w:rFonts w:ascii="Calibri" w:hAnsi="Calibri" w:cs="Calibri"/>
                <w:spacing w:val="-9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Likely</w:t>
            </w:r>
            <w:r w:rsidRPr="00CC09B5">
              <w:rPr>
                <w:rFonts w:ascii="Calibri" w:hAnsi="Calibri" w:cs="Calibri"/>
                <w:spacing w:val="-9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(4)</w:t>
            </w:r>
          </w:p>
        </w:tc>
        <w:tc>
          <w:tcPr>
            <w:tcW w:w="1529" w:type="dxa"/>
            <w:shd w:val="clear" w:color="auto" w:fill="92D050"/>
          </w:tcPr>
          <w:p w14:paraId="339A3FFB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Low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(4)</w:t>
            </w:r>
          </w:p>
        </w:tc>
        <w:tc>
          <w:tcPr>
            <w:tcW w:w="1529" w:type="dxa"/>
            <w:shd w:val="clear" w:color="auto" w:fill="FFC000"/>
          </w:tcPr>
          <w:p w14:paraId="3F9548CA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Medium</w:t>
            </w:r>
            <w:r w:rsidRPr="00CC09B5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(8)</w:t>
            </w:r>
          </w:p>
        </w:tc>
        <w:tc>
          <w:tcPr>
            <w:tcW w:w="1529" w:type="dxa"/>
            <w:shd w:val="clear" w:color="auto" w:fill="F1A983"/>
          </w:tcPr>
          <w:p w14:paraId="5D164798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High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>(12)</w:t>
            </w:r>
          </w:p>
        </w:tc>
        <w:tc>
          <w:tcPr>
            <w:tcW w:w="1356" w:type="dxa"/>
            <w:shd w:val="clear" w:color="auto" w:fill="F1A983"/>
          </w:tcPr>
          <w:p w14:paraId="3AC586BC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High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>(16)</w:t>
            </w:r>
          </w:p>
        </w:tc>
        <w:tc>
          <w:tcPr>
            <w:tcW w:w="1377" w:type="dxa"/>
            <w:shd w:val="clear" w:color="auto" w:fill="EE0000"/>
          </w:tcPr>
          <w:p w14:paraId="46CE9F15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Extreme (20)</w:t>
            </w:r>
          </w:p>
        </w:tc>
      </w:tr>
      <w:tr w:rsidR="00085D2E" w:rsidRPr="00CC09B5" w14:paraId="7D3A593E" w14:textId="77777777" w:rsidTr="00211E79">
        <w:trPr>
          <w:trHeight w:val="396"/>
        </w:trPr>
        <w:tc>
          <w:tcPr>
            <w:tcW w:w="1752" w:type="dxa"/>
            <w:shd w:val="clear" w:color="auto" w:fill="F6F6F6"/>
          </w:tcPr>
          <w:p w14:paraId="12F09815" w14:textId="77777777" w:rsidR="00EF1E08" w:rsidRPr="00CC09B5" w:rsidRDefault="00EF1E08">
            <w:pPr>
              <w:pStyle w:val="TableParagraph"/>
              <w:ind w:left="115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Very</w:t>
            </w:r>
            <w:r w:rsidRPr="00CC09B5">
              <w:rPr>
                <w:rFonts w:ascii="Calibri" w:hAnsi="Calibri" w:cs="Calibri"/>
                <w:spacing w:val="-9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z w:val="18"/>
              </w:rPr>
              <w:t>Likely</w:t>
            </w:r>
            <w:r w:rsidRPr="00CC09B5">
              <w:rPr>
                <w:rFonts w:ascii="Calibri" w:hAnsi="Calibri" w:cs="Calibri"/>
                <w:spacing w:val="-9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(5)</w:t>
            </w:r>
          </w:p>
        </w:tc>
        <w:tc>
          <w:tcPr>
            <w:tcW w:w="1529" w:type="dxa"/>
            <w:shd w:val="clear" w:color="auto" w:fill="92D050"/>
          </w:tcPr>
          <w:p w14:paraId="33070F4F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Low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(5)</w:t>
            </w:r>
          </w:p>
        </w:tc>
        <w:tc>
          <w:tcPr>
            <w:tcW w:w="1529" w:type="dxa"/>
            <w:shd w:val="clear" w:color="auto" w:fill="FFC000"/>
          </w:tcPr>
          <w:p w14:paraId="30E30D96" w14:textId="77777777" w:rsidR="00EF1E08" w:rsidRPr="00CC09B5" w:rsidRDefault="00EF1E08">
            <w:pPr>
              <w:pStyle w:val="TableParagraph"/>
              <w:ind w:left="116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 xml:space="preserve">Medium 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>(10)</w:t>
            </w:r>
          </w:p>
        </w:tc>
        <w:tc>
          <w:tcPr>
            <w:tcW w:w="1529" w:type="dxa"/>
            <w:shd w:val="clear" w:color="auto" w:fill="F1A983"/>
          </w:tcPr>
          <w:p w14:paraId="118CFCB3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High</w:t>
            </w:r>
            <w:r w:rsidRPr="00CC09B5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CC09B5">
              <w:rPr>
                <w:rFonts w:ascii="Calibri" w:hAnsi="Calibri" w:cs="Calibri"/>
                <w:spacing w:val="-4"/>
                <w:sz w:val="18"/>
              </w:rPr>
              <w:t>(15)</w:t>
            </w:r>
          </w:p>
        </w:tc>
        <w:tc>
          <w:tcPr>
            <w:tcW w:w="1356" w:type="dxa"/>
            <w:shd w:val="clear" w:color="auto" w:fill="EE0000"/>
          </w:tcPr>
          <w:p w14:paraId="68C72442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Extreme (20)</w:t>
            </w:r>
          </w:p>
        </w:tc>
        <w:tc>
          <w:tcPr>
            <w:tcW w:w="1377" w:type="dxa"/>
            <w:shd w:val="clear" w:color="auto" w:fill="EE0000"/>
          </w:tcPr>
          <w:p w14:paraId="3AC6F1E3" w14:textId="77777777" w:rsidR="00EF1E08" w:rsidRPr="00CC09B5" w:rsidRDefault="00EF1E08">
            <w:pPr>
              <w:pStyle w:val="TableParagraph"/>
              <w:ind w:left="117"/>
              <w:rPr>
                <w:rFonts w:ascii="Calibri" w:hAnsi="Calibri" w:cs="Calibri"/>
                <w:sz w:val="18"/>
              </w:rPr>
            </w:pPr>
            <w:r w:rsidRPr="00CC09B5">
              <w:rPr>
                <w:rFonts w:ascii="Calibri" w:hAnsi="Calibri" w:cs="Calibri"/>
                <w:sz w:val="18"/>
              </w:rPr>
              <w:t>Extreme (25)</w:t>
            </w:r>
          </w:p>
        </w:tc>
      </w:tr>
    </w:tbl>
    <w:p w14:paraId="6A079178" w14:textId="77777777" w:rsidR="00747F71" w:rsidRDefault="00747F71" w:rsidP="00211E79"/>
    <w:sectPr w:rsidR="00747F71" w:rsidSect="00B46BDC">
      <w:footerReference w:type="default" r:id="rId11"/>
      <w:pgSz w:w="16840" w:h="11907" w:orient="landscape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8F1C" w14:textId="77777777" w:rsidR="004416AA" w:rsidRDefault="004416AA">
      <w:r>
        <w:separator/>
      </w:r>
    </w:p>
  </w:endnote>
  <w:endnote w:type="continuationSeparator" w:id="0">
    <w:p w14:paraId="620D6E7C" w14:textId="77777777" w:rsidR="004416AA" w:rsidRDefault="004416AA">
      <w:r>
        <w:continuationSeparator/>
      </w:r>
    </w:p>
  </w:endnote>
  <w:endnote w:type="continuationNotice" w:id="1">
    <w:p w14:paraId="1C0203DC" w14:textId="77777777" w:rsidR="004416AA" w:rsidRDefault="00441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Light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6EC3" w14:textId="79E4E64C" w:rsidR="00C82CA7" w:rsidRDefault="00C82CA7" w:rsidP="001F0CDE">
    <w:pPr>
      <w:pStyle w:val="Footer"/>
      <w:jc w:val="center"/>
      <w:rPr>
        <w:lang w:val="en-IE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4FA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71023E">
      <w:rPr>
        <w:rStyle w:val="PageNumber"/>
      </w:rPr>
      <w:t>XX</w:t>
    </w:r>
    <w:r w:rsidR="0071023E">
      <w:rPr>
        <w:rStyle w:val="PageNumber"/>
      </w:rPr>
      <w:tab/>
    </w:r>
    <w:r w:rsidR="0071023E">
      <w:rPr>
        <w:rStyle w:val="PageNumber"/>
      </w:rPr>
      <w:tab/>
    </w:r>
    <w:r w:rsidR="0071023E">
      <w:rPr>
        <w:rStyle w:val="PageNumber"/>
      </w:rPr>
      <w:tab/>
    </w:r>
    <w:r w:rsidR="0071023E">
      <w:rPr>
        <w:rStyle w:val="PageNumber"/>
      </w:rPr>
      <w:tab/>
    </w:r>
    <w:r w:rsidR="00147EA0">
      <w:rPr>
        <w:rStyle w:val="PageNumber"/>
      </w:rPr>
      <w:t xml:space="preserve">University of </w:t>
    </w:r>
    <w:r>
      <w:rPr>
        <w:lang w:val="en-IE"/>
      </w:rPr>
      <w:t xml:space="preserve">Galway Safety Statement </w:t>
    </w:r>
    <w:r w:rsidR="009C464B">
      <w:rPr>
        <w:lang w:val="en-IE"/>
      </w:rPr>
      <w:t xml:space="preserve">– linked resource V. </w:t>
    </w:r>
    <w:r w:rsidR="009549D0">
      <w:rPr>
        <w:lang w:val="en-IE"/>
      </w:rPr>
      <w:t>2</w:t>
    </w:r>
    <w:r w:rsidR="009C464B">
      <w:rPr>
        <w:lang w:val="en-IE"/>
      </w:rPr>
      <w:t xml:space="preserve"> 20</w:t>
    </w:r>
    <w:r w:rsidR="00744A10">
      <w:rPr>
        <w:lang w:val="en-IE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B099" w14:textId="77777777" w:rsidR="004416AA" w:rsidRDefault="004416AA">
      <w:r>
        <w:separator/>
      </w:r>
    </w:p>
  </w:footnote>
  <w:footnote w:type="continuationSeparator" w:id="0">
    <w:p w14:paraId="44D8E9B0" w14:textId="77777777" w:rsidR="004416AA" w:rsidRDefault="004416AA">
      <w:r>
        <w:continuationSeparator/>
      </w:r>
    </w:p>
  </w:footnote>
  <w:footnote w:type="continuationNotice" w:id="1">
    <w:p w14:paraId="544B48EE" w14:textId="77777777" w:rsidR="004416AA" w:rsidRDefault="00441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684"/>
    <w:multiLevelType w:val="singleLevel"/>
    <w:tmpl w:val="176E1BC8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</w:rPr>
    </w:lvl>
  </w:abstractNum>
  <w:abstractNum w:abstractNumId="1" w15:restartNumberingAfterBreak="0">
    <w:nsid w:val="24AE5F6A"/>
    <w:multiLevelType w:val="hybridMultilevel"/>
    <w:tmpl w:val="36907FAC"/>
    <w:lvl w:ilvl="0" w:tplc="17DC941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2572"/>
    <w:multiLevelType w:val="singleLevel"/>
    <w:tmpl w:val="DAE2B3E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E84303"/>
    <w:multiLevelType w:val="hybridMultilevel"/>
    <w:tmpl w:val="36907FA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952448">
    <w:abstractNumId w:val="2"/>
  </w:num>
  <w:num w:numId="2" w16cid:durableId="1132551616">
    <w:abstractNumId w:val="0"/>
  </w:num>
  <w:num w:numId="3" w16cid:durableId="1224949715">
    <w:abstractNumId w:val="3"/>
  </w:num>
  <w:num w:numId="4" w16cid:durableId="122155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8D0"/>
    <w:rsid w:val="00035E85"/>
    <w:rsid w:val="0008490B"/>
    <w:rsid w:val="00085D2E"/>
    <w:rsid w:val="0008680D"/>
    <w:rsid w:val="000D30B7"/>
    <w:rsid w:val="000D3C64"/>
    <w:rsid w:val="0014168C"/>
    <w:rsid w:val="001434FA"/>
    <w:rsid w:val="00147EA0"/>
    <w:rsid w:val="00170944"/>
    <w:rsid w:val="0017466F"/>
    <w:rsid w:val="001A338A"/>
    <w:rsid w:val="001A644D"/>
    <w:rsid w:val="001D7E05"/>
    <w:rsid w:val="001E05DD"/>
    <w:rsid w:val="001F0CDE"/>
    <w:rsid w:val="001F1ED8"/>
    <w:rsid w:val="00205AAA"/>
    <w:rsid w:val="00211E79"/>
    <w:rsid w:val="00261E6C"/>
    <w:rsid w:val="002A097A"/>
    <w:rsid w:val="002D7D95"/>
    <w:rsid w:val="002F20AC"/>
    <w:rsid w:val="002F7FA6"/>
    <w:rsid w:val="00312865"/>
    <w:rsid w:val="00314101"/>
    <w:rsid w:val="0036332A"/>
    <w:rsid w:val="003A5914"/>
    <w:rsid w:val="003D4778"/>
    <w:rsid w:val="004032DB"/>
    <w:rsid w:val="00416593"/>
    <w:rsid w:val="004416AA"/>
    <w:rsid w:val="00450FC6"/>
    <w:rsid w:val="00480D83"/>
    <w:rsid w:val="004C08D0"/>
    <w:rsid w:val="004C48F7"/>
    <w:rsid w:val="004F1926"/>
    <w:rsid w:val="00501C45"/>
    <w:rsid w:val="0051010C"/>
    <w:rsid w:val="00512201"/>
    <w:rsid w:val="005133DD"/>
    <w:rsid w:val="00514068"/>
    <w:rsid w:val="00523EDB"/>
    <w:rsid w:val="0052432A"/>
    <w:rsid w:val="005449A6"/>
    <w:rsid w:val="0054719E"/>
    <w:rsid w:val="00563AD8"/>
    <w:rsid w:val="00572CD2"/>
    <w:rsid w:val="00574D47"/>
    <w:rsid w:val="005B0A7E"/>
    <w:rsid w:val="005C4B66"/>
    <w:rsid w:val="005E1BFD"/>
    <w:rsid w:val="006062EF"/>
    <w:rsid w:val="00617AE5"/>
    <w:rsid w:val="00653792"/>
    <w:rsid w:val="00654FC0"/>
    <w:rsid w:val="00665CA7"/>
    <w:rsid w:val="00701C4D"/>
    <w:rsid w:val="007053EC"/>
    <w:rsid w:val="0071023E"/>
    <w:rsid w:val="00743ED6"/>
    <w:rsid w:val="00744A10"/>
    <w:rsid w:val="00747F71"/>
    <w:rsid w:val="00777473"/>
    <w:rsid w:val="007A39C3"/>
    <w:rsid w:val="007D0AAB"/>
    <w:rsid w:val="007D7EFD"/>
    <w:rsid w:val="0083515E"/>
    <w:rsid w:val="008868F1"/>
    <w:rsid w:val="008B658F"/>
    <w:rsid w:val="008F5D23"/>
    <w:rsid w:val="00900077"/>
    <w:rsid w:val="00914FA6"/>
    <w:rsid w:val="009549D0"/>
    <w:rsid w:val="00985A11"/>
    <w:rsid w:val="0098772E"/>
    <w:rsid w:val="009C464B"/>
    <w:rsid w:val="009E216A"/>
    <w:rsid w:val="009E6D54"/>
    <w:rsid w:val="00A06557"/>
    <w:rsid w:val="00A57739"/>
    <w:rsid w:val="00A66E11"/>
    <w:rsid w:val="00AA036D"/>
    <w:rsid w:val="00AB23D9"/>
    <w:rsid w:val="00B04960"/>
    <w:rsid w:val="00B07681"/>
    <w:rsid w:val="00B22714"/>
    <w:rsid w:val="00B22FEF"/>
    <w:rsid w:val="00B46BDC"/>
    <w:rsid w:val="00BA444D"/>
    <w:rsid w:val="00BF729E"/>
    <w:rsid w:val="00C0750B"/>
    <w:rsid w:val="00C11B71"/>
    <w:rsid w:val="00C27518"/>
    <w:rsid w:val="00C36A05"/>
    <w:rsid w:val="00C573D9"/>
    <w:rsid w:val="00C62341"/>
    <w:rsid w:val="00C82CA7"/>
    <w:rsid w:val="00CA4A1F"/>
    <w:rsid w:val="00CA7472"/>
    <w:rsid w:val="00CC09B5"/>
    <w:rsid w:val="00CC5E67"/>
    <w:rsid w:val="00CD6BFB"/>
    <w:rsid w:val="00CE0F13"/>
    <w:rsid w:val="00CE5AF9"/>
    <w:rsid w:val="00CE6F51"/>
    <w:rsid w:val="00CF0A99"/>
    <w:rsid w:val="00CF2447"/>
    <w:rsid w:val="00CF5890"/>
    <w:rsid w:val="00DB745A"/>
    <w:rsid w:val="00DD030F"/>
    <w:rsid w:val="00DE5B84"/>
    <w:rsid w:val="00E25779"/>
    <w:rsid w:val="00E52BE5"/>
    <w:rsid w:val="00E5598C"/>
    <w:rsid w:val="00E60929"/>
    <w:rsid w:val="00E8484C"/>
    <w:rsid w:val="00E8715E"/>
    <w:rsid w:val="00EA16D3"/>
    <w:rsid w:val="00EB7CB8"/>
    <w:rsid w:val="00EE496D"/>
    <w:rsid w:val="00EF1E08"/>
    <w:rsid w:val="00EF2095"/>
    <w:rsid w:val="00F13D28"/>
    <w:rsid w:val="00F43053"/>
    <w:rsid w:val="00F455B4"/>
    <w:rsid w:val="00F71D03"/>
    <w:rsid w:val="00F9045A"/>
    <w:rsid w:val="00F95CE1"/>
    <w:rsid w:val="00FC673C"/>
    <w:rsid w:val="00FE241E"/>
    <w:rsid w:val="1F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D667548"/>
  <w15:chartTrackingRefBased/>
  <w15:docId w15:val="{6D75E0B8-2863-4CEC-B8E6-A429D920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ind w:right="-108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styleId="PageNumber">
    <w:name w:val="page number"/>
    <w:basedOn w:val="DefaultParagraphFont"/>
    <w:rsid w:val="001F0CDE"/>
  </w:style>
  <w:style w:type="paragraph" w:customStyle="1" w:styleId="TableParagraph">
    <w:name w:val="Table Paragraph"/>
    <w:basedOn w:val="Normal"/>
    <w:uiPriority w:val="1"/>
    <w:qFormat/>
    <w:rsid w:val="00EF1E08"/>
    <w:pPr>
      <w:widowControl w:val="0"/>
      <w:autoSpaceDE w:val="0"/>
      <w:autoSpaceDN w:val="0"/>
      <w:spacing w:before="111"/>
      <w:ind w:left="113"/>
    </w:pPr>
    <w:rPr>
      <w:rFonts w:ascii="Inter Light" w:eastAsia="Inter Light" w:hAnsi="Inter Light" w:cs="Inter Light"/>
      <w:sz w:val="22"/>
      <w:szCs w:val="22"/>
      <w:lang w:val="en-US"/>
    </w:rPr>
  </w:style>
  <w:style w:type="character" w:customStyle="1" w:styleId="TitleChar">
    <w:name w:val="Title Char"/>
    <w:link w:val="Title"/>
    <w:rsid w:val="00F95CE1"/>
    <w:rPr>
      <w:b/>
      <w:sz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E004754FF044A116E535253361E4" ma:contentTypeVersion="19" ma:contentTypeDescription="Create a new document." ma:contentTypeScope="" ma:versionID="2305aa59c60c9c53c2a263e2eb8e2d68">
  <xsd:schema xmlns:xsd="http://www.w3.org/2001/XMLSchema" xmlns:xs="http://www.w3.org/2001/XMLSchema" xmlns:p="http://schemas.microsoft.com/office/2006/metadata/properties" xmlns:ns2="194d30eb-bf97-4078-a99a-14082def7639" xmlns:ns3="e19b6719-1d9f-48cd-92e0-7709cefabc8a" targetNamespace="http://schemas.microsoft.com/office/2006/metadata/properties" ma:root="true" ma:fieldsID="11b66ea28bb0e947ff908aff0f279690" ns2:_="" ns3:_="">
    <xsd:import namespace="194d30eb-bf97-4078-a99a-14082def7639"/>
    <xsd:import namespace="e19b6719-1d9f-48cd-92e0-7709cefab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30eb-bf97-4078-a99a-14082def7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formation" ma:index="1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6719-1d9f-48cd-92e0-7709cefa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a45a81-96d0-4b87-8ffd-090141a530b9}" ma:internalName="TaxCatchAll" ma:showField="CatchAllData" ma:web="e19b6719-1d9f-48cd-92e0-7709cefab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194d30eb-bf97-4078-a99a-14082def7639" xsi:nil="true"/>
    <lcf76f155ced4ddcb4097134ff3c332f xmlns="194d30eb-bf97-4078-a99a-14082def7639">
      <Terms xmlns="http://schemas.microsoft.com/office/infopath/2007/PartnerControls"/>
    </lcf76f155ced4ddcb4097134ff3c332f>
    <TaxCatchAll xmlns="e19b6719-1d9f-48cd-92e0-7709cefabc8a"/>
  </documentManagement>
</p:properties>
</file>

<file path=customXml/itemProps1.xml><?xml version="1.0" encoding="utf-8"?>
<ds:datastoreItem xmlns:ds="http://schemas.openxmlformats.org/officeDocument/2006/customXml" ds:itemID="{5CD76099-1738-43D8-AA42-031C0735B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d30eb-bf97-4078-a99a-14082def7639"/>
    <ds:schemaRef ds:uri="e19b6719-1d9f-48cd-92e0-7709cefab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221BB-45BC-42C1-B5A3-C315532A6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5FCC7-A5F3-4C56-9525-9659675E218D}">
  <ds:schemaRefs>
    <ds:schemaRef ds:uri="http://schemas.microsoft.com/office/2006/metadata/properties"/>
    <ds:schemaRef ds:uri="http://schemas.microsoft.com/office/infopath/2007/PartnerControls"/>
    <ds:schemaRef ds:uri="194d30eb-bf97-4078-a99a-14082def7639"/>
    <ds:schemaRef ds:uri="e19b6719-1d9f-48cd-92e0-7709cefab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STATEMENT</vt:lpstr>
    </vt:vector>
  </TitlesOfParts>
  <Company>Health &amp; Safety Office UCG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STATEMENT</dc:title>
  <dc:subject/>
  <dc:creator>Alice Daly</dc:creator>
  <cp:keywords/>
  <dc:description/>
  <cp:lastModifiedBy>Daly, Alice</cp:lastModifiedBy>
  <cp:revision>69</cp:revision>
  <cp:lastPrinted>2017-11-03T08:29:00Z</cp:lastPrinted>
  <dcterms:created xsi:type="dcterms:W3CDTF">2025-12-18T17:46:00Z</dcterms:created>
  <dcterms:modified xsi:type="dcterms:W3CDTF">2026-04-02T16:28:00Z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0x0101009978E004754FF044A116E535253361E4</vt:lpwstr>
  </property>
  <property fmtid="{D5CDD505-2E9C-101B-9397-08002B2CF9AE}" pid="3" name="MediaServiceImageTags">
    <vt:lpwstr/>
  </property>
</Properties>
</file>