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5FD99" w14:textId="77777777" w:rsidR="007628A9" w:rsidRDefault="007628A9" w:rsidP="00094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  <w:r w:rsidRPr="00447A84">
        <w:rPr>
          <w:rFonts w:ascii="Times New Roman" w:hAnsi="Times New Roman" w:cs="Times New Roman"/>
          <w:noProof/>
          <w:lang w:eastAsia="en-IE"/>
        </w:rPr>
        <w:drawing>
          <wp:inline distT="0" distB="0" distL="0" distR="0" wp14:anchorId="1A0DE3AD" wp14:editId="21E4317A">
            <wp:extent cx="1625600" cy="100693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_Of_Galway_Logo__Positive_Landscape_Stack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906" cy="10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EA7F5" w14:textId="77777777" w:rsidR="000948B6" w:rsidRPr="00CF75F1" w:rsidRDefault="000948B6" w:rsidP="000948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E"/>
        </w:rPr>
      </w:pPr>
      <w:r w:rsidRPr="00CF75F1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 xml:space="preserve">Creative Sector </w:t>
      </w:r>
      <w:r w:rsidR="00871766" w:rsidRPr="00CF75F1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>PhD</w:t>
      </w:r>
      <w:r w:rsidRPr="00CF75F1">
        <w:rPr>
          <w:rFonts w:ascii="Times New Roman" w:eastAsia="Times New Roman" w:hAnsi="Times New Roman" w:cs="Times New Roman"/>
          <w:b/>
          <w:sz w:val="32"/>
          <w:szCs w:val="32"/>
          <w:lang w:eastAsia="en-IE"/>
        </w:rPr>
        <w:t xml:space="preserve"> Fee Waiver Scheme</w:t>
      </w:r>
    </w:p>
    <w:p w14:paraId="21EE1F86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Purpose</w:t>
      </w:r>
    </w:p>
    <w:p w14:paraId="473C1007" w14:textId="6CB9D451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College of Arts, Social Sciences, and Celtic Studies’ Creative Sector </w:t>
      </w:r>
      <w:r w:rsid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PhD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Fee Waiver Scheme is available 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</w:t>
      </w:r>
      <w:r w:rsidR="00123738">
        <w:rPr>
          <w:rFonts w:ascii="Times New Roman" w:eastAsia="Times New Roman" w:hAnsi="Times New Roman" w:cs="Times New Roman"/>
          <w:sz w:val="24"/>
          <w:szCs w:val="24"/>
          <w:lang w:eastAsia="en-IE"/>
        </w:rPr>
        <w:t>individuals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871766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currently </w:t>
      </w:r>
      <w:r w:rsidRPr="007970C5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employed </w:t>
      </w:r>
      <w:r w:rsidR="007970C5" w:rsidRPr="007970C5">
        <w:rPr>
          <w:rFonts w:ascii="Times New Roman" w:eastAsia="Times New Roman" w:hAnsi="Times New Roman" w:cs="Times New Roman"/>
          <w:sz w:val="24"/>
          <w:szCs w:val="24"/>
          <w:lang w:eastAsia="en-IE"/>
        </w:rPr>
        <w:t>on a full</w:t>
      </w:r>
      <w:r w:rsidR="007970C5">
        <w:rPr>
          <w:rFonts w:ascii="Times New Roman" w:eastAsia="Times New Roman" w:hAnsi="Times New Roman" w:cs="Times New Roman"/>
          <w:sz w:val="24"/>
          <w:szCs w:val="24"/>
          <w:lang w:eastAsia="en-IE"/>
        </w:rPr>
        <w:t>-</w:t>
      </w:r>
      <w:r w:rsidR="0055067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or part-time basis</w:t>
      </w:r>
      <w:r w:rsidR="007970C5" w:rsidRPr="007970C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7970C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Irish creative 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and cultural sector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 </w:t>
      </w:r>
      <w:r w:rsidR="001E6D3C">
        <w:rPr>
          <w:rFonts w:ascii="Times New Roman" w:eastAsia="Times New Roman" w:hAnsi="Times New Roman" w:cs="Times New Roman"/>
          <w:sz w:val="24"/>
          <w:szCs w:val="24"/>
          <w:lang w:eastAsia="en-IE"/>
        </w:rPr>
        <w:t>related</w:t>
      </w:r>
      <w:r w:rsidR="00AF1D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industries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which </w:t>
      </w:r>
      <w:r w:rsidR="00333871" w:rsidRP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>U</w:t>
      </w:r>
      <w:r w:rsidR="00333871" w:rsidRP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niversity defines in line with relevant </w:t>
      </w:r>
      <w:hyperlink r:id="rId10" w:history="1">
        <w:r w:rsidR="00333871" w:rsidRPr="0033387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EU protocols</w:t>
        </w:r>
      </w:hyperlink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>,</w:t>
      </w:r>
      <w:r w:rsidR="00357CF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and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who wish to pursue </w:t>
      </w:r>
      <w:r w:rsidRPr="00871766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PhD </w:t>
      </w:r>
      <w:r w:rsidR="00635437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studies </w:t>
      </w:r>
      <w:r w:rsidRPr="00871766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on a part-time basis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 the University of Galway with the support of their employer. Applications are evaluated </w:t>
      </w:r>
      <w:r w:rsidR="0055067A">
        <w:rPr>
          <w:rFonts w:ascii="Times New Roman" w:eastAsia="Times New Roman" w:hAnsi="Times New Roman" w:cs="Times New Roman"/>
          <w:sz w:val="24"/>
          <w:szCs w:val="24"/>
          <w:lang w:eastAsia="en-IE"/>
        </w:rPr>
        <w:t>competitively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and </w:t>
      </w:r>
      <w:r w:rsidR="0024041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it is </w:t>
      </w:r>
      <w:r w:rsidR="00670A02">
        <w:rPr>
          <w:rFonts w:ascii="Times New Roman" w:eastAsia="Times New Roman" w:hAnsi="Times New Roman" w:cs="Times New Roman"/>
          <w:sz w:val="24"/>
          <w:szCs w:val="24"/>
          <w:lang w:eastAsia="en-IE"/>
        </w:rPr>
        <w:t>anticipated</w:t>
      </w:r>
      <w:r w:rsidR="0024041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that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 </w:t>
      </w:r>
      <w:r w:rsidR="0087176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maximum of 5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63543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such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waivers </w:t>
      </w:r>
      <w:r w:rsidR="0087176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will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be awarded by the College each year.</w:t>
      </w:r>
    </w:p>
    <w:p w14:paraId="663FA6CB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Procedure</w:t>
      </w:r>
    </w:p>
    <w:p w14:paraId="32EEBA2D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Eligibility criteria will be advertised to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prospective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app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licants planning to undertake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part-time PhD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studies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at the University of Galway.</w:t>
      </w:r>
    </w:p>
    <w:p w14:paraId="0B691091" w14:textId="77777777" w:rsidR="00DA411E" w:rsidRPr="00871766" w:rsidRDefault="000948B6" w:rsidP="008767AB">
      <w:pPr>
        <w:pStyle w:val="Defaul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lang w:eastAsia="en-IE"/>
        </w:rPr>
      </w:pPr>
      <w:r w:rsidRPr="00871766">
        <w:rPr>
          <w:rFonts w:eastAsia="Times New Roman"/>
          <w:color w:val="auto"/>
          <w:lang w:eastAsia="en-IE"/>
        </w:rPr>
        <w:t xml:space="preserve">The applicant or their employer is responsible for paying </w:t>
      </w:r>
      <w:r w:rsidRPr="00871766">
        <w:rPr>
          <w:rFonts w:eastAsia="Times New Roman"/>
          <w:b/>
          <w:color w:val="auto"/>
          <w:lang w:eastAsia="en-IE"/>
        </w:rPr>
        <w:t xml:space="preserve">€750 </w:t>
      </w:r>
      <w:r w:rsidR="007970C5">
        <w:rPr>
          <w:rFonts w:eastAsia="Times New Roman"/>
          <w:b/>
          <w:color w:val="auto"/>
          <w:lang w:eastAsia="en-IE"/>
        </w:rPr>
        <w:t>of the relevant fee</w:t>
      </w:r>
      <w:r w:rsidR="00871766">
        <w:rPr>
          <w:rFonts w:eastAsia="Times New Roman"/>
          <w:b/>
          <w:color w:val="auto"/>
          <w:lang w:eastAsia="en-IE"/>
        </w:rPr>
        <w:t xml:space="preserve"> </w:t>
      </w:r>
      <w:r w:rsidRPr="00871766">
        <w:rPr>
          <w:rFonts w:eastAsia="Times New Roman"/>
          <w:b/>
          <w:color w:val="auto"/>
          <w:lang w:eastAsia="en-IE"/>
        </w:rPr>
        <w:t>per annum</w:t>
      </w:r>
      <w:r w:rsidRPr="00871766">
        <w:rPr>
          <w:rFonts w:eastAsia="Times New Roman"/>
          <w:color w:val="auto"/>
          <w:lang w:eastAsia="en-IE"/>
        </w:rPr>
        <w:t xml:space="preserve">; </w:t>
      </w:r>
      <w:r w:rsidR="00123738">
        <w:rPr>
          <w:rFonts w:eastAsia="Times New Roman"/>
          <w:color w:val="auto"/>
          <w:lang w:eastAsia="en-IE"/>
        </w:rPr>
        <w:t xml:space="preserve">for </w:t>
      </w:r>
      <w:r w:rsidR="00DA411E" w:rsidRPr="00871766">
        <w:rPr>
          <w:rFonts w:eastAsia="Times New Roman"/>
          <w:color w:val="auto"/>
          <w:lang w:eastAsia="en-IE"/>
        </w:rPr>
        <w:t>successful</w:t>
      </w:r>
      <w:r w:rsidR="00253842" w:rsidRPr="00871766">
        <w:rPr>
          <w:rFonts w:eastAsia="Times New Roman"/>
          <w:color w:val="auto"/>
          <w:lang w:eastAsia="en-IE"/>
        </w:rPr>
        <w:t xml:space="preserve"> applicants</w:t>
      </w:r>
      <w:r w:rsidR="00DA411E" w:rsidRPr="00871766">
        <w:rPr>
          <w:rFonts w:eastAsia="Times New Roman"/>
          <w:color w:val="auto"/>
          <w:lang w:eastAsia="en-IE"/>
        </w:rPr>
        <w:t xml:space="preserve">, </w:t>
      </w:r>
      <w:r w:rsidRPr="00871766">
        <w:rPr>
          <w:rFonts w:eastAsia="Times New Roman"/>
          <w:color w:val="auto"/>
          <w:lang w:eastAsia="en-IE"/>
        </w:rPr>
        <w:t xml:space="preserve">the remainder of the part-time </w:t>
      </w:r>
      <w:r w:rsidR="001316D2">
        <w:rPr>
          <w:rFonts w:eastAsia="Times New Roman"/>
          <w:color w:val="auto"/>
          <w:lang w:eastAsia="en-IE"/>
        </w:rPr>
        <w:t xml:space="preserve">PhD </w:t>
      </w:r>
      <w:r w:rsidR="00253842" w:rsidRPr="00871766">
        <w:rPr>
          <w:rFonts w:eastAsia="Times New Roman"/>
          <w:color w:val="auto"/>
          <w:lang w:eastAsia="en-IE"/>
        </w:rPr>
        <w:t xml:space="preserve">programme </w:t>
      </w:r>
      <w:r w:rsidR="00332744" w:rsidRPr="00871766">
        <w:rPr>
          <w:rFonts w:eastAsia="Times New Roman"/>
          <w:color w:val="auto"/>
          <w:lang w:eastAsia="en-IE"/>
        </w:rPr>
        <w:t>fee</w:t>
      </w:r>
      <w:r w:rsidRPr="00871766">
        <w:rPr>
          <w:rFonts w:eastAsia="Times New Roman"/>
          <w:color w:val="auto"/>
          <w:lang w:eastAsia="en-IE"/>
        </w:rPr>
        <w:t xml:space="preserve"> will be waived by the College for a maximum duration of 6 years.</w:t>
      </w:r>
      <w:r w:rsidR="00DA411E" w:rsidRPr="00871766">
        <w:rPr>
          <w:rFonts w:eastAsia="Times New Roman"/>
          <w:color w:val="auto"/>
          <w:lang w:eastAsia="en-IE"/>
        </w:rPr>
        <w:t xml:space="preserve"> </w:t>
      </w:r>
      <w:r w:rsidR="00DA411E" w:rsidRPr="00871766">
        <w:rPr>
          <w:color w:val="auto"/>
        </w:rPr>
        <w:t xml:space="preserve">Any additional fees </w:t>
      </w:r>
      <w:r w:rsidR="00871766">
        <w:rPr>
          <w:color w:val="auto"/>
        </w:rPr>
        <w:t xml:space="preserve">incurred </w:t>
      </w:r>
      <w:r w:rsidR="00DA411E" w:rsidRPr="00871766">
        <w:rPr>
          <w:color w:val="auto"/>
        </w:rPr>
        <w:t xml:space="preserve">beyond </w:t>
      </w:r>
      <w:r w:rsidR="00871766">
        <w:rPr>
          <w:color w:val="auto"/>
        </w:rPr>
        <w:t>this</w:t>
      </w:r>
      <w:r w:rsidR="002A4A2A" w:rsidRPr="00871766">
        <w:rPr>
          <w:color w:val="auto"/>
        </w:rPr>
        <w:t xml:space="preserve"> </w:t>
      </w:r>
      <w:r w:rsidR="00E303AF" w:rsidRPr="00871766">
        <w:rPr>
          <w:color w:val="auto"/>
        </w:rPr>
        <w:t>period</w:t>
      </w:r>
      <w:r w:rsidR="00871766">
        <w:rPr>
          <w:color w:val="auto"/>
        </w:rPr>
        <w:t xml:space="preserve"> (e.g. in the case of non-timely programme completion)</w:t>
      </w:r>
      <w:r w:rsidR="00DA411E" w:rsidRPr="00871766">
        <w:rPr>
          <w:color w:val="auto"/>
        </w:rPr>
        <w:t xml:space="preserve"> must be paid </w:t>
      </w:r>
      <w:r w:rsidR="007970C5">
        <w:rPr>
          <w:color w:val="auto"/>
        </w:rPr>
        <w:t>by the applicant</w:t>
      </w:r>
      <w:r w:rsidR="00DA411E" w:rsidRPr="00871766">
        <w:rPr>
          <w:color w:val="auto"/>
        </w:rPr>
        <w:t>.</w:t>
      </w:r>
    </w:p>
    <w:p w14:paraId="58AD3156" w14:textId="77777777" w:rsidR="00871766" w:rsidRPr="00871766" w:rsidRDefault="00871766" w:rsidP="008717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Exceptionally, employers may elect to support an active member of their organisation who is not an employee, subject to the same conditions </w:t>
      </w:r>
      <w:r w:rsidR="00123738">
        <w:rPr>
          <w:rFonts w:ascii="Times New Roman" w:eastAsia="Times New Roman" w:hAnsi="Times New Roman" w:cs="Times New Roman"/>
          <w:sz w:val="24"/>
          <w:szCs w:val="24"/>
          <w:lang w:eastAsia="en-IE"/>
        </w:rPr>
        <w:t>as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employees. This provision will</w:t>
      </w:r>
      <w:r w:rsidR="003D4E0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apply to individuals who are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member</w:t>
      </w:r>
      <w:r w:rsidR="003D4E0F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the </w:t>
      </w:r>
      <w:r w:rsidR="0012373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organisation’s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executive board or one of it</w:t>
      </w:r>
      <w:r w:rsidR="00E36E2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 committees, or </w:t>
      </w:r>
      <w:r w:rsidR="00B817A4">
        <w:rPr>
          <w:rFonts w:ascii="Times New Roman" w:eastAsia="Times New Roman" w:hAnsi="Times New Roman" w:cs="Times New Roman"/>
          <w:sz w:val="24"/>
          <w:szCs w:val="24"/>
          <w:lang w:eastAsia="en-IE"/>
        </w:rPr>
        <w:t>to</w:t>
      </w:r>
      <w:r w:rsidR="00E36E2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123738">
        <w:rPr>
          <w:rFonts w:ascii="Times New Roman" w:eastAsia="Times New Roman" w:hAnsi="Times New Roman" w:cs="Times New Roman"/>
          <w:sz w:val="24"/>
          <w:szCs w:val="24"/>
          <w:lang w:eastAsia="en-IE"/>
        </w:rPr>
        <w:t>those</w:t>
      </w:r>
      <w:r w:rsidR="00E36E2A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who </w:t>
      </w:r>
      <w:r w:rsidR="00B817A4">
        <w:rPr>
          <w:rFonts w:ascii="Times New Roman" w:eastAsia="Times New Roman" w:hAnsi="Times New Roman" w:cs="Times New Roman"/>
          <w:sz w:val="24"/>
          <w:szCs w:val="24"/>
          <w:lang w:eastAsia="en-IE"/>
        </w:rPr>
        <w:t>play</w:t>
      </w:r>
      <w:r w:rsidR="009C314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DE60B3">
        <w:rPr>
          <w:rFonts w:ascii="Times New Roman" w:eastAsia="Times New Roman" w:hAnsi="Times New Roman" w:cs="Times New Roman"/>
          <w:sz w:val="24"/>
          <w:szCs w:val="24"/>
          <w:lang w:eastAsia="en-IE"/>
        </w:rPr>
        <w:t>substantive</w:t>
      </w:r>
      <w:r w:rsidR="009C314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role</w:t>
      </w:r>
      <w:r w:rsidR="00B817A4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="009C314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in the ongoing work of the organisation in a</w:t>
      </w:r>
      <w:r w:rsidR="00DE60B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voluntary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capacity.</w:t>
      </w:r>
    </w:p>
    <w:p w14:paraId="074AA5F5" w14:textId="77777777" w:rsidR="000948B6" w:rsidRDefault="000948B6" w:rsidP="008767AB">
      <w:pPr>
        <w:pStyle w:val="Default"/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lang w:eastAsia="en-IE"/>
        </w:rPr>
      </w:pPr>
      <w:r w:rsidRPr="00871766">
        <w:rPr>
          <w:rFonts w:eastAsia="Times New Roman"/>
          <w:color w:val="auto"/>
          <w:lang w:eastAsia="en-IE"/>
        </w:rPr>
        <w:t>The applicant’s PhD proposal must</w:t>
      </w:r>
      <w:r w:rsidR="00DA411E" w:rsidRPr="00871766">
        <w:rPr>
          <w:rFonts w:eastAsia="Times New Roman"/>
          <w:color w:val="auto"/>
          <w:lang w:eastAsia="en-IE"/>
        </w:rPr>
        <w:t xml:space="preserve"> </w:t>
      </w:r>
      <w:r w:rsidR="007970C5">
        <w:rPr>
          <w:rFonts w:eastAsia="Times New Roman"/>
          <w:color w:val="auto"/>
          <w:lang w:eastAsia="en-IE"/>
        </w:rPr>
        <w:t xml:space="preserve">have a </w:t>
      </w:r>
      <w:r w:rsidR="007970C5" w:rsidRPr="007970C5">
        <w:rPr>
          <w:rFonts w:eastAsia="Times New Roman"/>
          <w:b/>
          <w:color w:val="auto"/>
          <w:lang w:eastAsia="en-IE"/>
        </w:rPr>
        <w:t>creative element or focus</w:t>
      </w:r>
      <w:r w:rsidR="007970C5">
        <w:rPr>
          <w:rFonts w:eastAsia="Times New Roman"/>
          <w:color w:val="auto"/>
          <w:lang w:eastAsia="en-IE"/>
        </w:rPr>
        <w:t xml:space="preserve"> and must </w:t>
      </w:r>
      <w:r w:rsidR="00DA411E" w:rsidRPr="00871766">
        <w:rPr>
          <w:rFonts w:eastAsia="Times New Roman"/>
          <w:color w:val="auto"/>
          <w:lang w:eastAsia="en-IE"/>
        </w:rPr>
        <w:t>demonstrably</w:t>
      </w:r>
      <w:r w:rsidRPr="00871766">
        <w:rPr>
          <w:rFonts w:eastAsia="Times New Roman"/>
          <w:color w:val="auto"/>
          <w:lang w:eastAsia="en-IE"/>
        </w:rPr>
        <w:t xml:space="preserve"> align with one or more of the College’s Signature Research Areas: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042"/>
        <w:gridCol w:w="2043"/>
        <w:gridCol w:w="2042"/>
        <w:gridCol w:w="2043"/>
      </w:tblGrid>
      <w:tr w:rsidR="00A61C21" w14:paraId="3EA46FA4" w14:textId="77777777" w:rsidTr="00A61C21">
        <w:tc>
          <w:tcPr>
            <w:tcW w:w="2042" w:type="dxa"/>
          </w:tcPr>
          <w:p w14:paraId="55CD6931" w14:textId="77777777" w:rsidR="00A61C21" w:rsidRPr="00A61C21" w:rsidRDefault="00A61C21" w:rsidP="00A61C21">
            <w:pPr>
              <w:pStyle w:val="Default"/>
              <w:spacing w:before="100" w:beforeAutospacing="1" w:after="100" w:afterAutospacing="1"/>
              <w:jc w:val="center"/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  <w:t>Creativity, Culture, and Inclusion</w:t>
            </w:r>
          </w:p>
        </w:tc>
        <w:tc>
          <w:tcPr>
            <w:tcW w:w="2043" w:type="dxa"/>
          </w:tcPr>
          <w:p w14:paraId="444957B0" w14:textId="77777777" w:rsidR="00A61C21" w:rsidRPr="00A61C21" w:rsidRDefault="00A61C21" w:rsidP="00A61C21">
            <w:pPr>
              <w:pStyle w:val="Default"/>
              <w:spacing w:before="100" w:beforeAutospacing="1" w:after="100" w:afterAutospacing="1"/>
              <w:jc w:val="center"/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  <w:t>Transnational Encounters and Global Legacies</w:t>
            </w:r>
          </w:p>
        </w:tc>
        <w:tc>
          <w:tcPr>
            <w:tcW w:w="2042" w:type="dxa"/>
          </w:tcPr>
          <w:p w14:paraId="4CB5E170" w14:textId="77777777" w:rsidR="00A61C21" w:rsidRPr="00A61C21" w:rsidRDefault="00A61C21" w:rsidP="00A61C21">
            <w:pPr>
              <w:pStyle w:val="Default"/>
              <w:spacing w:before="100" w:beforeAutospacing="1" w:after="100" w:afterAutospacing="1"/>
              <w:jc w:val="center"/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  <w:t>Childhood, Youth, and Family</w:t>
            </w:r>
          </w:p>
        </w:tc>
        <w:tc>
          <w:tcPr>
            <w:tcW w:w="2043" w:type="dxa"/>
          </w:tcPr>
          <w:p w14:paraId="7896721B" w14:textId="77777777" w:rsidR="00A61C21" w:rsidRPr="00A61C21" w:rsidRDefault="00A61C21" w:rsidP="00A61C21">
            <w:pPr>
              <w:pStyle w:val="Default"/>
              <w:spacing w:before="100" w:beforeAutospacing="1" w:after="100" w:afterAutospacing="1"/>
              <w:jc w:val="center"/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b/>
                <w:caps/>
                <w:color w:val="auto"/>
                <w:sz w:val="18"/>
                <w:szCs w:val="18"/>
                <w:lang w:eastAsia="en-IE"/>
              </w:rPr>
              <w:t>Human and Environmental Health</w:t>
            </w:r>
          </w:p>
        </w:tc>
      </w:tr>
      <w:tr w:rsidR="00A61C21" w14:paraId="081366CA" w14:textId="77777777" w:rsidTr="00A61C21">
        <w:trPr>
          <w:trHeight w:val="1579"/>
        </w:trPr>
        <w:tc>
          <w:tcPr>
            <w:tcW w:w="2042" w:type="dxa"/>
          </w:tcPr>
          <w:p w14:paraId="455BCDE7" w14:textId="77777777" w:rsidR="00A61C21" w:rsidRPr="00A61C21" w:rsidRDefault="00A61C21" w:rsidP="00A61C21">
            <w:pPr>
              <w:pStyle w:val="Default"/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Including:</w:t>
            </w:r>
          </w:p>
          <w:p w14:paraId="6DF70343" w14:textId="77777777" w:rsidR="00A61C21" w:rsidRPr="00A61C21" w:rsidRDefault="00A61C21" w:rsidP="00A61C2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Arts Practice</w:t>
            </w:r>
          </w:p>
          <w:p w14:paraId="38451435" w14:textId="77777777" w:rsidR="00A61C21" w:rsidRPr="00A61C21" w:rsidRDefault="00A61C21" w:rsidP="00A61C2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Multilingual Communities</w:t>
            </w:r>
          </w:p>
          <w:p w14:paraId="4D24FA43" w14:textId="77777777" w:rsidR="00A61C21" w:rsidRPr="00A61C21" w:rsidRDefault="00A61C21" w:rsidP="00A61C2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Creative Technologies</w:t>
            </w:r>
          </w:p>
          <w:p w14:paraId="1EA1C158" w14:textId="77777777" w:rsidR="00A61C21" w:rsidRPr="00A61C21" w:rsidRDefault="00A61C21" w:rsidP="00A61C2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Policies and Practices for Inclusion</w:t>
            </w:r>
          </w:p>
        </w:tc>
        <w:tc>
          <w:tcPr>
            <w:tcW w:w="2043" w:type="dxa"/>
          </w:tcPr>
          <w:p w14:paraId="3E83211D" w14:textId="77777777" w:rsidR="00A61C21" w:rsidRDefault="00A61C21" w:rsidP="00A61C21">
            <w:pPr>
              <w:pStyle w:val="Default"/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Including:</w:t>
            </w:r>
          </w:p>
          <w:p w14:paraId="479A2EB3" w14:textId="77777777" w:rsidR="00A61C21" w:rsidRPr="00A61C21" w:rsidRDefault="00A61C21" w:rsidP="00A61C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Cultural Heritage and Digital Humanities</w:t>
            </w:r>
          </w:p>
          <w:p w14:paraId="00FE68B7" w14:textId="77777777" w:rsidR="00A61C21" w:rsidRPr="00A61C21" w:rsidRDefault="00A61C21" w:rsidP="00A61C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Irish Language and Culture</w:t>
            </w:r>
          </w:p>
          <w:p w14:paraId="3B03E63C" w14:textId="77777777" w:rsidR="00A61C21" w:rsidRPr="00A61C21" w:rsidRDefault="00A61C21" w:rsidP="00A61C2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/>
                <w:sz w:val="18"/>
                <w:szCs w:val="18"/>
                <w:lang w:eastAsia="en-IE"/>
              </w:rPr>
            </w:pPr>
            <w:r w:rsidRPr="00A61C21">
              <w:rPr>
                <w:rFonts w:ascii="Times New Roman" w:eastAsia="Times New Roman" w:hAnsi="Times New Roman" w:cs="Times New Roman"/>
                <w:sz w:val="18"/>
                <w:szCs w:val="18"/>
                <w:lang w:eastAsia="en-IE"/>
              </w:rPr>
              <w:t>Equalities and Social Justice</w:t>
            </w:r>
          </w:p>
        </w:tc>
        <w:tc>
          <w:tcPr>
            <w:tcW w:w="2042" w:type="dxa"/>
          </w:tcPr>
          <w:p w14:paraId="1FA456A7" w14:textId="77777777" w:rsidR="00A61C21" w:rsidRDefault="00A61C21" w:rsidP="00A61C21">
            <w:pPr>
              <w:pStyle w:val="Default"/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Including:</w:t>
            </w:r>
          </w:p>
          <w:p w14:paraId="7E9D1536" w14:textId="77777777" w:rsidR="00A61C21" w:rsidRDefault="00A61C21" w:rsidP="00A61C21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Lifecourse and Social Change</w:t>
            </w:r>
          </w:p>
          <w:p w14:paraId="6B43C2EF" w14:textId="77777777" w:rsidR="00A61C21" w:rsidRDefault="00A61C21" w:rsidP="00A61C21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Physical and Mental Health Advocacy</w:t>
            </w:r>
          </w:p>
          <w:p w14:paraId="219A30A7" w14:textId="77777777" w:rsidR="00A61C21" w:rsidRPr="00A61C21" w:rsidRDefault="00A61C21" w:rsidP="00A61C21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Institutions and Democracy</w:t>
            </w:r>
          </w:p>
        </w:tc>
        <w:tc>
          <w:tcPr>
            <w:tcW w:w="2043" w:type="dxa"/>
          </w:tcPr>
          <w:p w14:paraId="33494AD0" w14:textId="77777777" w:rsidR="00A61C21" w:rsidRDefault="00A61C21" w:rsidP="00A61C21">
            <w:pPr>
              <w:pStyle w:val="Default"/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 w:rsidRPr="00A61C21"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Including:</w:t>
            </w:r>
          </w:p>
          <w:p w14:paraId="1DC7E6BB" w14:textId="77777777" w:rsidR="00A61C21" w:rsidRDefault="00A61C21" w:rsidP="00A61C21">
            <w:pPr>
              <w:pStyle w:val="Defaul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Health and Well-being</w:t>
            </w:r>
          </w:p>
          <w:p w14:paraId="18EB4D42" w14:textId="77777777" w:rsidR="00A61C21" w:rsidRDefault="00A61C21" w:rsidP="00A61C21">
            <w:pPr>
              <w:pStyle w:val="Defaul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Climate Change and Marine Environments</w:t>
            </w:r>
          </w:p>
          <w:p w14:paraId="15FF8EBB" w14:textId="77777777" w:rsidR="00A61C21" w:rsidRPr="00A61C21" w:rsidRDefault="00A61C21" w:rsidP="00A61C21">
            <w:pPr>
              <w:pStyle w:val="Defaul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/>
                <w:color w:val="auto"/>
                <w:sz w:val="18"/>
                <w:szCs w:val="18"/>
                <w:lang w:eastAsia="en-IE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IE"/>
              </w:rPr>
              <w:t>Sustainability Studies</w:t>
            </w:r>
          </w:p>
        </w:tc>
      </w:tr>
    </w:tbl>
    <w:p w14:paraId="6B5B1877" w14:textId="77777777" w:rsidR="000948B6" w:rsidRPr="00871766" w:rsidRDefault="00A70B09" w:rsidP="00094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C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ontinuation of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</w:t>
      </w:r>
      <w:r w:rsidR="00253842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partial fee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waiver is conditional on the applicant meeting milestones set annually by their Graduate Research Committee (GRC).</w:t>
      </w:r>
    </w:p>
    <w:p w14:paraId="20C67934" w14:textId="77777777" w:rsidR="00DA411E" w:rsidRPr="00871766" w:rsidRDefault="000948B6" w:rsidP="00DA4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An annual report of 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>all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waivers </w:t>
      </w:r>
      <w:r w:rsidR="00A70B09">
        <w:rPr>
          <w:rFonts w:ascii="Times New Roman" w:eastAsia="Times New Roman" w:hAnsi="Times New Roman" w:cs="Times New Roman"/>
          <w:sz w:val="24"/>
          <w:szCs w:val="24"/>
          <w:lang w:eastAsia="en-IE"/>
        </w:rPr>
        <w:t>granted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under this scheme will be presented to the College Executive.</w:t>
      </w:r>
    </w:p>
    <w:p w14:paraId="79248FFC" w14:textId="77777777" w:rsidR="00DA411E" w:rsidRPr="00871766" w:rsidRDefault="00DA411E" w:rsidP="00DA4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The scheme will be reviewed every 5 years.</w:t>
      </w:r>
    </w:p>
    <w:p w14:paraId="0AB4BD6C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How to Apply</w:t>
      </w:r>
    </w:p>
    <w:p w14:paraId="52D389E9" w14:textId="77777777" w:rsidR="000948B6" w:rsidRPr="00871766" w:rsidRDefault="00DA411E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hAnsi="Times New Roman" w:cs="Times New Roman"/>
          <w:sz w:val="24"/>
          <w:szCs w:val="24"/>
        </w:rPr>
        <w:t xml:space="preserve">Supervisors </w:t>
      </w:r>
      <w:r w:rsidR="003C4E1B">
        <w:rPr>
          <w:rFonts w:ascii="Times New Roman" w:hAnsi="Times New Roman" w:cs="Times New Roman"/>
          <w:sz w:val="24"/>
          <w:szCs w:val="24"/>
        </w:rPr>
        <w:t>may</w:t>
      </w:r>
      <w:r w:rsidRPr="00871766">
        <w:rPr>
          <w:rFonts w:ascii="Times New Roman" w:hAnsi="Times New Roman" w:cs="Times New Roman"/>
          <w:sz w:val="24"/>
          <w:szCs w:val="24"/>
        </w:rPr>
        <w:t xml:space="preserve"> nominate their current or incoming </w:t>
      </w:r>
      <w:r w:rsidR="007970C5">
        <w:rPr>
          <w:rFonts w:ascii="Times New Roman" w:hAnsi="Times New Roman" w:cs="Times New Roman"/>
          <w:sz w:val="24"/>
          <w:szCs w:val="24"/>
        </w:rPr>
        <w:t xml:space="preserve">part-time </w:t>
      </w:r>
      <w:r w:rsidRPr="00871766">
        <w:rPr>
          <w:rFonts w:ascii="Times New Roman" w:hAnsi="Times New Roman" w:cs="Times New Roman"/>
          <w:sz w:val="24"/>
          <w:szCs w:val="24"/>
        </w:rPr>
        <w:t xml:space="preserve">students to receive the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Creative Sector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D900BC">
        <w:rPr>
          <w:rFonts w:ascii="Times New Roman" w:eastAsia="Times New Roman" w:hAnsi="Times New Roman" w:cs="Times New Roman"/>
          <w:sz w:val="24"/>
          <w:szCs w:val="24"/>
          <w:lang w:eastAsia="en-IE"/>
        </w:rPr>
        <w:t>PhD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Fee Waiver. </w:t>
      </w:r>
      <w:r w:rsidR="00D11CD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In the case of co-supervised projects, </w:t>
      </w:r>
      <w:r w:rsidR="00D924FA">
        <w:rPr>
          <w:rFonts w:ascii="Times New Roman" w:eastAsia="Times New Roman" w:hAnsi="Times New Roman" w:cs="Times New Roman"/>
          <w:sz w:val="24"/>
          <w:szCs w:val="24"/>
          <w:lang w:eastAsia="en-IE"/>
        </w:rPr>
        <w:t>this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D11CD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application should be made by the primary supervisor. 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Supervisors </w:t>
      </w:r>
      <w:r w:rsidR="006B0114">
        <w:rPr>
          <w:rFonts w:ascii="Times New Roman" w:eastAsia="Times New Roman" w:hAnsi="Times New Roman" w:cs="Times New Roman"/>
          <w:sz w:val="24"/>
          <w:szCs w:val="24"/>
          <w:lang w:eastAsia="en-IE"/>
        </w:rPr>
        <w:t>are asked to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submit the following</w:t>
      </w:r>
      <w:r w:rsidR="00C23F52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application materials</w:t>
      </w:r>
      <w:r w:rsidR="00527AF4">
        <w:rPr>
          <w:rFonts w:ascii="Times New Roman" w:eastAsia="Times New Roman" w:hAnsi="Times New Roman" w:cs="Times New Roman"/>
          <w:sz w:val="24"/>
          <w:szCs w:val="24"/>
          <w:lang w:eastAsia="en-IE"/>
        </w:rPr>
        <w:t>, preferably combined into a single pdf document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:</w:t>
      </w:r>
    </w:p>
    <w:p w14:paraId="185E99E5" w14:textId="77777777" w:rsidR="00DA411E" w:rsidRPr="00871766" w:rsidRDefault="00A70B09" w:rsidP="00094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The completed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application form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(attached)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0042AF67" w14:textId="77777777" w:rsidR="000948B6" w:rsidRDefault="000948B6" w:rsidP="00094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 copy of the applicant’s PhD proposal.</w:t>
      </w:r>
    </w:p>
    <w:p w14:paraId="194FA14B" w14:textId="77777777" w:rsidR="00C51F66" w:rsidRPr="00871766" w:rsidRDefault="00C51F66" w:rsidP="00094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A copy of the applicant’s CV.</w:t>
      </w:r>
    </w:p>
    <w:p w14:paraId="1EEB676F" w14:textId="77777777" w:rsidR="000948B6" w:rsidRPr="00AA6D9F" w:rsidRDefault="000948B6" w:rsidP="00AA6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 letter from the applicant’s</w:t>
      </w:r>
      <w:r w:rsidR="0073593D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employer </w:t>
      </w:r>
      <w:r w:rsidR="004D3E5C">
        <w:rPr>
          <w:rFonts w:ascii="Times New Roman" w:eastAsia="Times New Roman" w:hAnsi="Times New Roman" w:cs="Times New Roman"/>
          <w:sz w:val="24"/>
          <w:szCs w:val="24"/>
          <w:lang w:eastAsia="en-IE"/>
        </w:rPr>
        <w:t>detailing</w:t>
      </w:r>
      <w:r w:rsidR="00AF1D88">
        <w:rPr>
          <w:rFonts w:ascii="Times New Roman" w:eastAsia="Times New Roman" w:hAnsi="Times New Roman" w:cs="Times New Roman"/>
          <w:sz w:val="24"/>
          <w:szCs w:val="24"/>
          <w:lang w:eastAsia="en-IE"/>
        </w:rPr>
        <w:t>: 1)</w:t>
      </w:r>
      <w:r w:rsidR="004D3E5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AF1D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nature and longevity of the applicant’s relationship with the employer; 2) </w:t>
      </w:r>
      <w:r w:rsidR="004D3E5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="0028483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specific </w:t>
      </w:r>
      <w:r w:rsidR="00A70B09">
        <w:rPr>
          <w:rFonts w:ascii="Times New Roman" w:eastAsia="Times New Roman" w:hAnsi="Times New Roman" w:cs="Times New Roman"/>
          <w:sz w:val="24"/>
          <w:szCs w:val="24"/>
          <w:lang w:eastAsia="en-IE"/>
        </w:rPr>
        <w:t>supports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AF1D88">
        <w:rPr>
          <w:rFonts w:ascii="Times New Roman" w:eastAsia="Times New Roman" w:hAnsi="Times New Roman" w:cs="Times New Roman"/>
          <w:sz w:val="24"/>
          <w:szCs w:val="24"/>
          <w:lang w:eastAsia="en-IE"/>
        </w:rPr>
        <w:t>the employer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A70B09">
        <w:rPr>
          <w:rFonts w:ascii="Times New Roman" w:eastAsia="Times New Roman" w:hAnsi="Times New Roman" w:cs="Times New Roman"/>
          <w:sz w:val="24"/>
          <w:szCs w:val="24"/>
          <w:lang w:eastAsia="en-IE"/>
        </w:rPr>
        <w:t>will commit to providing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(e.g., career development </w:t>
      </w:r>
      <w:r w:rsidR="00A70B09">
        <w:rPr>
          <w:rFonts w:ascii="Times New Roman" w:eastAsia="Times New Roman" w:hAnsi="Times New Roman" w:cs="Times New Roman"/>
          <w:sz w:val="24"/>
          <w:szCs w:val="24"/>
          <w:lang w:eastAsia="en-IE"/>
        </w:rPr>
        <w:t>advice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flexible </w:t>
      </w:r>
      <w:r w:rsidR="00253842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 reduced 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working hours, </w:t>
      </w:r>
      <w:r w:rsidR="00253842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additional 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>financial support</w:t>
      </w:r>
      <w:r w:rsidR="00A70B09">
        <w:rPr>
          <w:rFonts w:ascii="Times New Roman" w:eastAsia="Times New Roman" w:hAnsi="Times New Roman" w:cs="Times New Roman"/>
          <w:sz w:val="24"/>
          <w:szCs w:val="24"/>
          <w:lang w:eastAsia="en-IE"/>
        </w:rPr>
        <w:t>, research dissemination assistance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>)</w:t>
      </w:r>
      <w:r w:rsidR="00F8249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</w:t>
      </w:r>
      <w:r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facilitate </w:t>
      </w:r>
      <w:r w:rsidR="009C7FE2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student </w:t>
      </w:r>
      <w:r w:rsidR="005840ED">
        <w:rPr>
          <w:rFonts w:ascii="Times New Roman" w:eastAsia="Times New Roman" w:hAnsi="Times New Roman" w:cs="Times New Roman"/>
          <w:sz w:val="24"/>
          <w:szCs w:val="24"/>
          <w:lang w:eastAsia="en-IE"/>
        </w:rPr>
        <w:t>throughout</w:t>
      </w:r>
      <w:r w:rsidR="00264B7D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</w:t>
      </w:r>
      <w:r w:rsidR="00871766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6-year </w:t>
      </w:r>
      <w:r w:rsidR="00F64468">
        <w:rPr>
          <w:rFonts w:ascii="Times New Roman" w:eastAsia="Times New Roman" w:hAnsi="Times New Roman" w:cs="Times New Roman"/>
          <w:sz w:val="24"/>
          <w:szCs w:val="24"/>
          <w:lang w:eastAsia="en-IE"/>
        </w:rPr>
        <w:t>duration of the</w:t>
      </w:r>
      <w:r w:rsidR="00871766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9C7FE2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doctoral </w:t>
      </w:r>
      <w:r w:rsidR="00871766" w:rsidRPr="00AA6D9F">
        <w:rPr>
          <w:rFonts w:ascii="Times New Roman" w:eastAsia="Times New Roman" w:hAnsi="Times New Roman" w:cs="Times New Roman"/>
          <w:sz w:val="24"/>
          <w:szCs w:val="24"/>
          <w:lang w:eastAsia="en-IE"/>
        </w:rPr>
        <w:t>programme.</w:t>
      </w:r>
    </w:p>
    <w:p w14:paraId="47EBBD1C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Applications </w:t>
      </w:r>
      <w:r w:rsidR="00D36E0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this scheme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are </w:t>
      </w:r>
      <w:r w:rsidR="00A61C2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due on or before </w:t>
      </w:r>
      <w:r w:rsidR="00A61C21" w:rsidRPr="00F44477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1 May</w:t>
      </w:r>
      <w:r w:rsidR="00A61C2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F4447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(for September entry) and </w:t>
      </w:r>
      <w:r w:rsidR="00F44477" w:rsidRPr="00F44477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1 </w:t>
      </w:r>
      <w:r w:rsidR="00F44477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October</w:t>
      </w:r>
      <w:r w:rsidR="00F44477" w:rsidRPr="00F44477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 </w:t>
      </w:r>
      <w:r w:rsidR="00F44477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(for January entry) </w:t>
      </w:r>
      <w:r w:rsidR="00A61C2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each year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and must be s</w:t>
      </w:r>
      <w:r w:rsidR="00447A84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ubmitted </w:t>
      </w:r>
      <w:r w:rsidR="00A61C2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by email </w:t>
      </w:r>
      <w:r w:rsidR="00447A84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with the subject line ‘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CreativeSector</w:t>
      </w:r>
      <w:r w:rsidR="00447A84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FeeWaiver_ApplicantSurname’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to </w:t>
      </w:r>
      <w:r w:rsidRPr="00871766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artspostgrad@universityofgalway.ie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39C2B889" w14:textId="77777777" w:rsidR="00DA411E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Eligibility Criteria</w:t>
      </w:r>
    </w:p>
    <w:p w14:paraId="7E2E1FAE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be eligible for the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Creative Sector </w:t>
      </w:r>
      <w:r w:rsidR="00904858">
        <w:rPr>
          <w:rFonts w:ascii="Times New Roman" w:eastAsia="Times New Roman" w:hAnsi="Times New Roman" w:cs="Times New Roman"/>
          <w:sz w:val="24"/>
          <w:szCs w:val="24"/>
          <w:lang w:eastAsia="en-IE"/>
        </w:rPr>
        <w:t>PhD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Fee Waiver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, applicants must meet the following criteria:</w:t>
      </w:r>
    </w:p>
    <w:p w14:paraId="4A825417" w14:textId="141E387D" w:rsidR="000948B6" w:rsidRDefault="000948B6" w:rsidP="003338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Be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currently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employed i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n the Irish creative 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and </w:t>
      </w:r>
      <w:r w:rsidR="00333871" w:rsidRP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cultural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sector or </w:t>
      </w:r>
      <w:r w:rsidR="001100A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related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ndustries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="00333871" w:rsidRP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which the </w:t>
      </w:r>
      <w:r w:rsid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>U</w:t>
      </w:r>
      <w:r w:rsidR="00333871" w:rsidRPr="0033387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niversity defines in line with relevant </w:t>
      </w:r>
      <w:hyperlink r:id="rId11" w:history="1">
        <w:r w:rsidR="00333871" w:rsidRPr="0033387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EU protocols</w:t>
        </w:r>
      </w:hyperlink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09410B0C" w14:textId="3EE1DD3B" w:rsidR="00357CFF" w:rsidRPr="00871766" w:rsidRDefault="000839C0" w:rsidP="000839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839C0">
        <w:rPr>
          <w:rFonts w:ascii="Times New Roman" w:eastAsia="Times New Roman" w:hAnsi="Times New Roman" w:cs="Times New Roman"/>
          <w:sz w:val="24"/>
          <w:szCs w:val="24"/>
          <w:lang w:eastAsia="en-IE"/>
        </w:rPr>
        <w:t>Be able to define and describe their accomplishments and track record of working professionally or in a voluntary capacity within the creative sector, for at least three of the five proceeding years</w:t>
      </w:r>
    </w:p>
    <w:p w14:paraId="04E0D631" w14:textId="77777777" w:rsidR="001C64BA" w:rsidRDefault="000948B6" w:rsidP="001C6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Be supported by their empl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oyer to undertake part-time </w:t>
      </w:r>
      <w:r w:rsidR="00D900BC">
        <w:rPr>
          <w:rFonts w:ascii="Times New Roman" w:eastAsia="Times New Roman" w:hAnsi="Times New Roman" w:cs="Times New Roman"/>
          <w:sz w:val="24"/>
          <w:szCs w:val="24"/>
          <w:lang w:eastAsia="en-IE"/>
        </w:rPr>
        <w:t>PhD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studies.</w:t>
      </w:r>
    </w:p>
    <w:p w14:paraId="4085D57D" w14:textId="77777777" w:rsidR="007970C5" w:rsidRDefault="007970C5" w:rsidP="001C6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Meet the normal entry requirements for </w:t>
      </w:r>
      <w:r w:rsidR="00B728B5">
        <w:rPr>
          <w:rFonts w:ascii="Times New Roman" w:eastAsia="Times New Roman" w:hAnsi="Times New Roman" w:cs="Times New Roman"/>
          <w:sz w:val="24"/>
          <w:szCs w:val="24"/>
          <w:lang w:eastAsia="en-I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PhD.</w:t>
      </w:r>
    </w:p>
    <w:p w14:paraId="695C0562" w14:textId="77777777" w:rsidR="00675253" w:rsidRPr="00871766" w:rsidRDefault="00675253" w:rsidP="001C6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Not have previously been granted a PhD in any field.</w:t>
      </w:r>
    </w:p>
    <w:p w14:paraId="0A476CCD" w14:textId="77777777" w:rsidR="001C64BA" w:rsidRPr="00871766" w:rsidRDefault="001C64BA" w:rsidP="001C6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Have </w:t>
      </w:r>
      <w:r w:rsidR="006E5F66">
        <w:rPr>
          <w:rFonts w:ascii="Times New Roman" w:eastAsia="Times New Roman" w:hAnsi="Times New Roman" w:cs="Times New Roman"/>
          <w:sz w:val="24"/>
          <w:szCs w:val="24"/>
          <w:lang w:eastAsia="en-IE"/>
        </w:rPr>
        <w:t>received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DF0D19">
        <w:rPr>
          <w:rFonts w:ascii="Times New Roman" w:eastAsia="Times New Roman" w:hAnsi="Times New Roman" w:cs="Times New Roman"/>
          <w:sz w:val="24"/>
          <w:szCs w:val="24"/>
          <w:lang w:eastAsia="en-IE"/>
        </w:rPr>
        <w:t>an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offer </w:t>
      </w:r>
      <w:r w:rsidR="006E5F66">
        <w:rPr>
          <w:rFonts w:ascii="Times New Roman" w:eastAsia="Times New Roman" w:hAnsi="Times New Roman" w:cs="Times New Roman"/>
          <w:sz w:val="24"/>
          <w:szCs w:val="24"/>
          <w:lang w:eastAsia="en-IE"/>
        </w:rPr>
        <w:t>of admission for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 </w:t>
      </w:r>
      <w:r w:rsidR="00A4089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part-time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PhD programme at the University of Galway under the direction of an eligible supervisor</w:t>
      </w:r>
      <w:r w:rsidR="00D11CD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(or team of co-supervisors)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in the College of Arts, Soci</w:t>
      </w:r>
      <w:r w:rsidR="0074750F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al Sciences, and Celtic Studies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7125B309" w14:textId="77777777" w:rsidR="000948B6" w:rsidRPr="00871766" w:rsidRDefault="00A4089E" w:rsidP="001C64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Have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PhD project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proposal</w:t>
      </w:r>
      <w:r w:rsidR="007970C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with a creative element or focus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that</w:t>
      </w:r>
      <w:r w:rsidR="0074750F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AF1D88">
        <w:rPr>
          <w:rFonts w:ascii="Times New Roman" w:eastAsia="Times New Roman" w:hAnsi="Times New Roman" w:cs="Times New Roman"/>
          <w:sz w:val="24"/>
          <w:szCs w:val="24"/>
          <w:lang w:eastAsia="en-IE"/>
        </w:rPr>
        <w:t>convincingly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aligns with one </w:t>
      </w:r>
      <w:r w:rsidR="008A6115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or more </w:t>
      </w:r>
      <w:r w:rsidR="00DA411E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of the </w:t>
      </w:r>
      <w:r w:rsidR="00D36E01">
        <w:rPr>
          <w:rFonts w:ascii="Times New Roman" w:eastAsia="Times New Roman" w:hAnsi="Times New Roman" w:cs="Times New Roman"/>
          <w:sz w:val="24"/>
          <w:szCs w:val="24"/>
          <w:lang w:eastAsia="en-IE"/>
        </w:rPr>
        <w:t>College’s Signature Research Areas.</w:t>
      </w:r>
    </w:p>
    <w:p w14:paraId="4E5253CF" w14:textId="77777777" w:rsidR="000948B6" w:rsidRPr="00871766" w:rsidRDefault="000948B6" w:rsidP="00094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Approval Process</w:t>
      </w:r>
    </w:p>
    <w:p w14:paraId="476609A2" w14:textId="77777777" w:rsidR="000948B6" w:rsidRPr="00871766" w:rsidRDefault="00AF1D88" w:rsidP="0009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 committee consisting of relevant Vice Deans from the College and the Director 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of the Institute for Creativity will evaluate all </w:t>
      </w:r>
      <w:r w:rsidR="00904858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Creative Sector </w:t>
      </w:r>
      <w:r w:rsidR="00904858">
        <w:rPr>
          <w:rFonts w:ascii="Times New Roman" w:eastAsia="Times New Roman" w:hAnsi="Times New Roman" w:cs="Times New Roman"/>
          <w:sz w:val="24"/>
          <w:szCs w:val="24"/>
          <w:lang w:eastAsia="en-IE"/>
        </w:rPr>
        <w:t>PhD</w:t>
      </w:r>
      <w:r w:rsidR="00904858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Fee Waiver </w:t>
      </w:r>
      <w:r w:rsidR="000948B6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applications.</w:t>
      </w:r>
    </w:p>
    <w:p w14:paraId="308C7919" w14:textId="77777777" w:rsidR="000948B6" w:rsidRPr="00871766" w:rsidRDefault="000948B6" w:rsidP="0009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Successful applicants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</w:t>
      </w:r>
      <w:r w:rsidR="008B3D56">
        <w:rPr>
          <w:rFonts w:ascii="Times New Roman" w:eastAsia="Times New Roman" w:hAnsi="Times New Roman" w:cs="Times New Roman"/>
          <w:sz w:val="24"/>
          <w:szCs w:val="24"/>
          <w:lang w:eastAsia="en-IE"/>
        </w:rPr>
        <w:t>/or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their supervisors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will be notified by College Office.</w:t>
      </w:r>
    </w:p>
    <w:p w14:paraId="180E877B" w14:textId="77777777" w:rsidR="000948B6" w:rsidRPr="00871766" w:rsidRDefault="000948B6" w:rsidP="000948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It is 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strongly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recommended that </w:t>
      </w:r>
      <w:r w:rsidR="0074750F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postgraduate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students availing of this scheme 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have a GRC that 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include</w:t>
      </w:r>
      <w:r w:rsidR="001C64BA"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>s</w:t>
      </w:r>
      <w:r w:rsidRPr="00871766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one external member from their workplace or sector.</w:t>
      </w:r>
    </w:p>
    <w:p w14:paraId="00703388" w14:textId="77777777" w:rsidR="001C64BA" w:rsidRPr="00447A84" w:rsidRDefault="001C64BA">
      <w:pPr>
        <w:rPr>
          <w:rFonts w:ascii="Times New Roman" w:hAnsi="Times New Roman" w:cs="Times New Roman"/>
          <w:sz w:val="24"/>
          <w:szCs w:val="24"/>
        </w:rPr>
      </w:pPr>
      <w:r w:rsidRPr="00447A84">
        <w:rPr>
          <w:rFonts w:ascii="Times New Roman" w:hAnsi="Times New Roman" w:cs="Times New Roman"/>
          <w:sz w:val="24"/>
          <w:szCs w:val="24"/>
        </w:rPr>
        <w:br w:type="page"/>
      </w:r>
    </w:p>
    <w:p w14:paraId="6B75A492" w14:textId="77777777" w:rsidR="001C64BA" w:rsidRPr="00447A84" w:rsidRDefault="001C64BA" w:rsidP="001C64BA">
      <w:pPr>
        <w:pStyle w:val="Title"/>
        <w:spacing w:before="0" w:after="0"/>
        <w:rPr>
          <w:rFonts w:ascii="Times New Roman" w:hAnsi="Times New Roman"/>
        </w:rPr>
      </w:pPr>
      <w:r w:rsidRPr="00447A84">
        <w:rPr>
          <w:rFonts w:ascii="Times New Roman" w:hAnsi="Times New Roman"/>
          <w:noProof/>
          <w:lang w:val="en-IE" w:eastAsia="en-IE"/>
        </w:rPr>
        <w:drawing>
          <wp:inline distT="0" distB="0" distL="0" distR="0" wp14:anchorId="204662AE" wp14:editId="4744755E">
            <wp:extent cx="1625600" cy="100693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y_Of_Galway_Logo__Positive_Landscape_Stack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906" cy="10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76FC6" w14:textId="77777777" w:rsidR="001C64BA" w:rsidRPr="00447A84" w:rsidRDefault="001C64BA" w:rsidP="001C64BA">
      <w:pPr>
        <w:pStyle w:val="Title"/>
        <w:spacing w:before="0" w:after="0"/>
        <w:rPr>
          <w:rFonts w:ascii="Times New Roman" w:hAnsi="Times New Roman"/>
        </w:rPr>
      </w:pPr>
      <w:r w:rsidRPr="00447A84">
        <w:rPr>
          <w:rFonts w:ascii="Times New Roman" w:hAnsi="Times New Roman"/>
        </w:rPr>
        <w:t>College of Arts, Social Sciences, and Celtic Studies</w:t>
      </w:r>
    </w:p>
    <w:p w14:paraId="38C7D22D" w14:textId="77777777" w:rsidR="001C64BA" w:rsidRPr="0054723A" w:rsidRDefault="001C64BA" w:rsidP="001C64BA">
      <w:pPr>
        <w:spacing w:line="360" w:lineRule="auto"/>
        <w:jc w:val="center"/>
        <w:rPr>
          <w:rFonts w:ascii="Times New Roman" w:hAnsi="Times New Roman" w:cs="Times New Roman"/>
          <w:bCs/>
          <w:i/>
          <w:kern w:val="28"/>
          <w:sz w:val="32"/>
          <w:szCs w:val="32"/>
        </w:rPr>
      </w:pPr>
      <w:r w:rsidRPr="0054723A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Creative Sector </w:t>
      </w:r>
      <w:r w:rsidR="00904858" w:rsidRPr="0054723A">
        <w:rPr>
          <w:rFonts w:ascii="Times New Roman" w:eastAsia="Times New Roman" w:hAnsi="Times New Roman" w:cs="Times New Roman"/>
          <w:sz w:val="32"/>
          <w:szCs w:val="32"/>
          <w:lang w:eastAsia="en-IE"/>
        </w:rPr>
        <w:t>PhD</w:t>
      </w:r>
      <w:r w:rsidRPr="0054723A">
        <w:rPr>
          <w:rFonts w:ascii="Times New Roman" w:eastAsia="Times New Roman" w:hAnsi="Times New Roman" w:cs="Times New Roman"/>
          <w:sz w:val="32"/>
          <w:szCs w:val="32"/>
          <w:lang w:eastAsia="en-IE"/>
        </w:rPr>
        <w:t xml:space="preserve"> Fee Waiver</w:t>
      </w:r>
    </w:p>
    <w:p w14:paraId="64D6DA9E" w14:textId="77777777" w:rsidR="001C64BA" w:rsidRPr="0054723A" w:rsidRDefault="0054723A" w:rsidP="00447A84">
      <w:pPr>
        <w:spacing w:line="360" w:lineRule="auto"/>
        <w:jc w:val="center"/>
        <w:rPr>
          <w:rFonts w:ascii="Times New Roman" w:hAnsi="Times New Roman" w:cs="Times New Roman"/>
          <w:bCs/>
          <w:i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i/>
          <w:kern w:val="28"/>
          <w:sz w:val="28"/>
          <w:szCs w:val="28"/>
        </w:rPr>
        <w:t>Application f</w:t>
      </w:r>
      <w:r w:rsidR="001C64BA"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>orm to be completed</w:t>
      </w:r>
      <w:r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 xml:space="preserve"> and submitted</w:t>
      </w:r>
      <w:r w:rsidR="001C64BA"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 xml:space="preserve"> by </w:t>
      </w:r>
      <w:r w:rsidR="00CF5691"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 xml:space="preserve">the </w:t>
      </w:r>
      <w:r w:rsidR="001C64BA"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>PhD</w:t>
      </w:r>
      <w:r w:rsidR="00CE44B1">
        <w:rPr>
          <w:rFonts w:ascii="Times New Roman" w:hAnsi="Times New Roman" w:cs="Times New Roman"/>
          <w:bCs/>
          <w:i/>
          <w:kern w:val="28"/>
          <w:sz w:val="28"/>
          <w:szCs w:val="28"/>
        </w:rPr>
        <w:t xml:space="preserve"> s</w:t>
      </w:r>
      <w:r w:rsidR="001C64BA" w:rsidRPr="0054723A">
        <w:rPr>
          <w:rFonts w:ascii="Times New Roman" w:hAnsi="Times New Roman" w:cs="Times New Roman"/>
          <w:bCs/>
          <w:i/>
          <w:kern w:val="28"/>
          <w:sz w:val="28"/>
          <w:szCs w:val="28"/>
        </w:rPr>
        <w:t>upervisor</w:t>
      </w:r>
    </w:p>
    <w:tbl>
      <w:tblPr>
        <w:tblW w:w="9343" w:type="dxa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239"/>
      </w:tblGrid>
      <w:tr w:rsidR="001C64BA" w:rsidRPr="00447A84" w14:paraId="0F898210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218DCA2C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Name of Student:</w:t>
            </w:r>
          </w:p>
        </w:tc>
        <w:tc>
          <w:tcPr>
            <w:tcW w:w="6179" w:type="dxa"/>
            <w:shd w:val="clear" w:color="auto" w:fill="auto"/>
          </w:tcPr>
          <w:p w14:paraId="5791CD9A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C64BA" w:rsidRPr="00447A84" w14:paraId="50564F55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294F4F9E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Student Nationality:</w:t>
            </w:r>
          </w:p>
        </w:tc>
        <w:tc>
          <w:tcPr>
            <w:tcW w:w="6179" w:type="dxa"/>
            <w:shd w:val="clear" w:color="auto" w:fill="auto"/>
          </w:tcPr>
          <w:p w14:paraId="62AE35E4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4089E" w:rsidRPr="00447A84" w14:paraId="67AF9A18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1A2E521D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Student ID Number:</w:t>
            </w:r>
          </w:p>
        </w:tc>
        <w:tc>
          <w:tcPr>
            <w:tcW w:w="6179" w:type="dxa"/>
            <w:shd w:val="clear" w:color="auto" w:fill="auto"/>
          </w:tcPr>
          <w:p w14:paraId="7E10DB07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4089E" w:rsidRPr="00447A84" w14:paraId="066D03C4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56B782FA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Student Email Contact:</w:t>
            </w:r>
          </w:p>
        </w:tc>
        <w:tc>
          <w:tcPr>
            <w:tcW w:w="6179" w:type="dxa"/>
            <w:shd w:val="clear" w:color="auto" w:fill="auto"/>
          </w:tcPr>
          <w:p w14:paraId="59289F1D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4089E" w:rsidRPr="00447A84" w14:paraId="0AA3C8EC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1F361CB8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Student Employer:</w:t>
            </w:r>
          </w:p>
          <w:p w14:paraId="79F88041" w14:textId="77777777" w:rsidR="00A4089E" w:rsidRPr="00C51F66" w:rsidRDefault="00C51F66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(Name and</w:t>
            </w:r>
            <w:r w:rsidR="00A4089E"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53842"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>contact details</w:t>
            </w:r>
            <w:r w:rsidR="00A4089E"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6179" w:type="dxa"/>
            <w:shd w:val="clear" w:color="auto" w:fill="auto"/>
          </w:tcPr>
          <w:p w14:paraId="4D5D2D68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C64BA" w:rsidRPr="00447A84" w14:paraId="1BA66EFC" w14:textId="77777777" w:rsidTr="00C51F66">
        <w:trPr>
          <w:trHeight w:val="1017"/>
          <w:tblCellSpacing w:w="20" w:type="dxa"/>
        </w:trPr>
        <w:tc>
          <w:tcPr>
            <w:tcW w:w="3044" w:type="dxa"/>
            <w:shd w:val="clear" w:color="auto" w:fill="auto"/>
          </w:tcPr>
          <w:p w14:paraId="485FCCEB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Student’s Prior Academic Qualifications:</w:t>
            </w:r>
          </w:p>
          <w:p w14:paraId="1E451C47" w14:textId="77777777" w:rsidR="001C64BA" w:rsidRPr="00C51F66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>(Degree</w:t>
            </w:r>
            <w:r w:rsidR="00763C15"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C51F66">
              <w:rPr>
                <w:rFonts w:ascii="Times New Roman" w:hAnsi="Times New Roman" w:cs="Times New Roman"/>
                <w:i/>
                <w:sz w:val="16"/>
                <w:szCs w:val="16"/>
              </w:rPr>
              <w:t>and</w:t>
            </w:r>
            <w:r w:rsidR="00447A84"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awarding b</w:t>
            </w:r>
            <w:r w:rsidRPr="00C51F66">
              <w:rPr>
                <w:rFonts w:ascii="Times New Roman" w:hAnsi="Times New Roman" w:cs="Times New Roman"/>
                <w:i/>
                <w:sz w:val="16"/>
                <w:szCs w:val="16"/>
              </w:rPr>
              <w:t>ody)</w:t>
            </w:r>
          </w:p>
        </w:tc>
        <w:tc>
          <w:tcPr>
            <w:tcW w:w="6179" w:type="dxa"/>
            <w:shd w:val="clear" w:color="auto" w:fill="auto"/>
          </w:tcPr>
          <w:p w14:paraId="5C5A9F84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C64BA" w:rsidRPr="00447A84" w14:paraId="37076724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5AFC7FD4" w14:textId="77777777" w:rsidR="001C64BA" w:rsidRPr="00447A84" w:rsidRDefault="001C64BA" w:rsidP="00C51F6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PhD Programme</w:t>
            </w:r>
            <w:r w:rsidR="00A4089E"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/Discipline</w:t>
            </w: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: </w:t>
            </w:r>
          </w:p>
        </w:tc>
        <w:tc>
          <w:tcPr>
            <w:tcW w:w="6179" w:type="dxa"/>
            <w:shd w:val="clear" w:color="auto" w:fill="auto"/>
          </w:tcPr>
          <w:p w14:paraId="23C0D065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7628A9" w:rsidRPr="00447A84" w14:paraId="4084F49A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320CAF9D" w14:textId="77777777" w:rsidR="00253842" w:rsidRDefault="00253842" w:rsidP="00D36E0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Case for </w:t>
            </w:r>
            <w:r w:rsidR="007628A9">
              <w:rPr>
                <w:rFonts w:ascii="Times New Roman" w:hAnsi="Times New Roman" w:cs="Times New Roman"/>
                <w:b/>
                <w:sz w:val="18"/>
                <w:szCs w:val="20"/>
              </w:rPr>
              <w:t>Project Alignment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with </w:t>
            </w:r>
            <w:r w:rsidR="00D36E01">
              <w:rPr>
                <w:rFonts w:ascii="Times New Roman" w:hAnsi="Times New Roman" w:cs="Times New Roman"/>
                <w:b/>
                <w:sz w:val="18"/>
                <w:szCs w:val="20"/>
              </w:rPr>
              <w:t>Signature Research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Areas</w:t>
            </w:r>
            <w:r w:rsidR="007628A9"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: </w:t>
            </w:r>
          </w:p>
          <w:p w14:paraId="2BB9E437" w14:textId="77777777" w:rsidR="00D36E01" w:rsidRPr="00C51F66" w:rsidRDefault="00D36E01" w:rsidP="00C51F66">
            <w:pPr>
              <w:pStyle w:val="Default"/>
              <w:spacing w:before="100" w:beforeAutospacing="1" w:after="100" w:afterAutospacing="1"/>
              <w:rPr>
                <w:b/>
                <w:i/>
                <w:sz w:val="16"/>
                <w:szCs w:val="16"/>
              </w:rPr>
            </w:pPr>
            <w:r w:rsidRPr="00C51F66">
              <w:rPr>
                <w:i/>
                <w:sz w:val="16"/>
                <w:szCs w:val="16"/>
              </w:rPr>
              <w:t>(</w:t>
            </w:r>
            <w:r w:rsidRPr="00C51F66">
              <w:rPr>
                <w:rFonts w:eastAsia="Times New Roman"/>
                <w:b/>
                <w:i/>
                <w:sz w:val="16"/>
                <w:szCs w:val="16"/>
                <w:lang w:eastAsia="en-IE"/>
              </w:rPr>
              <w:t>Creativity, Culture, and Inclusion</w:t>
            </w:r>
            <w:r w:rsidRPr="00C51F66">
              <w:rPr>
                <w:rFonts w:eastAsia="Times New Roman"/>
                <w:i/>
                <w:sz w:val="16"/>
                <w:szCs w:val="16"/>
                <w:lang w:eastAsia="en-IE"/>
              </w:rPr>
              <w:t>, including</w:t>
            </w:r>
            <w:r w:rsidRPr="00C51F66">
              <w:rPr>
                <w:rFonts w:eastAsia="Times New Roman"/>
                <w:b/>
                <w:i/>
                <w:sz w:val="16"/>
                <w:szCs w:val="16"/>
                <w:lang w:eastAsia="en-IE"/>
              </w:rPr>
              <w:t xml:space="preserve"> </w:t>
            </w:r>
            <w:r w:rsidRPr="00C51F66">
              <w:rPr>
                <w:rFonts w:eastAsia="Times New Roman"/>
                <w:i/>
                <w:sz w:val="16"/>
                <w:szCs w:val="16"/>
                <w:lang w:eastAsia="en-IE"/>
              </w:rPr>
              <w:t xml:space="preserve">Arts Practice, Multilingual Communities, Creative Technologies, Policies and Practices for Inclusion; </w:t>
            </w:r>
            <w:r w:rsidRPr="00C51F66">
              <w:rPr>
                <w:rFonts w:eastAsia="Times New Roman"/>
                <w:b/>
                <w:i/>
                <w:sz w:val="16"/>
                <w:szCs w:val="16"/>
                <w:lang w:eastAsia="en-IE"/>
              </w:rPr>
              <w:t>Transnational Cultures and Global Legacies</w:t>
            </w:r>
            <w:r w:rsidRPr="00C51F66">
              <w:rPr>
                <w:rFonts w:eastAsia="Times New Roman"/>
                <w:i/>
                <w:sz w:val="16"/>
                <w:szCs w:val="16"/>
                <w:lang w:eastAsia="en-IE"/>
              </w:rPr>
              <w:t xml:space="preserve">, including Cultural Heritage and Digital Humanities, Irish Language and Culture, Equalities and Social Justice; </w:t>
            </w:r>
            <w:r w:rsidRPr="00C51F66">
              <w:rPr>
                <w:rFonts w:eastAsia="Times New Roman"/>
                <w:b/>
                <w:i/>
                <w:color w:val="auto"/>
                <w:sz w:val="16"/>
                <w:szCs w:val="16"/>
                <w:lang w:eastAsia="en-IE"/>
              </w:rPr>
              <w:t>Childhood, Youth, and Family</w:t>
            </w:r>
            <w:r w:rsidRPr="00C51F66">
              <w:rPr>
                <w:rFonts w:eastAsia="Times New Roman"/>
                <w:i/>
                <w:sz w:val="16"/>
                <w:szCs w:val="16"/>
                <w:lang w:eastAsia="en-IE"/>
              </w:rPr>
              <w:t>, including</w:t>
            </w:r>
            <w:r w:rsidRPr="00C51F66">
              <w:rPr>
                <w:rFonts w:eastAsia="Times New Roman"/>
                <w:i/>
                <w:caps/>
                <w:sz w:val="16"/>
                <w:szCs w:val="16"/>
                <w:lang w:eastAsia="en-IE"/>
              </w:rPr>
              <w:t xml:space="preserve"> </w:t>
            </w:r>
            <w:r w:rsidRPr="00C51F66">
              <w:rPr>
                <w:rFonts w:eastAsia="Times New Roman"/>
                <w:i/>
                <w:color w:val="auto"/>
                <w:sz w:val="16"/>
                <w:szCs w:val="16"/>
                <w:lang w:eastAsia="en-IE"/>
              </w:rPr>
              <w:t xml:space="preserve">Lifecourse and Social Change, Physical and Mental Health Advocacy, Institutions and Democracy; </w:t>
            </w:r>
            <w:r w:rsidR="00C51F66" w:rsidRPr="00C51F66">
              <w:rPr>
                <w:rFonts w:eastAsia="Times New Roman"/>
                <w:b/>
                <w:i/>
                <w:color w:val="auto"/>
                <w:sz w:val="16"/>
                <w:szCs w:val="16"/>
                <w:lang w:eastAsia="en-IE"/>
              </w:rPr>
              <w:t>Human and Environmental Health</w:t>
            </w:r>
            <w:r w:rsidR="00C51F66" w:rsidRPr="00C51F66">
              <w:rPr>
                <w:rFonts w:eastAsia="Times New Roman"/>
                <w:i/>
                <w:color w:val="auto"/>
                <w:sz w:val="16"/>
                <w:szCs w:val="16"/>
                <w:lang w:eastAsia="en-IE"/>
              </w:rPr>
              <w:t>, including Health and Well-being, Climate Change and Marine Environments, Sustainability Studies)</w:t>
            </w:r>
          </w:p>
        </w:tc>
        <w:tc>
          <w:tcPr>
            <w:tcW w:w="6179" w:type="dxa"/>
            <w:shd w:val="clear" w:color="auto" w:fill="auto"/>
          </w:tcPr>
          <w:p w14:paraId="1574E514" w14:textId="77777777" w:rsidR="007628A9" w:rsidRPr="00447A84" w:rsidRDefault="007628A9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B0C73" w:rsidRPr="00447A84" w14:paraId="6540863C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043219A2" w14:textId="78959B85" w:rsidR="008B0C73" w:rsidRDefault="008B0C73" w:rsidP="008B0C7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B0C73">
              <w:rPr>
                <w:rFonts w:ascii="Times New Roman" w:hAnsi="Times New Roman" w:cs="Times New Roman"/>
                <w:b/>
                <w:sz w:val="18"/>
                <w:szCs w:val="20"/>
              </w:rPr>
              <w:t>Describe how your PhD proposal has a c</w:t>
            </w:r>
            <w:bookmarkStart w:id="0" w:name="_GoBack"/>
            <w:bookmarkEnd w:id="0"/>
            <w:r w:rsidRPr="008B0C73">
              <w:rPr>
                <w:rFonts w:ascii="Times New Roman" w:hAnsi="Times New Roman" w:cs="Times New Roman"/>
                <w:b/>
                <w:sz w:val="18"/>
                <w:szCs w:val="20"/>
              </w:rPr>
              <w:t>reative element or focus</w:t>
            </w:r>
          </w:p>
        </w:tc>
        <w:tc>
          <w:tcPr>
            <w:tcW w:w="6179" w:type="dxa"/>
            <w:shd w:val="clear" w:color="auto" w:fill="auto"/>
          </w:tcPr>
          <w:p w14:paraId="110E1B78" w14:textId="77777777" w:rsidR="008B0C73" w:rsidRPr="00447A84" w:rsidRDefault="008B0C73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357CFF" w:rsidRPr="00447A84" w14:paraId="44E79FBD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2803AA9B" w14:textId="3B53CAC9" w:rsidR="00357CFF" w:rsidRDefault="00357CFF" w:rsidP="000839C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7CF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Define and describe your </w:t>
            </w:r>
            <w:r w:rsidR="000839C0" w:rsidRPr="000839C0">
              <w:rPr>
                <w:rFonts w:ascii="Times New Roman" w:hAnsi="Times New Roman" w:cs="Times New Roman"/>
                <w:b/>
                <w:sz w:val="18"/>
                <w:szCs w:val="20"/>
              </w:rPr>
              <w:t>accomplishments and track record of working professionally or in a voluntary capacity within the creative sector, for at least three of the five proceeding years</w:t>
            </w:r>
          </w:p>
        </w:tc>
        <w:tc>
          <w:tcPr>
            <w:tcW w:w="6179" w:type="dxa"/>
            <w:shd w:val="clear" w:color="auto" w:fill="auto"/>
          </w:tcPr>
          <w:p w14:paraId="2FB4C49E" w14:textId="77777777" w:rsidR="00357CFF" w:rsidRPr="00447A84" w:rsidRDefault="00357CFF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C64BA" w:rsidRPr="00447A84" w14:paraId="6E5E9BEE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47A88499" w14:textId="77777777" w:rsidR="001C64BA" w:rsidRPr="00447A84" w:rsidRDefault="00763C15" w:rsidP="00763C15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Name of </w:t>
            </w:r>
            <w:r w:rsidR="00A4089E"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Supervisor</w:t>
            </w:r>
            <w:r w:rsidR="00D11CDB">
              <w:rPr>
                <w:rFonts w:ascii="Times New Roman" w:hAnsi="Times New Roman" w:cs="Times New Roman"/>
                <w:b/>
                <w:sz w:val="18"/>
                <w:szCs w:val="20"/>
              </w:rPr>
              <w:t>(s)</w:t>
            </w:r>
            <w:r w:rsidR="00A4089E"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6179" w:type="dxa"/>
            <w:shd w:val="clear" w:color="auto" w:fill="auto"/>
          </w:tcPr>
          <w:p w14:paraId="26F3B474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C64BA" w:rsidRPr="00447A84" w14:paraId="58CA888D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3E90F8D7" w14:textId="77777777" w:rsidR="001C64BA" w:rsidRPr="00447A84" w:rsidRDefault="00A4089E" w:rsidP="00351B0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Supervisor</w:t>
            </w:r>
            <w:r w:rsidR="00D11CDB">
              <w:rPr>
                <w:rFonts w:ascii="Times New Roman" w:hAnsi="Times New Roman" w:cs="Times New Roman"/>
                <w:b/>
                <w:sz w:val="18"/>
                <w:szCs w:val="20"/>
              </w:rPr>
              <w:t>(s)</w:t>
            </w: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Email</w:t>
            </w:r>
            <w:r w:rsidR="00D11CDB">
              <w:rPr>
                <w:rFonts w:ascii="Times New Roman" w:hAnsi="Times New Roman" w:cs="Times New Roman"/>
                <w:b/>
                <w:sz w:val="18"/>
                <w:szCs w:val="20"/>
              </w:rPr>
              <w:t>(s)</w:t>
            </w: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6179" w:type="dxa"/>
            <w:shd w:val="clear" w:color="auto" w:fill="auto"/>
          </w:tcPr>
          <w:p w14:paraId="5AA721DA" w14:textId="77777777" w:rsidR="001C64BA" w:rsidRPr="00447A84" w:rsidRDefault="001C64BA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4089E" w:rsidRPr="00447A84" w14:paraId="00130F6C" w14:textId="77777777" w:rsidTr="00C51F66">
        <w:trPr>
          <w:tblCellSpacing w:w="20" w:type="dxa"/>
        </w:trPr>
        <w:tc>
          <w:tcPr>
            <w:tcW w:w="3044" w:type="dxa"/>
            <w:shd w:val="clear" w:color="auto" w:fill="auto"/>
          </w:tcPr>
          <w:p w14:paraId="6CE579B0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47A84">
              <w:rPr>
                <w:rFonts w:ascii="Times New Roman" w:hAnsi="Times New Roman" w:cs="Times New Roman"/>
                <w:b/>
                <w:sz w:val="18"/>
                <w:szCs w:val="20"/>
              </w:rPr>
              <w:t>Date:</w:t>
            </w:r>
          </w:p>
        </w:tc>
        <w:tc>
          <w:tcPr>
            <w:tcW w:w="6179" w:type="dxa"/>
            <w:shd w:val="clear" w:color="auto" w:fill="auto"/>
          </w:tcPr>
          <w:p w14:paraId="3A7A476E" w14:textId="77777777" w:rsidR="00A4089E" w:rsidRPr="00447A84" w:rsidRDefault="00A4089E" w:rsidP="0025384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6434825" w14:textId="77777777" w:rsidR="001C64BA" w:rsidRPr="00447A84" w:rsidRDefault="001C64BA" w:rsidP="00253842">
      <w:pPr>
        <w:rPr>
          <w:rFonts w:ascii="Times New Roman" w:hAnsi="Times New Roman" w:cs="Times New Roman"/>
          <w:sz w:val="24"/>
          <w:szCs w:val="24"/>
        </w:rPr>
      </w:pPr>
    </w:p>
    <w:sectPr w:rsidR="001C64BA" w:rsidRPr="00447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75A9"/>
    <w:multiLevelType w:val="hybridMultilevel"/>
    <w:tmpl w:val="46D85618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63E63"/>
    <w:multiLevelType w:val="hybridMultilevel"/>
    <w:tmpl w:val="5F12AEF0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819DD"/>
    <w:multiLevelType w:val="hybridMultilevel"/>
    <w:tmpl w:val="B9BCD042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B6A56"/>
    <w:multiLevelType w:val="multilevel"/>
    <w:tmpl w:val="6FDA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333E3"/>
    <w:multiLevelType w:val="multilevel"/>
    <w:tmpl w:val="755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A689B"/>
    <w:multiLevelType w:val="hybridMultilevel"/>
    <w:tmpl w:val="7B3656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C1D94"/>
    <w:multiLevelType w:val="multilevel"/>
    <w:tmpl w:val="E76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8052C"/>
    <w:multiLevelType w:val="multilevel"/>
    <w:tmpl w:val="30D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549DE"/>
    <w:multiLevelType w:val="multilevel"/>
    <w:tmpl w:val="30D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46C3B"/>
    <w:multiLevelType w:val="hybridMultilevel"/>
    <w:tmpl w:val="CBF886CE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6451F"/>
    <w:multiLevelType w:val="hybridMultilevel"/>
    <w:tmpl w:val="D6A4F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B6"/>
    <w:rsid w:val="000839C0"/>
    <w:rsid w:val="000930FF"/>
    <w:rsid w:val="000948B6"/>
    <w:rsid w:val="000D2B0F"/>
    <w:rsid w:val="001100AE"/>
    <w:rsid w:val="00123738"/>
    <w:rsid w:val="001260C6"/>
    <w:rsid w:val="001316D2"/>
    <w:rsid w:val="00164667"/>
    <w:rsid w:val="001A3A44"/>
    <w:rsid w:val="001C64BA"/>
    <w:rsid w:val="001E6D3C"/>
    <w:rsid w:val="0024041F"/>
    <w:rsid w:val="00253842"/>
    <w:rsid w:val="00264B7D"/>
    <w:rsid w:val="00284838"/>
    <w:rsid w:val="002A4A2A"/>
    <w:rsid w:val="00332744"/>
    <w:rsid w:val="00333871"/>
    <w:rsid w:val="00336FFA"/>
    <w:rsid w:val="00351B03"/>
    <w:rsid w:val="00357CFF"/>
    <w:rsid w:val="003725C6"/>
    <w:rsid w:val="003C4E1B"/>
    <w:rsid w:val="003D4E0F"/>
    <w:rsid w:val="00447A84"/>
    <w:rsid w:val="00497CF4"/>
    <w:rsid w:val="004D3E5C"/>
    <w:rsid w:val="00506AF8"/>
    <w:rsid w:val="00527AF4"/>
    <w:rsid w:val="0054723A"/>
    <w:rsid w:val="0055067A"/>
    <w:rsid w:val="005631AA"/>
    <w:rsid w:val="005840ED"/>
    <w:rsid w:val="005F5F76"/>
    <w:rsid w:val="00601A43"/>
    <w:rsid w:val="00635437"/>
    <w:rsid w:val="00670A02"/>
    <w:rsid w:val="00675253"/>
    <w:rsid w:val="006B0114"/>
    <w:rsid w:val="006E5F66"/>
    <w:rsid w:val="0073593D"/>
    <w:rsid w:val="0074750F"/>
    <w:rsid w:val="007628A9"/>
    <w:rsid w:val="00763C15"/>
    <w:rsid w:val="007970C5"/>
    <w:rsid w:val="007E12C7"/>
    <w:rsid w:val="00871766"/>
    <w:rsid w:val="008A6115"/>
    <w:rsid w:val="008B0C73"/>
    <w:rsid w:val="008B3D56"/>
    <w:rsid w:val="00904858"/>
    <w:rsid w:val="00943947"/>
    <w:rsid w:val="00963228"/>
    <w:rsid w:val="009C314C"/>
    <w:rsid w:val="009C7FE2"/>
    <w:rsid w:val="00A4089E"/>
    <w:rsid w:val="00A61C21"/>
    <w:rsid w:val="00A70B09"/>
    <w:rsid w:val="00AA6D9F"/>
    <w:rsid w:val="00AF1D88"/>
    <w:rsid w:val="00B5452A"/>
    <w:rsid w:val="00B728B5"/>
    <w:rsid w:val="00B80460"/>
    <w:rsid w:val="00B817A4"/>
    <w:rsid w:val="00C05244"/>
    <w:rsid w:val="00C23F52"/>
    <w:rsid w:val="00C51F66"/>
    <w:rsid w:val="00C94517"/>
    <w:rsid w:val="00CE44B1"/>
    <w:rsid w:val="00CF5691"/>
    <w:rsid w:val="00CF75F1"/>
    <w:rsid w:val="00D03591"/>
    <w:rsid w:val="00D11CDB"/>
    <w:rsid w:val="00D36E01"/>
    <w:rsid w:val="00D61DE3"/>
    <w:rsid w:val="00D900BC"/>
    <w:rsid w:val="00D924FA"/>
    <w:rsid w:val="00DA411E"/>
    <w:rsid w:val="00DA7ABF"/>
    <w:rsid w:val="00DE60B3"/>
    <w:rsid w:val="00DF0D19"/>
    <w:rsid w:val="00E265C5"/>
    <w:rsid w:val="00E303AF"/>
    <w:rsid w:val="00E36E2A"/>
    <w:rsid w:val="00EA388D"/>
    <w:rsid w:val="00EB18E7"/>
    <w:rsid w:val="00F42440"/>
    <w:rsid w:val="00F44477"/>
    <w:rsid w:val="00F64468"/>
    <w:rsid w:val="00F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44FC"/>
  <w15:chartTrackingRefBased/>
  <w15:docId w15:val="{114BEC91-C72D-4B41-906D-D994B90D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0948B6"/>
    <w:rPr>
      <w:b/>
      <w:bCs/>
    </w:rPr>
  </w:style>
  <w:style w:type="character" w:customStyle="1" w:styleId="overflow-hidden">
    <w:name w:val="overflow-hidden"/>
    <w:basedOn w:val="DefaultParagraphFont"/>
    <w:rsid w:val="000948B6"/>
  </w:style>
  <w:style w:type="paragraph" w:customStyle="1" w:styleId="Default">
    <w:name w:val="Default"/>
    <w:rsid w:val="00DA4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C64B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rsid w:val="001C64BA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GB"/>
    </w:rPr>
  </w:style>
  <w:style w:type="paragraph" w:styleId="NoSpacing">
    <w:name w:val="No Spacing"/>
    <w:uiPriority w:val="1"/>
    <w:qFormat/>
    <w:rsid w:val="001C64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7A84"/>
    <w:pPr>
      <w:ind w:left="720"/>
      <w:contextualSpacing/>
    </w:pPr>
  </w:style>
  <w:style w:type="table" w:styleId="TableGrid">
    <w:name w:val="Table Grid"/>
    <w:basedOn w:val="TableNormal"/>
    <w:uiPriority w:val="39"/>
    <w:rsid w:val="00A6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C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7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83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lture.ec.europa.eu/cultural-and-creative-sectors/cultural-and-creative-sector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culture.ec.europa.eu/cultural-and-creative-sectors/cultural-and-creative-secto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3C3143E895E4882253BEA8E599F98" ma:contentTypeVersion="17" ma:contentTypeDescription="Create a new document." ma:contentTypeScope="" ma:versionID="c4782257ef3ab001493464594d641b35">
  <xsd:schema xmlns:xsd="http://www.w3.org/2001/XMLSchema" xmlns:xs="http://www.w3.org/2001/XMLSchema" xmlns:p="http://schemas.microsoft.com/office/2006/metadata/properties" xmlns:ns3="28b446c8-e4fa-428f-8093-9358962a27c2" xmlns:ns4="e3d8fed5-4ee3-4247-b152-2ee6e8e5a760" targetNamespace="http://schemas.microsoft.com/office/2006/metadata/properties" ma:root="true" ma:fieldsID="3f11d0e4f3321cd072113f93f16f6268" ns3:_="" ns4:_="">
    <xsd:import namespace="28b446c8-e4fa-428f-8093-9358962a27c2"/>
    <xsd:import namespace="e3d8fed5-4ee3-4247-b152-2ee6e8e5a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46c8-e4fa-428f-8093-9358962a2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fed5-4ee3-4247-b152-2ee6e8e5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b446c8-e4fa-428f-8093-9358962a27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EEEB2-87B9-4193-8D02-1C95EFAB0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D18C4-54B6-43AB-8409-9476F65F3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446c8-e4fa-428f-8093-9358962a27c2"/>
    <ds:schemaRef ds:uri="e3d8fed5-4ee3-4247-b152-2ee6e8e5a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EB0FB-ED0C-4880-A6F1-8927BD850204}">
  <ds:schemaRefs>
    <ds:schemaRef ds:uri="28b446c8-e4fa-428f-8093-9358962a27c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3d8fed5-4ee3-4247-b152-2ee6e8e5a76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F690F5-A724-419D-AAB4-1EF9491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Lindsay Ann</dc:creator>
  <cp:keywords/>
  <dc:description/>
  <cp:lastModifiedBy>Flaherty, Dermot</cp:lastModifiedBy>
  <cp:revision>2</cp:revision>
  <dcterms:created xsi:type="dcterms:W3CDTF">2025-07-15T09:29:00Z</dcterms:created>
  <dcterms:modified xsi:type="dcterms:W3CDTF">2025-07-15T09:29:00Z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0x010100BFC3C3143E895E4882253BEA8E599F98</vt:lpwstr>
  </property>
</Properties>
</file>