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2A4A" w14:textId="261DDA1A" w:rsidR="00AD5482" w:rsidRPr="00AD5482" w:rsidRDefault="001E1D5C" w:rsidP="00847AA8">
      <w:pPr>
        <w:pStyle w:val="Heading1"/>
        <w:spacing w:before="0" w:line="360" w:lineRule="auto"/>
        <w:ind w:hanging="851"/>
        <w:rPr>
          <w:b/>
        </w:rPr>
      </w:pPr>
      <w:r>
        <w:rPr>
          <w:b/>
        </w:rPr>
        <w:t>Communication</w:t>
      </w:r>
      <w:r w:rsidR="00923E86">
        <w:rPr>
          <w:b/>
        </w:rPr>
        <w:t>, teamwork,</w:t>
      </w:r>
      <w:r>
        <w:rPr>
          <w:b/>
        </w:rPr>
        <w:t xml:space="preserve"> and </w:t>
      </w:r>
      <w:r w:rsidR="00923E86">
        <w:rPr>
          <w:b/>
        </w:rPr>
        <w:t>presentation</w:t>
      </w:r>
      <w:r>
        <w:rPr>
          <w:b/>
        </w:rPr>
        <w:t xml:space="preserve"> skills</w:t>
      </w:r>
    </w:p>
    <w:p w14:paraId="2ED13E22" w14:textId="4B32DB38" w:rsidR="009C3BFE" w:rsidRPr="009C3BFE" w:rsidRDefault="00A71752" w:rsidP="009C3BFE">
      <w:pPr>
        <w:pStyle w:val="Heading2"/>
        <w:spacing w:line="360" w:lineRule="auto"/>
        <w:ind w:right="-631" w:hanging="851"/>
      </w:pPr>
      <w:r>
        <w:t>Top tips for improving your written</w:t>
      </w:r>
      <w:r w:rsidR="009C3BFE">
        <w:t xml:space="preserve"> communication skills</w:t>
      </w:r>
    </w:p>
    <w:p w14:paraId="257CD81D" w14:textId="1BBCD842" w:rsidR="00A71752" w:rsidRPr="00A71752" w:rsidRDefault="00A71752" w:rsidP="00A71752">
      <w:pPr>
        <w:tabs>
          <w:tab w:val="left" w:pos="1980"/>
        </w:tabs>
        <w:spacing w:before="240" w:after="240" w:line="276" w:lineRule="auto"/>
        <w:ind w:left="-851" w:right="-631"/>
        <w:rPr>
          <w:rFonts w:ascii="Calibri" w:hAnsi="Calibri" w:cs="Calibri"/>
        </w:rPr>
      </w:pPr>
      <w:r w:rsidRPr="00A71752">
        <w:rPr>
          <w:rFonts w:ascii="Calibri" w:hAnsi="Calibri" w:cs="Calibri"/>
        </w:rPr>
        <w:t xml:space="preserve">When trying to get your point across to others in writing, here are some key things to bear in mind: </w:t>
      </w:r>
    </w:p>
    <w:p w14:paraId="4AB56050" w14:textId="400735E2" w:rsidR="00A71752" w:rsidRPr="00A71752" w:rsidRDefault="00A71752" w:rsidP="00A71752">
      <w:pPr>
        <w:tabs>
          <w:tab w:val="left" w:pos="1980"/>
        </w:tabs>
        <w:spacing w:before="240" w:after="240" w:line="360" w:lineRule="auto"/>
        <w:ind w:left="-851" w:right="-631"/>
        <w:rPr>
          <w:rFonts w:ascii="Calibri" w:hAnsi="Calibri" w:cs="Calibri"/>
        </w:rPr>
      </w:pPr>
      <w:r w:rsidRPr="00A71752">
        <w:rPr>
          <w:rStyle w:val="Heading3Char"/>
          <w:b/>
        </w:rPr>
        <w:t>Vocabulary, spelling and grammar:</w:t>
      </w:r>
      <w:r w:rsidRPr="00A71752">
        <w:rPr>
          <w:rFonts w:ascii="Calibri" w:hAnsi="Calibri" w:cs="Calibri"/>
        </w:rPr>
        <w:t xml:space="preserve"> These things do matter. A </w:t>
      </w:r>
      <w:r>
        <w:rPr>
          <w:rFonts w:ascii="Calibri" w:hAnsi="Calibri" w:cs="Calibri"/>
        </w:rPr>
        <w:t xml:space="preserve">written document with a lot of </w:t>
      </w:r>
      <w:r w:rsidRPr="00A71752">
        <w:rPr>
          <w:rFonts w:ascii="Calibri" w:hAnsi="Calibri" w:cs="Calibri"/>
        </w:rPr>
        <w:t>spelling mistakes or grammatical errors loses credibility. It can look as if the writer doesn</w:t>
      </w:r>
      <w:r>
        <w:rPr>
          <w:rFonts w:ascii="Calibri" w:hAnsi="Calibri" w:cs="Calibri"/>
        </w:rPr>
        <w:t xml:space="preserve">’t care </w:t>
      </w:r>
      <w:r w:rsidR="00537237">
        <w:rPr>
          <w:rFonts w:ascii="Calibri" w:hAnsi="Calibri" w:cs="Calibri"/>
        </w:rPr>
        <w:t>about the quality of their</w:t>
      </w:r>
      <w:r w:rsidRPr="00A71752">
        <w:rPr>
          <w:rFonts w:ascii="Calibri" w:hAnsi="Calibri" w:cs="Calibri"/>
        </w:rPr>
        <w:t xml:space="preserve"> work. If you </w:t>
      </w:r>
      <w:r>
        <w:rPr>
          <w:rFonts w:ascii="Calibri" w:hAnsi="Calibri" w:cs="Calibri"/>
        </w:rPr>
        <w:t xml:space="preserve">struggle with spelling, grammar, or written expression, </w:t>
      </w:r>
      <w:r w:rsidRPr="00A71752">
        <w:rPr>
          <w:rFonts w:ascii="Calibri" w:hAnsi="Calibri" w:cs="Calibri"/>
        </w:rPr>
        <w:t xml:space="preserve">it may be worth your while to be </w:t>
      </w:r>
      <w:hyperlink r:id="rId11" w:history="1">
        <w:r w:rsidRPr="00A71752">
          <w:rPr>
            <w:rStyle w:val="Hyperlink"/>
            <w:rFonts w:ascii="Calibri" w:hAnsi="Calibri" w:cs="Calibri"/>
          </w:rPr>
          <w:t>screened for dyslexia</w:t>
        </w:r>
      </w:hyperlink>
      <w:r>
        <w:rPr>
          <w:rFonts w:ascii="Calibri" w:hAnsi="Calibri" w:cs="Calibri"/>
        </w:rPr>
        <w:t xml:space="preserve"> and/or to learn to use </w:t>
      </w:r>
      <w:hyperlink r:id="rId12" w:history="1">
        <w:r w:rsidRPr="00A71752">
          <w:rPr>
            <w:rStyle w:val="Hyperlink"/>
            <w:rFonts w:ascii="Calibri" w:hAnsi="Calibri" w:cs="Calibri"/>
          </w:rPr>
          <w:t>assistive technology</w:t>
        </w:r>
      </w:hyperlink>
      <w:r>
        <w:rPr>
          <w:rFonts w:ascii="Calibri" w:hAnsi="Calibri" w:cs="Calibri"/>
        </w:rPr>
        <w:t>.</w:t>
      </w:r>
    </w:p>
    <w:p w14:paraId="016E02E4" w14:textId="49D0811D" w:rsidR="00A71752" w:rsidRPr="00A71752" w:rsidRDefault="00A71752" w:rsidP="00A71752">
      <w:pPr>
        <w:tabs>
          <w:tab w:val="left" w:pos="1980"/>
        </w:tabs>
        <w:spacing w:before="240" w:after="240" w:line="360" w:lineRule="auto"/>
        <w:ind w:left="-851" w:right="-631"/>
        <w:rPr>
          <w:rFonts w:ascii="Calibri" w:hAnsi="Calibri" w:cs="Calibri"/>
        </w:rPr>
      </w:pPr>
      <w:r w:rsidRPr="00A71752">
        <w:rPr>
          <w:rStyle w:val="Heading3Char"/>
          <w:b/>
        </w:rPr>
        <w:t>Proof-reading and editing:</w:t>
      </w:r>
      <w:r w:rsidRPr="00A71752">
        <w:rPr>
          <w:rFonts w:ascii="Calibri" w:hAnsi="Calibri" w:cs="Calibri"/>
        </w:rPr>
        <w:t xml:space="preserve"> Few pieces of written work are born</w:t>
      </w:r>
      <w:r>
        <w:rPr>
          <w:rFonts w:ascii="Calibri" w:hAnsi="Calibri" w:cs="Calibri"/>
        </w:rPr>
        <w:t xml:space="preserve"> perfectly formed. Usually you </w:t>
      </w:r>
      <w:r w:rsidRPr="00A71752">
        <w:rPr>
          <w:rFonts w:ascii="Calibri" w:hAnsi="Calibri" w:cs="Calibri"/>
        </w:rPr>
        <w:t>will need to read over a piece of writing a few times, making c</w:t>
      </w:r>
      <w:r>
        <w:rPr>
          <w:rFonts w:ascii="Calibri" w:hAnsi="Calibri" w:cs="Calibri"/>
        </w:rPr>
        <w:t xml:space="preserve">hanges every time, to obtain a </w:t>
      </w:r>
      <w:r w:rsidRPr="00A71752">
        <w:rPr>
          <w:rFonts w:ascii="Calibri" w:hAnsi="Calibri" w:cs="Calibri"/>
        </w:rPr>
        <w:t>good quality finished product. If you can, it’s often a good idea to g</w:t>
      </w:r>
      <w:r>
        <w:rPr>
          <w:rFonts w:ascii="Calibri" w:hAnsi="Calibri" w:cs="Calibri"/>
        </w:rPr>
        <w:t xml:space="preserve">o away from a piece of writing </w:t>
      </w:r>
      <w:r w:rsidRPr="00A71752">
        <w:rPr>
          <w:rFonts w:ascii="Calibri" w:hAnsi="Calibri" w:cs="Calibri"/>
        </w:rPr>
        <w:t>for a few hours, days, or even weeks, so that you come back to it again with ‘fresh’ eyes.</w:t>
      </w:r>
    </w:p>
    <w:p w14:paraId="0F759178" w14:textId="1648733B" w:rsidR="00A71752" w:rsidRPr="00A71752" w:rsidRDefault="00A71752" w:rsidP="00A71752">
      <w:pPr>
        <w:tabs>
          <w:tab w:val="left" w:pos="1980"/>
        </w:tabs>
        <w:spacing w:before="240" w:after="240" w:line="360" w:lineRule="auto"/>
        <w:ind w:left="-851" w:right="-631"/>
        <w:rPr>
          <w:rFonts w:ascii="Calibri" w:hAnsi="Calibri" w:cs="Calibri"/>
        </w:rPr>
      </w:pPr>
      <w:r w:rsidRPr="00A71752">
        <w:rPr>
          <w:rStyle w:val="Heading3Char"/>
          <w:b/>
        </w:rPr>
        <w:t>Brevity and simplicity:</w:t>
      </w:r>
      <w:r w:rsidRPr="00A71752">
        <w:rPr>
          <w:rFonts w:ascii="Calibri" w:hAnsi="Calibri" w:cs="Calibri"/>
        </w:rPr>
        <w:t xml:space="preserve"> Try to get your written points across as simply and c</w:t>
      </w:r>
      <w:r>
        <w:rPr>
          <w:rFonts w:ascii="Calibri" w:hAnsi="Calibri" w:cs="Calibri"/>
        </w:rPr>
        <w:t xml:space="preserve">oncisely as possible. </w:t>
      </w:r>
      <w:r w:rsidRPr="00A71752">
        <w:rPr>
          <w:rFonts w:ascii="Calibri" w:hAnsi="Calibri" w:cs="Calibri"/>
        </w:rPr>
        <w:t>As you gain writing experience and confidence, you can experim</w:t>
      </w:r>
      <w:r>
        <w:rPr>
          <w:rFonts w:ascii="Calibri" w:hAnsi="Calibri" w:cs="Calibri"/>
        </w:rPr>
        <w:t xml:space="preserve">ent with making your sentences </w:t>
      </w:r>
      <w:r w:rsidRPr="00A71752">
        <w:rPr>
          <w:rFonts w:ascii="Calibri" w:hAnsi="Calibri" w:cs="Calibri"/>
        </w:rPr>
        <w:t>and paragraphs more complex, but if in doubt, keep it simple</w:t>
      </w:r>
      <w:r>
        <w:rPr>
          <w:rFonts w:ascii="Calibri" w:hAnsi="Calibri" w:cs="Calibri"/>
        </w:rPr>
        <w:t xml:space="preserve">. For some useful resources on </w:t>
      </w:r>
      <w:r w:rsidRPr="00A71752">
        <w:rPr>
          <w:rFonts w:ascii="Calibri" w:hAnsi="Calibri" w:cs="Calibri"/>
        </w:rPr>
        <w:t xml:space="preserve">using plain English for everyday writing, see </w:t>
      </w:r>
      <w:hyperlink r:id="rId13" w:history="1">
        <w:r w:rsidRPr="00B87FF5">
          <w:rPr>
            <w:rStyle w:val="Hyperlink"/>
            <w:rFonts w:ascii="Calibri" w:hAnsi="Calibri" w:cs="Calibri"/>
          </w:rPr>
          <w:t>http://www.plainenglish.ie/writing-tips/</w:t>
        </w:r>
      </w:hyperlink>
      <w:r>
        <w:rPr>
          <w:rFonts w:ascii="Calibri" w:hAnsi="Calibri" w:cs="Calibri"/>
        </w:rPr>
        <w:t xml:space="preserve"> </w:t>
      </w:r>
      <w:r w:rsidRPr="00A71752">
        <w:rPr>
          <w:rFonts w:ascii="Calibri" w:hAnsi="Calibri" w:cs="Calibri"/>
        </w:rPr>
        <w:t xml:space="preserve">. </w:t>
      </w:r>
    </w:p>
    <w:p w14:paraId="1D54E22B" w14:textId="27154AB6" w:rsidR="00A71752" w:rsidRPr="00A71752" w:rsidRDefault="00A71752" w:rsidP="00A71752">
      <w:pPr>
        <w:tabs>
          <w:tab w:val="left" w:pos="1980"/>
        </w:tabs>
        <w:spacing w:before="240" w:after="240" w:line="360" w:lineRule="auto"/>
        <w:ind w:left="-851" w:right="-631"/>
        <w:rPr>
          <w:rFonts w:ascii="Calibri" w:hAnsi="Calibri" w:cs="Calibri"/>
        </w:rPr>
      </w:pPr>
      <w:r w:rsidRPr="00A71752">
        <w:rPr>
          <w:rStyle w:val="Heading3Char"/>
          <w:b/>
        </w:rPr>
        <w:t>Logical progression of ideas:</w:t>
      </w:r>
      <w:r w:rsidRPr="00A71752">
        <w:rPr>
          <w:rFonts w:ascii="Calibri" w:hAnsi="Calibri" w:cs="Calibri"/>
        </w:rPr>
        <w:t xml:space="preserve"> Most pieces of good writing – f</w:t>
      </w:r>
      <w:r>
        <w:rPr>
          <w:rFonts w:ascii="Calibri" w:hAnsi="Calibri" w:cs="Calibri"/>
        </w:rPr>
        <w:t xml:space="preserve">rom the shortest email to the </w:t>
      </w:r>
      <w:r w:rsidRPr="00A71752">
        <w:rPr>
          <w:rFonts w:ascii="Calibri" w:hAnsi="Calibri" w:cs="Calibri"/>
        </w:rPr>
        <w:t>longest thesis – follow a very simple rule. This is that your wr</w:t>
      </w:r>
      <w:r>
        <w:rPr>
          <w:rFonts w:ascii="Calibri" w:hAnsi="Calibri" w:cs="Calibri"/>
        </w:rPr>
        <w:t xml:space="preserve">itten work should have a clear </w:t>
      </w:r>
      <w:r w:rsidRPr="00A71752">
        <w:rPr>
          <w:rFonts w:ascii="Calibri" w:hAnsi="Calibri" w:cs="Calibri"/>
        </w:rPr>
        <w:t xml:space="preserve">beginning or introduction, middle or main body, and end or conclusion. </w:t>
      </w:r>
    </w:p>
    <w:p w14:paraId="18EA2A06" w14:textId="7E8E668E" w:rsidR="00A71752" w:rsidRPr="00A71752" w:rsidRDefault="00A71752" w:rsidP="00A71752">
      <w:pPr>
        <w:tabs>
          <w:tab w:val="left" w:pos="1980"/>
        </w:tabs>
        <w:spacing w:before="240" w:after="240" w:line="360" w:lineRule="auto"/>
        <w:ind w:left="-851" w:right="-631"/>
        <w:rPr>
          <w:rFonts w:ascii="Calibri" w:hAnsi="Calibri" w:cs="Calibri"/>
        </w:rPr>
      </w:pPr>
      <w:r w:rsidRPr="00A71752">
        <w:rPr>
          <w:rStyle w:val="Heading3Char"/>
          <w:b/>
        </w:rPr>
        <w:t>Authenticity:</w:t>
      </w:r>
      <w:r w:rsidRPr="00A71752">
        <w:rPr>
          <w:rFonts w:ascii="Calibri" w:hAnsi="Calibri" w:cs="Calibri"/>
        </w:rPr>
        <w:t xml:space="preserve"> </w:t>
      </w:r>
      <w:r w:rsidRPr="00A71752">
        <w:rPr>
          <w:rFonts w:asciiTheme="majorHAnsi" w:hAnsiTheme="majorHAnsi" w:cstheme="majorHAnsi"/>
        </w:rPr>
        <w:t xml:space="preserve">Work on developing a fluid, personal writing style, and on finding your own voice. </w:t>
      </w:r>
      <w:r w:rsidR="00E36954" w:rsidRPr="00A71752">
        <w:rPr>
          <w:rFonts w:ascii="Calibri" w:hAnsi="Calibri" w:cs="Calibri"/>
        </w:rPr>
        <w:t>Don’t pass other people’s written work or ideas off a</w:t>
      </w:r>
      <w:r w:rsidR="00E36954">
        <w:rPr>
          <w:rFonts w:ascii="Calibri" w:hAnsi="Calibri" w:cs="Calibri"/>
        </w:rPr>
        <w:t xml:space="preserve">s your own – this is plagiarism and is a breach of the </w:t>
      </w:r>
      <w:hyperlink r:id="rId14" w:history="1">
        <w:r w:rsidR="00E36954" w:rsidRPr="00537237">
          <w:rPr>
            <w:rStyle w:val="Hyperlink"/>
            <w:rFonts w:ascii="Calibri" w:hAnsi="Calibri" w:cs="Calibri"/>
          </w:rPr>
          <w:t>Academic Integrity Policy</w:t>
        </w:r>
      </w:hyperlink>
      <w:r w:rsidR="00E36954">
        <w:rPr>
          <w:rFonts w:ascii="Calibri" w:hAnsi="Calibri" w:cs="Calibri"/>
        </w:rPr>
        <w:t xml:space="preserve">. </w:t>
      </w:r>
      <w:r w:rsidR="00537237">
        <w:rPr>
          <w:rFonts w:ascii="Calibri" w:hAnsi="Calibri" w:cs="Calibri"/>
        </w:rPr>
        <w:t>Do not use generative AI tools such as ChatGPT to do your writing.</w:t>
      </w:r>
      <w:bookmarkStart w:id="0" w:name="_GoBack"/>
      <w:bookmarkEnd w:id="0"/>
      <w:r w:rsidR="00537237">
        <w:rPr>
          <w:rFonts w:ascii="Calibri" w:hAnsi="Calibri" w:cs="Calibri"/>
        </w:rPr>
        <w:t xml:space="preserve"> </w:t>
      </w:r>
    </w:p>
    <w:p w14:paraId="06B8CEC0" w14:textId="29556380" w:rsidR="00721B60" w:rsidRDefault="00A71752" w:rsidP="00721B60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="Arial"/>
          <w:b/>
        </w:rPr>
      </w:pPr>
      <w:r w:rsidRPr="00A71752">
        <w:rPr>
          <w:rFonts w:asciiTheme="majorHAnsi" w:hAnsiTheme="majorHAnsi" w:cstheme="majorHAnsi"/>
        </w:rPr>
        <w:t>For more information on</w:t>
      </w:r>
      <w:r w:rsidR="00E36954">
        <w:rPr>
          <w:rFonts w:asciiTheme="majorHAnsi" w:hAnsiTheme="majorHAnsi" w:cstheme="majorHAnsi"/>
        </w:rPr>
        <w:t>, and support with,</w:t>
      </w:r>
      <w:r w:rsidRPr="00A71752">
        <w:rPr>
          <w:rFonts w:asciiTheme="majorHAnsi" w:hAnsiTheme="majorHAnsi" w:cstheme="majorHAnsi"/>
        </w:rPr>
        <w:t xml:space="preserve"> academic</w:t>
      </w:r>
      <w:r w:rsidR="00E36954">
        <w:rPr>
          <w:rFonts w:asciiTheme="majorHAnsi" w:hAnsiTheme="majorHAnsi" w:cstheme="majorHAnsi"/>
        </w:rPr>
        <w:t xml:space="preserve"> writing skills</w:t>
      </w:r>
      <w:r w:rsidR="00537237">
        <w:rPr>
          <w:rFonts w:asciiTheme="majorHAnsi" w:hAnsiTheme="majorHAnsi" w:cstheme="majorHAnsi"/>
        </w:rPr>
        <w:t xml:space="preserve"> (including citing and referencing correctly) </w:t>
      </w:r>
      <w:r w:rsidR="00E36954">
        <w:rPr>
          <w:rFonts w:asciiTheme="majorHAnsi" w:hAnsiTheme="majorHAnsi" w:cstheme="majorHAnsi"/>
        </w:rPr>
        <w:t xml:space="preserve">check out the </w:t>
      </w:r>
      <w:r w:rsidR="00721B60">
        <w:rPr>
          <w:rFonts w:asciiTheme="majorHAnsi" w:hAnsiTheme="majorHAnsi" w:cstheme="majorHAnsi"/>
        </w:rPr>
        <w:t>Library</w:t>
      </w:r>
      <w:r w:rsidR="00E36954">
        <w:rPr>
          <w:rFonts w:asciiTheme="majorHAnsi" w:hAnsiTheme="majorHAnsi" w:cstheme="majorHAnsi"/>
        </w:rPr>
        <w:t xml:space="preserve">’s </w:t>
      </w:r>
      <w:hyperlink r:id="rId15" w:history="1">
        <w:r w:rsidRPr="00E36954">
          <w:rPr>
            <w:rStyle w:val="Hyperlink"/>
            <w:rFonts w:asciiTheme="majorHAnsi" w:hAnsiTheme="majorHAnsi" w:cstheme="majorHAnsi"/>
          </w:rPr>
          <w:t xml:space="preserve">Academic Writing </w:t>
        </w:r>
        <w:r w:rsidR="00E36954" w:rsidRPr="00E36954">
          <w:rPr>
            <w:rStyle w:val="Hyperlink"/>
            <w:rFonts w:asciiTheme="majorHAnsi" w:hAnsiTheme="majorHAnsi" w:cstheme="majorHAnsi"/>
          </w:rPr>
          <w:t>Centre</w:t>
        </w:r>
      </w:hyperlink>
      <w:r w:rsidR="00721B60">
        <w:rPr>
          <w:rFonts w:asciiTheme="majorHAnsi" w:hAnsiTheme="majorHAnsi" w:cstheme="majorHAnsi"/>
        </w:rPr>
        <w:t xml:space="preserve"> and resources on </w:t>
      </w:r>
      <w:hyperlink r:id="rId16" w:history="1">
        <w:r w:rsidR="00721B60" w:rsidRPr="00721B60">
          <w:rPr>
            <w:rStyle w:val="Hyperlink"/>
            <w:rFonts w:asciiTheme="majorHAnsi" w:hAnsiTheme="majorHAnsi" w:cstheme="majorHAnsi"/>
          </w:rPr>
          <w:t>academic integrity</w:t>
        </w:r>
      </w:hyperlink>
      <w:r w:rsidRPr="00A71752">
        <w:rPr>
          <w:rFonts w:asciiTheme="majorHAnsi" w:hAnsiTheme="majorHAnsi" w:cstheme="majorHAnsi"/>
        </w:rPr>
        <w:t xml:space="preserve">. </w:t>
      </w:r>
      <w:r w:rsidR="00721B60">
        <w:rPr>
          <w:rFonts w:asciiTheme="majorHAnsi" w:hAnsiTheme="majorHAnsi" w:cstheme="majorHAnsi"/>
        </w:rPr>
        <w:t>Remember that w</w:t>
      </w:r>
      <w:r w:rsidRPr="00A71752">
        <w:rPr>
          <w:rFonts w:asciiTheme="majorHAnsi" w:hAnsiTheme="majorHAnsi" w:cstheme="majorHAnsi"/>
        </w:rPr>
        <w:t xml:space="preserve">hile writing is a key communication skill, so too </w:t>
      </w:r>
      <w:r w:rsidR="00E36954">
        <w:rPr>
          <w:rFonts w:asciiTheme="majorHAnsi" w:hAnsiTheme="majorHAnsi" w:cstheme="majorHAnsi"/>
        </w:rPr>
        <w:t xml:space="preserve">is reading the </w:t>
      </w:r>
      <w:r>
        <w:rPr>
          <w:rFonts w:asciiTheme="majorHAnsi" w:hAnsiTheme="majorHAnsi" w:cstheme="majorHAnsi"/>
        </w:rPr>
        <w:t xml:space="preserve">work of </w:t>
      </w:r>
      <w:r w:rsidRPr="00A71752">
        <w:rPr>
          <w:rFonts w:asciiTheme="majorHAnsi" w:hAnsiTheme="majorHAnsi" w:cstheme="majorHAnsi"/>
        </w:rPr>
        <w:t>others.</w:t>
      </w:r>
      <w:r>
        <w:rPr>
          <w:rFonts w:asciiTheme="majorHAnsi" w:hAnsiTheme="majorHAnsi" w:cstheme="majorHAnsi"/>
        </w:rPr>
        <w:t xml:space="preserve"> Check out the </w:t>
      </w:r>
      <w:hyperlink r:id="rId17" w:history="1">
        <w:r w:rsidRPr="00721B60">
          <w:rPr>
            <w:rStyle w:val="Hyperlink"/>
            <w:rFonts w:asciiTheme="majorHAnsi" w:hAnsiTheme="majorHAnsi" w:cstheme="majorHAnsi"/>
          </w:rPr>
          <w:t xml:space="preserve">Reading and </w:t>
        </w:r>
        <w:r w:rsidR="00721B60">
          <w:rPr>
            <w:rStyle w:val="Hyperlink"/>
            <w:rFonts w:asciiTheme="majorHAnsi" w:hAnsiTheme="majorHAnsi" w:cstheme="majorHAnsi"/>
          </w:rPr>
          <w:t>R</w:t>
        </w:r>
        <w:r w:rsidRPr="00721B60">
          <w:rPr>
            <w:rStyle w:val="Hyperlink"/>
            <w:rFonts w:asciiTheme="majorHAnsi" w:hAnsiTheme="majorHAnsi" w:cstheme="majorHAnsi"/>
          </w:rPr>
          <w:t>esearch skills</w:t>
        </w:r>
      </w:hyperlink>
      <w:r>
        <w:rPr>
          <w:rFonts w:asciiTheme="majorHAnsi" w:hAnsiTheme="majorHAnsi" w:cstheme="majorHAnsi"/>
        </w:rPr>
        <w:t xml:space="preserve"> section of </w:t>
      </w:r>
      <w:r w:rsidR="00537237">
        <w:rPr>
          <w:rFonts w:asciiTheme="majorHAnsi" w:hAnsiTheme="majorHAnsi" w:cstheme="majorHAnsi"/>
        </w:rPr>
        <w:t>the Academic Skills Hub for reading tips</w:t>
      </w:r>
      <w:r>
        <w:rPr>
          <w:rFonts w:asciiTheme="majorHAnsi" w:hAnsiTheme="majorHAnsi" w:cstheme="majorHAnsi"/>
        </w:rPr>
        <w:t xml:space="preserve">. </w:t>
      </w:r>
      <w:r w:rsidR="00721B60">
        <w:rPr>
          <w:rFonts w:asciiTheme="majorHAnsi" w:hAnsiTheme="majorHAnsi" w:cs="Arial"/>
          <w:b/>
        </w:rPr>
        <w:tab/>
      </w:r>
    </w:p>
    <w:p w14:paraId="17BF910E" w14:textId="1F732A15" w:rsidR="00AD5482" w:rsidRPr="009C3BFE" w:rsidRDefault="00721B60" w:rsidP="00721B60">
      <w:pPr>
        <w:tabs>
          <w:tab w:val="left" w:pos="1980"/>
        </w:tabs>
        <w:spacing w:before="240" w:after="240" w:line="360" w:lineRule="auto"/>
        <w:ind w:left="-851" w:right="-631"/>
        <w:rPr>
          <w:rFonts w:asciiTheme="majorHAnsi" w:hAnsiTheme="majorHAnsi" w:cstheme="majorHAnsi"/>
        </w:rPr>
      </w:pPr>
      <w:r>
        <w:rPr>
          <w:rFonts w:asciiTheme="majorHAnsi" w:hAnsiTheme="majorHAnsi" w:cs="Arial"/>
          <w:b/>
        </w:rPr>
        <w:tab/>
      </w:r>
      <w:r w:rsidR="001E1D5C" w:rsidRPr="001E1D5C">
        <w:rPr>
          <w:rFonts w:asciiTheme="majorHAnsi" w:hAnsiTheme="majorHAnsi" w:cs="Arial"/>
          <w:b/>
        </w:rPr>
        <w:t>Supported by the Student Project Fund</w:t>
      </w:r>
    </w:p>
    <w:sectPr w:rsidR="00AD5482" w:rsidRPr="009C3BFE" w:rsidSect="00BB4CC4">
      <w:headerReference w:type="default" r:id="rId18"/>
      <w:footerReference w:type="default" r:id="rId19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D15E" w14:textId="77777777" w:rsidR="00BB4CC4" w:rsidRDefault="00BB4CC4" w:rsidP="00BB4CC4">
      <w:r>
        <w:separator/>
      </w:r>
    </w:p>
  </w:endnote>
  <w:endnote w:type="continuationSeparator" w:id="0">
    <w:p w14:paraId="1438D15F" w14:textId="77777777" w:rsidR="00BB4CC4" w:rsidRDefault="00BB4CC4" w:rsidP="00BB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06636"/>
      <w:docPartObj>
        <w:docPartGallery w:val="Page Numbers (Bottom of Page)"/>
        <w:docPartUnique/>
      </w:docPartObj>
    </w:sdtPr>
    <w:sdtEndPr/>
    <w:sdtContent>
      <w:p w14:paraId="1438D161" w14:textId="541D9929" w:rsidR="00646232" w:rsidRDefault="00646232">
        <w:pPr>
          <w:pStyle w:val="Footer"/>
          <w:jc w:val="center"/>
        </w:pPr>
        <w:r w:rsidRPr="00646232">
          <w:rPr>
            <w:rFonts w:ascii="Calibri" w:hAnsi="Calibri"/>
          </w:rPr>
          <w:fldChar w:fldCharType="begin"/>
        </w:r>
        <w:r w:rsidRPr="00646232">
          <w:rPr>
            <w:rFonts w:ascii="Calibri" w:hAnsi="Calibri"/>
          </w:rPr>
          <w:instrText xml:space="preserve"> PAGE   \* MERGEFORMAT </w:instrText>
        </w:r>
        <w:r w:rsidRPr="00646232">
          <w:rPr>
            <w:rFonts w:ascii="Calibri" w:hAnsi="Calibri"/>
          </w:rPr>
          <w:fldChar w:fldCharType="separate"/>
        </w:r>
        <w:r w:rsidR="00537237">
          <w:rPr>
            <w:rFonts w:ascii="Calibri" w:hAnsi="Calibri"/>
            <w:noProof/>
          </w:rPr>
          <w:t>1</w:t>
        </w:r>
        <w:r w:rsidRPr="00646232">
          <w:rPr>
            <w:rFonts w:ascii="Calibri" w:hAnsi="Calibri"/>
          </w:rPr>
          <w:fldChar w:fldCharType="end"/>
        </w:r>
      </w:p>
    </w:sdtContent>
  </w:sdt>
  <w:p w14:paraId="1438D162" w14:textId="77777777" w:rsidR="00646232" w:rsidRDefault="0064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D15C" w14:textId="77777777" w:rsidR="00BB4CC4" w:rsidRDefault="00BB4CC4" w:rsidP="00BB4CC4">
      <w:r>
        <w:separator/>
      </w:r>
    </w:p>
  </w:footnote>
  <w:footnote w:type="continuationSeparator" w:id="0">
    <w:p w14:paraId="1438D15D" w14:textId="77777777" w:rsidR="00BB4CC4" w:rsidRDefault="00BB4CC4" w:rsidP="00BB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BDEF" w14:textId="6B837AE8" w:rsidR="00AD5482" w:rsidRDefault="00AD5482" w:rsidP="00C642F3">
    <w:pPr>
      <w:pStyle w:val="Header"/>
      <w:ind w:left="-1800"/>
    </w:pPr>
  </w:p>
  <w:p w14:paraId="45169F73" w14:textId="7E08F555" w:rsidR="00D33CFC" w:rsidRDefault="00D33CFC" w:rsidP="00D33CFC">
    <w:pPr>
      <w:pStyle w:val="Header"/>
      <w:ind w:hanging="851"/>
    </w:pPr>
    <w:r>
      <w:rPr>
        <w:noProof/>
        <w:lang w:val="en-IE" w:eastAsia="en-IE"/>
      </w:rPr>
      <w:drawing>
        <wp:inline distT="0" distB="0" distL="0" distR="0" wp14:anchorId="38B8C86C" wp14:editId="23EDAB88">
          <wp:extent cx="3571875" cy="883920"/>
          <wp:effectExtent l="0" t="0" r="9525" b="0"/>
          <wp:docPr id="2" name="Picture 2" descr="Ollcoil na Gaillimhe/University of Galwa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12FFF" w14:textId="6492F4FE" w:rsidR="00D33CFC" w:rsidRDefault="00D33CFC" w:rsidP="00C642F3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6BEC"/>
    <w:multiLevelType w:val="hybridMultilevel"/>
    <w:tmpl w:val="0BA4EF98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13400C9"/>
    <w:multiLevelType w:val="hybridMultilevel"/>
    <w:tmpl w:val="82D80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12FEE"/>
    <w:multiLevelType w:val="hybridMultilevel"/>
    <w:tmpl w:val="9634E4E8"/>
    <w:lvl w:ilvl="0" w:tplc="6C86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36B92"/>
    <w:multiLevelType w:val="hybridMultilevel"/>
    <w:tmpl w:val="218EC8CC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6000291E"/>
    <w:multiLevelType w:val="hybridMultilevel"/>
    <w:tmpl w:val="34AAA496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6B1A1FF5"/>
    <w:multiLevelType w:val="hybridMultilevel"/>
    <w:tmpl w:val="283C1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C41E4"/>
    <w:multiLevelType w:val="hybridMultilevel"/>
    <w:tmpl w:val="F3DAA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37C31"/>
    <w:multiLevelType w:val="hybridMultilevel"/>
    <w:tmpl w:val="4C4C7372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77D6293B"/>
    <w:multiLevelType w:val="hybridMultilevel"/>
    <w:tmpl w:val="0AFCCF04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4"/>
    <w:rsid w:val="00046456"/>
    <w:rsid w:val="00055375"/>
    <w:rsid w:val="000925DB"/>
    <w:rsid w:val="000D0941"/>
    <w:rsid w:val="00156C9C"/>
    <w:rsid w:val="00164FB6"/>
    <w:rsid w:val="001E1D5C"/>
    <w:rsid w:val="00207B51"/>
    <w:rsid w:val="0024217A"/>
    <w:rsid w:val="002C4F10"/>
    <w:rsid w:val="00424761"/>
    <w:rsid w:val="00472359"/>
    <w:rsid w:val="00537237"/>
    <w:rsid w:val="005C6CE0"/>
    <w:rsid w:val="005F5CD1"/>
    <w:rsid w:val="00646232"/>
    <w:rsid w:val="0070172E"/>
    <w:rsid w:val="00721B60"/>
    <w:rsid w:val="00847AA8"/>
    <w:rsid w:val="00892883"/>
    <w:rsid w:val="00923E86"/>
    <w:rsid w:val="00971288"/>
    <w:rsid w:val="009C30C0"/>
    <w:rsid w:val="009C3BFE"/>
    <w:rsid w:val="00A43AED"/>
    <w:rsid w:val="00A71752"/>
    <w:rsid w:val="00AB2B66"/>
    <w:rsid w:val="00AD5482"/>
    <w:rsid w:val="00AE75A1"/>
    <w:rsid w:val="00B32C3B"/>
    <w:rsid w:val="00BB4CC4"/>
    <w:rsid w:val="00BE1F1A"/>
    <w:rsid w:val="00C642F3"/>
    <w:rsid w:val="00CA022A"/>
    <w:rsid w:val="00CF023C"/>
    <w:rsid w:val="00D0054E"/>
    <w:rsid w:val="00D33CFC"/>
    <w:rsid w:val="00D91544"/>
    <w:rsid w:val="00E324A8"/>
    <w:rsid w:val="00E36954"/>
    <w:rsid w:val="00E97DDD"/>
    <w:rsid w:val="00ED68A5"/>
    <w:rsid w:val="00F15461"/>
    <w:rsid w:val="00F44BD1"/>
    <w:rsid w:val="00F8715B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1438D146"/>
  <w15:docId w15:val="{C5BD4F88-B683-4F5B-98E3-0234718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4E"/>
  </w:style>
  <w:style w:type="paragraph" w:styleId="Heading1">
    <w:name w:val="heading 1"/>
    <w:basedOn w:val="Normal"/>
    <w:next w:val="Normal"/>
    <w:link w:val="Heading1Char"/>
    <w:uiPriority w:val="9"/>
    <w:qFormat/>
    <w:rsid w:val="00AD5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7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23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4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E324A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C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C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6C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5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5C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5CD1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A7175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ainenglish.ie/writing-tip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niversityofgalway.ie/disability/support/assistive-technology/" TargetMode="External"/><Relationship Id="rId17" Type="http://schemas.openxmlformats.org/officeDocument/2006/relationships/hyperlink" Target="https://www.universityofgalway.ie/academic-skills/readingandresearc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universityofgalway.ie/studying/academicskills/academicintegrityforstudent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disability/support/dyslexia-screen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universityofgalway.ie/studying/awc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versityofgalway.ie/media/academicintegrity/files/QA220-Academic-Integrity-Polic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910f8bf906f568aaff2b25b16b9a1d3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26e16b366c892c4e98fa1bbe85fa7b2c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4A2B-03B5-494B-9C27-1C71DDDD1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D3571-3FB8-4D6F-8D73-CE7846B2E846}">
  <ds:schemaRefs>
    <ds:schemaRef ds:uri="http://purl.org/dc/elements/1.1/"/>
    <ds:schemaRef ds:uri="http://schemas.microsoft.com/office/2006/documentManagement/types"/>
    <ds:schemaRef ds:uri="4fc988d4-577e-42e9-9b2a-2c85a526e18d"/>
    <ds:schemaRef ds:uri="http://purl.org/dc/terms/"/>
    <ds:schemaRef ds:uri="http://schemas.microsoft.com/office/2006/metadata/properties"/>
    <ds:schemaRef ds:uri="405233e3-2b02-4cc3-b510-aa513db2090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1607B2-EC8A-4AD7-A02B-BBFAE2AB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0E14A-0CDA-487F-9A3E-18384407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Ennis, Jane</cp:lastModifiedBy>
  <cp:revision>18</cp:revision>
  <dcterms:created xsi:type="dcterms:W3CDTF">2024-05-08T08:56:00Z</dcterms:created>
  <dcterms:modified xsi:type="dcterms:W3CDTF">2024-09-20T09:55:00Z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